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A6" w:rsidRDefault="003544A6" w:rsidP="0078478D">
      <w:pPr>
        <w:spacing w:before="0"/>
        <w:jc w:val="center"/>
        <w:rPr>
          <w:sz w:val="56"/>
        </w:rPr>
      </w:pPr>
      <w:bookmarkStart w:id="0" w:name="_GoBack"/>
      <w:bookmarkEnd w:id="0"/>
      <w:r>
        <w:rPr>
          <w:noProof/>
          <w:lang w:eastAsia="fr-FR"/>
        </w:rPr>
        <w:drawing>
          <wp:inline distT="0" distB="0" distL="0" distR="0" wp14:anchorId="79793D38" wp14:editId="3B2E9677">
            <wp:extent cx="2165231" cy="1880703"/>
            <wp:effectExtent l="0" t="0" r="6985" b="5715"/>
            <wp:docPr id="1" name="Image 1" descr="Gapind void - O'Neil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ind void - O'Neil pyram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697" cy="1882845"/>
                    </a:xfrm>
                    <a:prstGeom prst="rect">
                      <a:avLst/>
                    </a:prstGeom>
                    <a:noFill/>
                    <a:ln>
                      <a:noFill/>
                    </a:ln>
                  </pic:spPr>
                </pic:pic>
              </a:graphicData>
            </a:graphic>
          </wp:inline>
        </w:drawing>
      </w:r>
    </w:p>
    <w:p w:rsidR="0078478D" w:rsidRPr="0078478D" w:rsidRDefault="0078478D" w:rsidP="0078478D">
      <w:pPr>
        <w:spacing w:before="0"/>
        <w:jc w:val="center"/>
        <w:rPr>
          <w:sz w:val="20"/>
          <w:szCs w:val="20"/>
        </w:rPr>
      </w:pPr>
    </w:p>
    <w:p w:rsidR="00AB4FAB" w:rsidRPr="0071476E" w:rsidRDefault="00AB4FAB" w:rsidP="003544A6">
      <w:pPr>
        <w:pStyle w:val="Titremilieu"/>
        <w:jc w:val="center"/>
        <w:rPr>
          <w:sz w:val="50"/>
        </w:rPr>
      </w:pPr>
      <w:r w:rsidRPr="0071476E">
        <w:rPr>
          <w:sz w:val="50"/>
        </w:rPr>
        <w:t>Laboratoire des Technologies Sociales</w:t>
      </w:r>
    </w:p>
    <w:p w:rsidR="00AB4FAB" w:rsidRDefault="00AB4FAB" w:rsidP="00AB4FAB">
      <w:pPr>
        <w:jc w:val="center"/>
      </w:pPr>
    </w:p>
    <w:p w:rsidR="00AB4FAB" w:rsidRPr="006D56DF" w:rsidRDefault="00736E3D" w:rsidP="00AB4FAB">
      <w:pPr>
        <w:jc w:val="center"/>
      </w:pPr>
      <w:r>
        <w:rPr>
          <w:noProof/>
          <w:lang w:eastAsia="fr-FR"/>
        </w:rPr>
        <mc:AlternateContent>
          <mc:Choice Requires="wps">
            <w:drawing>
              <wp:anchor distT="0" distB="0" distL="114300" distR="114300" simplePos="0" relativeHeight="251667456" behindDoc="1" locked="0" layoutInCell="1" allowOverlap="1" wp14:anchorId="0B313EE2" wp14:editId="7B461E9E">
                <wp:simplePos x="0" y="0"/>
                <wp:positionH relativeFrom="column">
                  <wp:posOffset>657225</wp:posOffset>
                </wp:positionH>
                <wp:positionV relativeFrom="paragraph">
                  <wp:posOffset>197815</wp:posOffset>
                </wp:positionV>
                <wp:extent cx="3067050" cy="76454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764540"/>
                        </a:xfrm>
                        <a:prstGeom prst="roundRect">
                          <a:avLst>
                            <a:gd name="adj" fmla="val 16667"/>
                          </a:avLst>
                        </a:prstGeom>
                        <a:solidFill>
                          <a:srgbClr val="FFCC66">
                            <a:alpha val="50000"/>
                          </a:srgbClr>
                        </a:solidFill>
                        <a:ln>
                          <a:noFill/>
                        </a:ln>
                        <a:extLst>
                          <a:ext uri="{91240B29-F687-4F45-9708-019B960494DF}">
                            <a14:hiddenLine xmlns:a14="http://schemas.microsoft.com/office/drawing/2010/main" w="9525">
                              <a:solidFill>
                                <a:srgbClr val="FF99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51.75pt;margin-top:15.6pt;width:241.5pt;height:6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" fillcolor="#fc6" stroked="f" strokecolor="#f90">
                <v:fill opacity="32896f"/>
              </v:roundrect>
            </w:pict>
          </mc:Fallback>
        </mc:AlternateContent>
      </w:r>
    </w:p>
    <w:p w:rsidR="00AB4FAB" w:rsidRDefault="00AB4FAB" w:rsidP="00AB4FAB">
      <w:pPr>
        <w:pStyle w:val="StylePuce1LatinGrasOrange"/>
        <w:numPr>
          <w:ilvl w:val="0"/>
          <w:numId w:val="0"/>
        </w:numPr>
        <w:ind w:left="851" w:right="997"/>
        <w:jc w:val="center"/>
      </w:pPr>
      <w:r w:rsidRPr="000F3D55">
        <w:t>«</w:t>
      </w:r>
      <w:r>
        <w:t> </w:t>
      </w:r>
      <w:r w:rsidRPr="00EE3EEF">
        <w:rPr>
          <w:b w:val="0"/>
          <w:i/>
        </w:rPr>
        <w:t xml:space="preserve">Ne doutez jamais qu'un petit groupe de personnes </w:t>
      </w:r>
      <w:r w:rsidR="003544A6">
        <w:rPr>
          <w:b w:val="0"/>
          <w:i/>
        </w:rPr>
        <w:br/>
      </w:r>
      <w:r w:rsidRPr="00EE3EEF">
        <w:rPr>
          <w:b w:val="0"/>
          <w:i/>
        </w:rPr>
        <w:t xml:space="preserve">peuvent changer le monde. </w:t>
      </w:r>
      <w:r>
        <w:rPr>
          <w:b w:val="0"/>
          <w:i/>
        </w:rPr>
        <w:br/>
      </w:r>
      <w:r w:rsidRPr="00EE3EEF">
        <w:rPr>
          <w:b w:val="0"/>
          <w:i/>
        </w:rPr>
        <w:t>En fait, c'est toujours ainsi que le monde a changé</w:t>
      </w:r>
      <w:r>
        <w:t> »</w:t>
      </w:r>
    </w:p>
    <w:p w:rsidR="00AB4FAB" w:rsidRDefault="00AB4FAB" w:rsidP="00AB4FAB">
      <w:pPr>
        <w:pStyle w:val="StylePuce1LatinGrasOrange"/>
        <w:numPr>
          <w:ilvl w:val="0"/>
          <w:numId w:val="0"/>
        </w:numPr>
        <w:ind w:left="1134" w:right="1281"/>
        <w:jc w:val="right"/>
      </w:pPr>
      <w:r>
        <w:t>Margaret Mead</w:t>
      </w:r>
    </w:p>
    <w:p w:rsidR="0071476E" w:rsidRDefault="0071476E" w:rsidP="0071476E">
      <w:pPr>
        <w:jc w:val="center"/>
      </w:pPr>
    </w:p>
    <w:p w:rsidR="00D448B8" w:rsidRDefault="00D448B8" w:rsidP="00D448B8">
      <w:pPr>
        <w:jc w:val="center"/>
      </w:pPr>
    </w:p>
    <w:p w:rsidR="00D448B8" w:rsidRPr="00C3073C" w:rsidRDefault="00D448B8" w:rsidP="00D448B8">
      <w:pPr>
        <w:jc w:val="center"/>
        <w:rPr>
          <w:b/>
        </w:rPr>
      </w:pPr>
      <w:r>
        <w:t>Pour plus d’informations, contacter</w:t>
      </w:r>
      <w:r>
        <w:br/>
      </w:r>
      <w:r>
        <w:rPr>
          <w:b/>
        </w:rPr>
        <w:t>Nicolas STAMPF ou Alexis NICOLAS</w:t>
      </w:r>
    </w:p>
    <w:p w:rsidR="00D448B8" w:rsidRPr="006C00F9" w:rsidRDefault="00D448B8" w:rsidP="00D448B8">
      <w:pPr>
        <w:jc w:val="center"/>
      </w:pPr>
      <w:r>
        <w:fldChar w:fldCharType="begin"/>
      </w:r>
      <w:r>
        <w:instrText xml:space="preserve"> HYPERLINK "mailto:</w:instrText>
      </w:r>
      <w:r w:rsidRPr="006C00F9">
        <w:instrText>nstampf@appreciatingsystems.com</w:instrText>
      </w:r>
    </w:p>
    <w:p w:rsidR="00D448B8" w:rsidRPr="00A82B13" w:rsidRDefault="00D448B8" w:rsidP="00D448B8">
      <w:pPr>
        <w:jc w:val="center"/>
        <w:rPr>
          <w:rStyle w:val="Lienhypertexte"/>
        </w:rPr>
      </w:pPr>
      <w:r>
        <w:instrText xml:space="preserve">" </w:instrText>
      </w:r>
      <w:r>
        <w:fldChar w:fldCharType="separate"/>
      </w:r>
      <w:r w:rsidRPr="00A82B13">
        <w:rPr>
          <w:rStyle w:val="Lienhypertexte"/>
        </w:rPr>
        <w:t>nstampf@appreciatingsystems.com</w:t>
      </w:r>
    </w:p>
    <w:p w:rsidR="00D448B8" w:rsidRDefault="00D448B8" w:rsidP="00D448B8">
      <w:pPr>
        <w:jc w:val="center"/>
      </w:pPr>
      <w:r>
        <w:fldChar w:fldCharType="end"/>
      </w:r>
      <w:hyperlink r:id="rId9" w:history="1">
        <w:r w:rsidRPr="006C6B2D">
          <w:rPr>
            <w:rStyle w:val="Lienhypertexte"/>
          </w:rPr>
          <w:t>alexis8nicolas@yahoo.com</w:t>
        </w:r>
      </w:hyperlink>
      <w:r>
        <w:t xml:space="preserve"> </w:t>
      </w:r>
    </w:p>
    <w:p w:rsidR="00D448B8" w:rsidRDefault="00D448B8" w:rsidP="00F553BE">
      <w:pPr>
        <w:spacing w:after="120"/>
        <w:jc w:val="center"/>
        <w:rPr>
          <w:sz w:val="16"/>
          <w:szCs w:val="16"/>
        </w:rPr>
      </w:pPr>
    </w:p>
    <w:p w:rsidR="00F553BE" w:rsidRDefault="00F553BE" w:rsidP="00F553BE">
      <w:pPr>
        <w:spacing w:after="120"/>
        <w:jc w:val="center"/>
        <w:rPr>
          <w:sz w:val="16"/>
          <w:szCs w:val="16"/>
        </w:rPr>
      </w:pPr>
      <w:r>
        <w:rPr>
          <w:noProof/>
          <w:sz w:val="16"/>
          <w:szCs w:val="16"/>
          <w:lang w:eastAsia="fr-FR"/>
        </w:rPr>
        <w:drawing>
          <wp:inline distT="0" distB="0" distL="0" distR="0">
            <wp:extent cx="813818" cy="152400"/>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3818" cy="152400"/>
                    </a:xfrm>
                    <a:prstGeom prst="rect">
                      <a:avLst/>
                    </a:prstGeom>
                  </pic:spPr>
                </pic:pic>
              </a:graphicData>
            </a:graphic>
          </wp:inline>
        </w:drawing>
      </w:r>
    </w:p>
    <w:p w:rsidR="00736E3D" w:rsidRPr="0071476E" w:rsidRDefault="0071476E" w:rsidP="0071476E">
      <w:pPr>
        <w:jc w:val="center"/>
        <w:rPr>
          <w:sz w:val="16"/>
          <w:szCs w:val="16"/>
        </w:rPr>
      </w:pPr>
      <w:r w:rsidRPr="0071476E">
        <w:rPr>
          <w:sz w:val="16"/>
          <w:szCs w:val="16"/>
        </w:rPr>
        <w:t xml:space="preserve">Licence </w:t>
      </w:r>
      <w:proofErr w:type="spellStart"/>
      <w:r w:rsidRPr="0071476E">
        <w:rPr>
          <w:sz w:val="16"/>
          <w:szCs w:val="16"/>
        </w:rPr>
        <w:t>Creative</w:t>
      </w:r>
      <w:proofErr w:type="spellEnd"/>
      <w:r w:rsidRPr="0071476E">
        <w:rPr>
          <w:sz w:val="16"/>
          <w:szCs w:val="16"/>
        </w:rPr>
        <w:t xml:space="preserve"> Commons</w:t>
      </w:r>
      <w:r>
        <w:rPr>
          <w:sz w:val="16"/>
          <w:szCs w:val="16"/>
        </w:rPr>
        <w:br/>
      </w:r>
      <w:r w:rsidRPr="0071476E">
        <w:rPr>
          <w:sz w:val="16"/>
          <w:szCs w:val="16"/>
        </w:rPr>
        <w:t xml:space="preserve">Le </w:t>
      </w:r>
      <w:hyperlink r:id="rId11" w:history="1">
        <w:r w:rsidRPr="0071476E">
          <w:rPr>
            <w:rStyle w:val="Lienhypertexte"/>
            <w:sz w:val="16"/>
            <w:szCs w:val="16"/>
          </w:rPr>
          <w:t>Laboratoire des Technologies Sociales</w:t>
        </w:r>
      </w:hyperlink>
      <w:r w:rsidR="00377DCB">
        <w:rPr>
          <w:sz w:val="16"/>
          <w:szCs w:val="16"/>
        </w:rPr>
        <w:t xml:space="preserve">, création </w:t>
      </w:r>
      <w:r>
        <w:rPr>
          <w:sz w:val="16"/>
          <w:szCs w:val="16"/>
        </w:rPr>
        <w:t>d’</w:t>
      </w:r>
      <w:hyperlink r:id="rId12" w:history="1">
        <w:r w:rsidRPr="0071476E">
          <w:rPr>
            <w:rStyle w:val="Lienhypertexte"/>
            <w:sz w:val="16"/>
            <w:szCs w:val="16"/>
          </w:rPr>
          <w:t>Alexis Nicolas</w:t>
        </w:r>
      </w:hyperlink>
      <w:r w:rsidRPr="0071476E">
        <w:rPr>
          <w:sz w:val="16"/>
          <w:szCs w:val="16"/>
        </w:rPr>
        <w:t xml:space="preserve"> et </w:t>
      </w:r>
      <w:hyperlink r:id="rId13" w:history="1">
        <w:r w:rsidRPr="0071476E">
          <w:rPr>
            <w:rStyle w:val="Lienhypertexte"/>
            <w:sz w:val="16"/>
            <w:szCs w:val="16"/>
          </w:rPr>
          <w:t xml:space="preserve">Nicolas </w:t>
        </w:r>
        <w:proofErr w:type="spellStart"/>
        <w:r w:rsidRPr="0071476E">
          <w:rPr>
            <w:rStyle w:val="Lienhypertexte"/>
            <w:sz w:val="16"/>
            <w:szCs w:val="16"/>
          </w:rPr>
          <w:t>Stampf</w:t>
        </w:r>
        <w:proofErr w:type="spellEnd"/>
      </w:hyperlink>
      <w:proofErr w:type="gramStart"/>
      <w:r w:rsidR="00377DCB">
        <w:rPr>
          <w:rStyle w:val="Lienhypertexte"/>
          <w:sz w:val="16"/>
          <w:szCs w:val="16"/>
        </w:rPr>
        <w:t>,</w:t>
      </w:r>
      <w:proofErr w:type="gramEnd"/>
      <w:r w:rsidR="00377DCB">
        <w:rPr>
          <w:rStyle w:val="Lienhypertexte"/>
          <w:sz w:val="16"/>
          <w:szCs w:val="16"/>
        </w:rPr>
        <w:br/>
      </w:r>
      <w:r w:rsidRPr="0071476E">
        <w:rPr>
          <w:sz w:val="16"/>
          <w:szCs w:val="16"/>
        </w:rPr>
        <w:t xml:space="preserve">est mis à disposition selon les termes de la licence </w:t>
      </w:r>
      <w:r w:rsidR="00377DCB">
        <w:rPr>
          <w:sz w:val="16"/>
          <w:szCs w:val="16"/>
        </w:rPr>
        <w:br/>
      </w:r>
      <w:hyperlink r:id="rId14" w:history="1">
        <w:proofErr w:type="spellStart"/>
        <w:r w:rsidRPr="0071476E">
          <w:rPr>
            <w:rStyle w:val="Lienhypertexte"/>
            <w:sz w:val="16"/>
            <w:szCs w:val="16"/>
          </w:rPr>
          <w:t>Creative</w:t>
        </w:r>
        <w:proofErr w:type="spellEnd"/>
        <w:r w:rsidRPr="0071476E">
          <w:rPr>
            <w:rStyle w:val="Lienhypertexte"/>
            <w:sz w:val="16"/>
            <w:szCs w:val="16"/>
          </w:rPr>
          <w:t xml:space="preserve"> Commons Attribution - Partage dans les Mêmes Conditions 4.0 International</w:t>
        </w:r>
      </w:hyperlink>
      <w:r w:rsidRPr="0071476E">
        <w:rPr>
          <w:sz w:val="16"/>
          <w:szCs w:val="16"/>
        </w:rPr>
        <w:t>.</w:t>
      </w:r>
    </w:p>
    <w:p w:rsidR="00736E3D" w:rsidRPr="00D448B8" w:rsidRDefault="00736E3D" w:rsidP="00736E3D">
      <w:pPr>
        <w:jc w:val="center"/>
        <w:rPr>
          <w:sz w:val="16"/>
          <w:lang w:val="en-US"/>
        </w:rPr>
      </w:pPr>
      <w:r w:rsidRPr="00D448B8">
        <w:rPr>
          <w:sz w:val="16"/>
          <w:lang w:val="en-US"/>
        </w:rPr>
        <w:t>Images © GapingVoid.com</w:t>
      </w:r>
    </w:p>
    <w:p w:rsidR="0071476E" w:rsidRPr="00D448B8" w:rsidRDefault="0071476E" w:rsidP="0071476E">
      <w:pPr>
        <w:jc w:val="center"/>
        <w:rPr>
          <w:sz w:val="12"/>
          <w:szCs w:val="12"/>
          <w:lang w:val="en-US"/>
        </w:rPr>
      </w:pPr>
      <w:r w:rsidRPr="00D448B8">
        <w:rPr>
          <w:sz w:val="12"/>
          <w:szCs w:val="12"/>
          <w:lang w:val="en-US"/>
        </w:rPr>
        <w:t>QUAD v</w:t>
      </w:r>
      <w:r w:rsidR="00FD2312" w:rsidRPr="00D448B8">
        <w:rPr>
          <w:sz w:val="12"/>
          <w:szCs w:val="12"/>
          <w:lang w:val="en-US"/>
        </w:rPr>
        <w:t>1.1</w:t>
      </w:r>
      <w:r w:rsidRPr="00D448B8">
        <w:rPr>
          <w:sz w:val="12"/>
          <w:szCs w:val="12"/>
          <w:lang w:val="en-US"/>
        </w:rPr>
        <w:t xml:space="preserve"> FR</w:t>
      </w:r>
    </w:p>
    <w:p w:rsidR="00AB4FAB" w:rsidRPr="00736E3D" w:rsidRDefault="00AB4FAB" w:rsidP="003544A6">
      <w:pPr>
        <w:pStyle w:val="Titrehaut"/>
        <w:jc w:val="right"/>
        <w:rPr>
          <w:lang w:val="fr-FR"/>
        </w:rPr>
      </w:pPr>
      <w:r w:rsidRPr="00D448B8">
        <w:rPr>
          <w:lang w:val="fr-FR"/>
        </w:rPr>
        <w:br w:type="column"/>
      </w:r>
      <w:r w:rsidR="003544A6" w:rsidRPr="00736E3D">
        <w:rPr>
          <w:lang w:val="fr-FR"/>
        </w:rPr>
        <w:lastRenderedPageBreak/>
        <w:t>Présentation</w:t>
      </w:r>
    </w:p>
    <w:p w:rsidR="00AB4FAB" w:rsidRDefault="008A1B23" w:rsidP="00AB4FAB">
      <w:r w:rsidRPr="003544A6">
        <w:rPr>
          <w:lang w:eastAsia="fr-FR"/>
        </w:rPr>
        <w:drawing>
          <wp:anchor distT="0" distB="0" distL="114300" distR="114300" simplePos="0" relativeHeight="251661312" behindDoc="1" locked="0" layoutInCell="1" allowOverlap="1" wp14:anchorId="5845084F" wp14:editId="6B5CA7BF">
            <wp:simplePos x="0" y="0"/>
            <wp:positionH relativeFrom="column">
              <wp:posOffset>2302510</wp:posOffset>
            </wp:positionH>
            <wp:positionV relativeFrom="paragraph">
              <wp:posOffset>4445</wp:posOffset>
            </wp:positionV>
            <wp:extent cx="2113280" cy="1634490"/>
            <wp:effectExtent l="0" t="0" r="1270" b="3810"/>
            <wp:wrapTight wrapText="bothSides">
              <wp:wrapPolygon edited="0">
                <wp:start x="0" y="0"/>
                <wp:lineTo x="0" y="21399"/>
                <wp:lineTo x="21418" y="21399"/>
                <wp:lineTo x="21418" y="0"/>
                <wp:lineTo x="0" y="0"/>
              </wp:wrapPolygon>
            </wp:wrapTight>
            <wp:docPr id="2" name="Image 2" descr="Gaping void - permanent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ping void - permanent_state"/>
                    <pic:cNvPicPr>
                      <a:picLocks noChangeAspect="1" noChangeArrowheads="1"/>
                    </pic:cNvPicPr>
                  </pic:nvPicPr>
                  <pic:blipFill>
                    <a:blip r:embed="rId15" cstate="print">
                      <a:extLst>
                        <a:ext uri="{28A0092B-C50C-407E-A947-70E740481C1C}">
                          <a14:useLocalDpi xmlns:a14="http://schemas.microsoft.com/office/drawing/2010/main" val="0"/>
                        </a:ext>
                      </a:extLst>
                    </a:blip>
                    <a:srcRect l="21690" t="17316" r="5566" b="11032"/>
                    <a:stretch>
                      <a:fillRect/>
                    </a:stretch>
                  </pic:blipFill>
                  <pic:spPr bwMode="auto">
                    <a:xfrm>
                      <a:off x="0" y="0"/>
                      <a:ext cx="21132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AB4FAB">
        <w:t>Le Laboratoire des Technologies Sociales (</w:t>
      </w:r>
      <w:r w:rsidR="00D448B8">
        <w:t>#</w:t>
      </w:r>
      <w:proofErr w:type="spellStart"/>
      <w:r w:rsidR="00AB4FAB">
        <w:t>LabSo</w:t>
      </w:r>
      <w:proofErr w:type="spellEnd"/>
      <w:r w:rsidR="00AB4FAB">
        <w:t xml:space="preserve">) est un lieu de transformation individuelle. On y vient avec ses ressources, ses forces, ses questions et son expérience pour </w:t>
      </w:r>
      <w:r w:rsidR="005D757C">
        <w:t xml:space="preserve">bénéficier des forces des </w:t>
      </w:r>
      <w:r w:rsidR="00AB4FAB">
        <w:t xml:space="preserve">technologies sociales et </w:t>
      </w:r>
      <w:proofErr w:type="spellStart"/>
      <w:r w:rsidR="005D757C">
        <w:t>co</w:t>
      </w:r>
      <w:proofErr w:type="spellEnd"/>
      <w:r w:rsidR="005D757C">
        <w:t>-créer des solutions grâce à l’intelligence collective</w:t>
      </w:r>
      <w:r w:rsidR="00AB4FAB">
        <w:t>. Au Laboratoire</w:t>
      </w:r>
      <w:r w:rsidR="005D757C">
        <w:t>,</w:t>
      </w:r>
      <w:r w:rsidR="00AB4FAB">
        <w:t xml:space="preserve"> tout le monde est à la fois élève et sachant ; un facilitateur est présent pour permettre au collectif d’exprimer tout son potentiel.</w:t>
      </w:r>
    </w:p>
    <w:p w:rsidR="00AB4FAB" w:rsidRDefault="00AB4FAB" w:rsidP="00AB4FAB">
      <w:r>
        <w:t xml:space="preserve">Au lieu de transmettre du savoir, le Laboratoire  </w:t>
      </w:r>
      <w:r w:rsidR="005D757C">
        <w:t>permet de</w:t>
      </w:r>
      <w:r>
        <w:t> :</w:t>
      </w:r>
    </w:p>
    <w:p w:rsidR="00AB4FAB" w:rsidRDefault="005D757C" w:rsidP="00AB4FAB">
      <w:pPr>
        <w:pStyle w:val="StylePuce1LatinGrasOrange"/>
      </w:pPr>
      <w:r>
        <w:t xml:space="preserve">connecter la </w:t>
      </w:r>
      <w:r w:rsidR="00AB4FAB">
        <w:t>diversité des expériences individuelles ;</w:t>
      </w:r>
    </w:p>
    <w:p w:rsidR="005D757C" w:rsidRDefault="005D757C" w:rsidP="00AB4FAB">
      <w:pPr>
        <w:pStyle w:val="StylePuce1LatinGrasOrange"/>
      </w:pPr>
      <w:r>
        <w:t>sélectionner les expériences pertinentes au problème considéré ;</w:t>
      </w:r>
    </w:p>
    <w:p w:rsidR="005D757C" w:rsidRDefault="005D757C" w:rsidP="00AB4FAB">
      <w:pPr>
        <w:pStyle w:val="StylePuce1LatinGrasOrange"/>
      </w:pPr>
      <w:proofErr w:type="spellStart"/>
      <w:r>
        <w:t>co</w:t>
      </w:r>
      <w:proofErr w:type="spellEnd"/>
      <w:r>
        <w:t>-créer des solutions adaptées à chacun ;</w:t>
      </w:r>
    </w:p>
    <w:p w:rsidR="00AB4FAB" w:rsidRDefault="005D757C" w:rsidP="00AB4FAB">
      <w:pPr>
        <w:pStyle w:val="StylePuce1LatinGrasOrange"/>
      </w:pPr>
      <w:r>
        <w:t>réfléchir sur nos propres modes de fonctionnement, seul ou à plusieurs.</w:t>
      </w:r>
    </w:p>
    <w:p w:rsidR="00AB4FAB" w:rsidRPr="003544A6" w:rsidRDefault="00AB4FAB" w:rsidP="003544A6">
      <w:pPr>
        <w:pStyle w:val="Titre2"/>
      </w:pPr>
      <w:proofErr w:type="spellStart"/>
      <w:r w:rsidRPr="003544A6">
        <w:t>Fablab</w:t>
      </w:r>
      <w:proofErr w:type="spellEnd"/>
      <w:r w:rsidRPr="003544A6">
        <w:t xml:space="preserve"> de technologies sociales</w:t>
      </w:r>
    </w:p>
    <w:p w:rsidR="00AB4FAB" w:rsidRDefault="00AB4FAB" w:rsidP="00AB4FAB">
      <w:r>
        <w:t xml:space="preserve">Le nom du laboratoire est inspiré </w:t>
      </w:r>
      <w:r w:rsidR="005D757C">
        <w:t xml:space="preserve">par le </w:t>
      </w:r>
      <w:r>
        <w:t xml:space="preserve">mouvement </w:t>
      </w:r>
      <w:proofErr w:type="spellStart"/>
      <w:r w:rsidRPr="00DC72D4">
        <w:rPr>
          <w:i/>
        </w:rPr>
        <w:t>fablab</w:t>
      </w:r>
      <w:proofErr w:type="spellEnd"/>
      <w:r>
        <w:t xml:space="preserve">, qui met à disposition des locaux pour travailler à plusieurs sur la fabrication de produits technologiques. L’ouverture est ce qui caractérise le plus les </w:t>
      </w:r>
      <w:proofErr w:type="spellStart"/>
      <w:r w:rsidRPr="00910C00">
        <w:rPr>
          <w:i/>
        </w:rPr>
        <w:t>fablab</w:t>
      </w:r>
      <w:r>
        <w:rPr>
          <w:i/>
        </w:rPr>
        <w:t>s</w:t>
      </w:r>
      <w:proofErr w:type="spellEnd"/>
      <w:r>
        <w:t xml:space="preserve">. </w:t>
      </w:r>
    </w:p>
    <w:p w:rsidR="00AB4FAB" w:rsidRPr="00EE306D" w:rsidRDefault="00AB4FAB" w:rsidP="00AB4FAB">
      <w:r>
        <w:t>Le Laboratoire des Technologies Sociales promeut cette ouverture, notamment en rendant disponible l’ensemble de ses sources et de ses techniques de facilitation fondées sur les relations sociales</w:t>
      </w:r>
      <w:r w:rsidR="005D757C">
        <w:t xml:space="preserve"> (licence « Free culture »)</w:t>
      </w:r>
      <w:r>
        <w:t>.</w:t>
      </w:r>
    </w:p>
    <w:p w:rsidR="00AB4FAB" w:rsidRPr="003544A6" w:rsidRDefault="003544A6" w:rsidP="003544A6">
      <w:pPr>
        <w:pStyle w:val="Titre2"/>
      </w:pPr>
      <w:r w:rsidRPr="003544A6">
        <w:rPr>
          <w:noProof/>
          <w:lang w:eastAsia="fr-FR"/>
        </w:rPr>
        <w:drawing>
          <wp:anchor distT="0" distB="0" distL="114300" distR="114300" simplePos="0" relativeHeight="251660288" behindDoc="1" locked="0" layoutInCell="1" allowOverlap="1" wp14:anchorId="5E6732AF" wp14:editId="38104BA7">
            <wp:simplePos x="0" y="0"/>
            <wp:positionH relativeFrom="margin">
              <wp:posOffset>2440940</wp:posOffset>
            </wp:positionH>
            <wp:positionV relativeFrom="paragraph">
              <wp:posOffset>292100</wp:posOffset>
            </wp:positionV>
            <wp:extent cx="2061210" cy="1360170"/>
            <wp:effectExtent l="0" t="0" r="0" b="0"/>
            <wp:wrapTight wrapText="bothSides">
              <wp:wrapPolygon edited="0">
                <wp:start x="0" y="0"/>
                <wp:lineTo x="0" y="21176"/>
                <wp:lineTo x="21360" y="21176"/>
                <wp:lineTo x="2136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ind void - network_vs_node_col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1210" cy="1360170"/>
                    </a:xfrm>
                    <a:prstGeom prst="rect">
                      <a:avLst/>
                    </a:prstGeom>
                  </pic:spPr>
                </pic:pic>
              </a:graphicData>
            </a:graphic>
            <wp14:sizeRelH relativeFrom="page">
              <wp14:pctWidth>0</wp14:pctWidth>
            </wp14:sizeRelH>
            <wp14:sizeRelV relativeFrom="page">
              <wp14:pctHeight>0</wp14:pctHeight>
            </wp14:sizeRelV>
          </wp:anchor>
        </w:drawing>
      </w:r>
      <w:r w:rsidR="00AB4FAB" w:rsidRPr="003544A6">
        <w:t xml:space="preserve">L’héritage </w:t>
      </w:r>
    </w:p>
    <w:p w:rsidR="00AB4FAB" w:rsidRDefault="00AB4FAB" w:rsidP="00AB4FAB">
      <w:r>
        <w:t>Le</w:t>
      </w:r>
      <w:r w:rsidRPr="00DC72D4">
        <w:t xml:space="preserve"> laboratoire a été conçu sur la base des</w:t>
      </w:r>
      <w:r>
        <w:t xml:space="preserve"> approches fondées sur les forces, telles que l’</w:t>
      </w:r>
      <w:proofErr w:type="spellStart"/>
      <w:r w:rsidRPr="00910C00">
        <w:rPr>
          <w:i/>
        </w:rPr>
        <w:t>Appreciative</w:t>
      </w:r>
      <w:proofErr w:type="spellEnd"/>
      <w:r w:rsidRPr="00910C00">
        <w:rPr>
          <w:i/>
        </w:rPr>
        <w:t xml:space="preserve"> </w:t>
      </w:r>
      <w:proofErr w:type="spellStart"/>
      <w:r w:rsidRPr="00910C00">
        <w:rPr>
          <w:i/>
        </w:rPr>
        <w:t>Inquiry</w:t>
      </w:r>
      <w:proofErr w:type="spellEnd"/>
      <w:r>
        <w:t xml:space="preserve"> et </w:t>
      </w:r>
      <w:r w:rsidRPr="00910C00">
        <w:rPr>
          <w:i/>
        </w:rPr>
        <w:t>Solution Focus</w:t>
      </w:r>
      <w:r>
        <w:t xml:space="preserve"> qui visent à identifier le meilleur des participants pour </w:t>
      </w:r>
      <w:proofErr w:type="spellStart"/>
      <w:r>
        <w:t>co</w:t>
      </w:r>
      <w:proofErr w:type="spellEnd"/>
      <w:r>
        <w:t>-construire une vision plus attractive du futur et, partant de cette vision, retrouver ce qui fonctionne déjà actuellement pour en faire encore plus.</w:t>
      </w:r>
      <w:r w:rsidR="005D757C">
        <w:t xml:space="preserve"> Son organisation dérive de la </w:t>
      </w:r>
      <w:r w:rsidR="005D757C" w:rsidRPr="00247F44">
        <w:rPr>
          <w:i/>
        </w:rPr>
        <w:t>déviance positive</w:t>
      </w:r>
      <w:r w:rsidR="005D757C">
        <w:t xml:space="preserve"> concernant la découverte et la </w:t>
      </w:r>
      <w:proofErr w:type="spellStart"/>
      <w:r w:rsidR="005D757C">
        <w:t>co</w:t>
      </w:r>
      <w:proofErr w:type="spellEnd"/>
      <w:r w:rsidR="005D757C">
        <w:t>-création.</w:t>
      </w:r>
    </w:p>
    <w:p w:rsidR="008A1B23" w:rsidRDefault="008A1B23" w:rsidP="008A1B23">
      <w:pPr>
        <w:pStyle w:val="Titremilieu"/>
        <w:spacing w:before="0"/>
        <w:jc w:val="right"/>
      </w:pPr>
      <w:r>
        <w:br w:type="column"/>
      </w:r>
      <w:r>
        <w:lastRenderedPageBreak/>
        <w:t>Une approche générative</w:t>
      </w:r>
    </w:p>
    <w:tbl>
      <w:tblPr>
        <w:tblpPr w:leftFromText="141" w:rightFromText="141" w:vertAnchor="text" w:horzAnchor="margin" w:tblpXSpec="right" w:tblpY="105"/>
        <w:tblW w:w="3544" w:type="dxa"/>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1772"/>
        <w:gridCol w:w="1772"/>
      </w:tblGrid>
      <w:tr w:rsidR="004F4BE3" w:rsidRPr="00492AC7" w:rsidTr="004F4BE3">
        <w:trPr>
          <w:trHeight w:val="156"/>
        </w:trPr>
        <w:tc>
          <w:tcPr>
            <w:tcW w:w="1772" w:type="dxa"/>
            <w:tcBorders>
              <w:right w:val="single" w:sz="4" w:space="0" w:color="FFFFFF"/>
            </w:tcBorders>
            <w:shd w:val="clear" w:color="auto" w:fill="F79646"/>
            <w:vAlign w:val="center"/>
            <w:hideMark/>
          </w:tcPr>
          <w:p w:rsidR="004F4BE3" w:rsidRPr="00AB4FAB" w:rsidRDefault="004F4BE3" w:rsidP="004F4BE3">
            <w:pPr>
              <w:spacing w:before="60" w:after="60"/>
              <w:jc w:val="center"/>
              <w:rPr>
                <w:rFonts w:ascii="Arial" w:hAnsi="Arial"/>
                <w:b/>
                <w:bCs/>
                <w:color w:val="FFFFFF"/>
                <w:lang w:eastAsia="fr-FR"/>
              </w:rPr>
            </w:pPr>
            <w:proofErr w:type="spellStart"/>
            <w:r w:rsidRPr="00AB4FAB">
              <w:rPr>
                <w:rFonts w:eastAsia="Arial"/>
                <w:b/>
                <w:bCs/>
                <w:color w:val="FFFFFF"/>
                <w:kern w:val="24"/>
                <w:lang w:val="en-GB" w:eastAsia="fr-FR"/>
              </w:rPr>
              <w:t>Classique</w:t>
            </w:r>
            <w:proofErr w:type="spellEnd"/>
          </w:p>
        </w:tc>
        <w:tc>
          <w:tcPr>
            <w:tcW w:w="1772" w:type="dxa"/>
            <w:tcBorders>
              <w:left w:val="single" w:sz="4" w:space="0" w:color="FFFFFF"/>
            </w:tcBorders>
            <w:shd w:val="clear" w:color="auto" w:fill="F79646"/>
            <w:vAlign w:val="center"/>
            <w:hideMark/>
          </w:tcPr>
          <w:p w:rsidR="004F4BE3" w:rsidRPr="00AB4FAB" w:rsidRDefault="004F4BE3" w:rsidP="004F4BE3">
            <w:pPr>
              <w:spacing w:before="60" w:after="60"/>
              <w:jc w:val="center"/>
              <w:rPr>
                <w:rFonts w:ascii="Arial" w:hAnsi="Arial"/>
                <w:b/>
                <w:bCs/>
                <w:i/>
                <w:color w:val="FFFFFF"/>
                <w:lang w:eastAsia="fr-FR"/>
              </w:rPr>
            </w:pPr>
            <w:r w:rsidRPr="00AB4FAB">
              <w:rPr>
                <w:rFonts w:eastAsia="Arial"/>
                <w:b/>
                <w:bCs/>
                <w:i/>
                <w:color w:val="FFFFFF"/>
                <w:kern w:val="24"/>
                <w:lang w:val="en-GB" w:eastAsia="fr-FR"/>
              </w:rPr>
              <w:t xml:space="preserve">Le </w:t>
            </w:r>
            <w:proofErr w:type="spellStart"/>
            <w:r w:rsidRPr="00AB4FAB">
              <w:rPr>
                <w:rFonts w:eastAsia="Arial"/>
                <w:b/>
                <w:bCs/>
                <w:i/>
                <w:color w:val="FFFFFF"/>
                <w:kern w:val="24"/>
                <w:lang w:val="en-GB" w:eastAsia="fr-FR"/>
              </w:rPr>
              <w:t>LabSoTech</w:t>
            </w:r>
            <w:proofErr w:type="spellEnd"/>
          </w:p>
        </w:tc>
      </w:tr>
      <w:tr w:rsidR="004F4BE3" w:rsidRPr="00492AC7" w:rsidTr="004F4BE3">
        <w:trPr>
          <w:trHeight w:val="55"/>
        </w:trPr>
        <w:tc>
          <w:tcPr>
            <w:tcW w:w="1772" w:type="dxa"/>
            <w:tcBorders>
              <w:top w:val="single" w:sz="8" w:space="0" w:color="F79646"/>
              <w:left w:val="single" w:sz="8" w:space="0" w:color="F79646"/>
              <w:bottom w:val="single" w:sz="8" w:space="0" w:color="F79646"/>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r w:rsidRPr="00AB4FAB">
              <w:rPr>
                <w:rFonts w:eastAsia="Arial"/>
                <w:bCs/>
                <w:kern w:val="24"/>
                <w:lang w:eastAsia="fr-FR"/>
              </w:rPr>
              <w:t>Focalisé sur le savoir</w:t>
            </w:r>
            <w:r>
              <w:rPr>
                <w:rFonts w:eastAsia="Arial"/>
                <w:bCs/>
                <w:kern w:val="24"/>
                <w:lang w:eastAsia="fr-FR"/>
              </w:rPr>
              <w:t xml:space="preserve"> apporté</w:t>
            </w:r>
          </w:p>
        </w:tc>
        <w:tc>
          <w:tcPr>
            <w:tcW w:w="1772" w:type="dxa"/>
            <w:tcBorders>
              <w:top w:val="single" w:sz="8" w:space="0" w:color="F79646"/>
              <w:left w:val="single" w:sz="4" w:space="0" w:color="F79646"/>
              <w:bottom w:val="single" w:sz="8" w:space="0" w:color="F79646"/>
              <w:right w:val="single" w:sz="8" w:space="0" w:color="F79646"/>
            </w:tcBorders>
            <w:vAlign w:val="center"/>
            <w:hideMark/>
          </w:tcPr>
          <w:p w:rsidR="004F4BE3" w:rsidRPr="00AB4FAB" w:rsidRDefault="004F4BE3" w:rsidP="004F4BE3">
            <w:pPr>
              <w:spacing w:before="60" w:after="60"/>
              <w:jc w:val="center"/>
              <w:rPr>
                <w:rFonts w:ascii="Arial" w:hAnsi="Arial"/>
                <w:lang w:eastAsia="fr-FR"/>
              </w:rPr>
            </w:pPr>
            <w:r w:rsidRPr="00AB4FAB">
              <w:rPr>
                <w:rFonts w:eastAsia="Arial"/>
                <w:kern w:val="24"/>
                <w:lang w:eastAsia="fr-FR"/>
              </w:rPr>
              <w:t xml:space="preserve">Focalisé sur </w:t>
            </w:r>
            <w:r>
              <w:rPr>
                <w:rFonts w:eastAsia="Arial"/>
                <w:kern w:val="24"/>
                <w:lang w:eastAsia="fr-FR"/>
              </w:rPr>
              <w:t xml:space="preserve">la </w:t>
            </w:r>
            <w:proofErr w:type="spellStart"/>
            <w:r>
              <w:rPr>
                <w:rFonts w:eastAsia="Arial"/>
                <w:kern w:val="24"/>
                <w:lang w:eastAsia="fr-FR"/>
              </w:rPr>
              <w:t>co</w:t>
            </w:r>
            <w:proofErr w:type="spellEnd"/>
            <w:r>
              <w:rPr>
                <w:rFonts w:eastAsia="Arial"/>
                <w:kern w:val="24"/>
                <w:lang w:eastAsia="fr-FR"/>
              </w:rPr>
              <w:t>-création</w:t>
            </w:r>
          </w:p>
        </w:tc>
      </w:tr>
      <w:tr w:rsidR="004F4BE3" w:rsidRPr="00492AC7" w:rsidTr="004F4BE3">
        <w:trPr>
          <w:trHeight w:val="55"/>
        </w:trPr>
        <w:tc>
          <w:tcPr>
            <w:tcW w:w="1772" w:type="dxa"/>
            <w:tcBorders>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r w:rsidRPr="00AB4FAB">
              <w:rPr>
                <w:rFonts w:eastAsia="Arial"/>
                <w:bCs/>
                <w:kern w:val="24"/>
                <w:lang w:val="en-GB" w:eastAsia="fr-FR"/>
              </w:rPr>
              <w:t xml:space="preserve">Le savoir </w:t>
            </w:r>
            <w:proofErr w:type="spellStart"/>
            <w:r w:rsidRPr="00AB4FAB">
              <w:rPr>
                <w:rFonts w:eastAsia="Arial"/>
                <w:bCs/>
                <w:kern w:val="24"/>
                <w:lang w:val="en-GB" w:eastAsia="fr-FR"/>
              </w:rPr>
              <w:t>est</w:t>
            </w:r>
            <w:proofErr w:type="spellEnd"/>
            <w:r w:rsidRPr="00AB4FAB">
              <w:rPr>
                <w:rFonts w:eastAsia="Arial"/>
                <w:bCs/>
                <w:kern w:val="24"/>
                <w:lang w:val="en-GB" w:eastAsia="fr-FR"/>
              </w:rPr>
              <w:t xml:space="preserve"> </w:t>
            </w:r>
            <w:proofErr w:type="spellStart"/>
            <w:r w:rsidRPr="00AB4FAB">
              <w:rPr>
                <w:rFonts w:eastAsia="Arial"/>
                <w:bCs/>
                <w:kern w:val="24"/>
                <w:lang w:val="en-GB" w:eastAsia="fr-FR"/>
              </w:rPr>
              <w:t>objectif</w:t>
            </w:r>
            <w:proofErr w:type="spellEnd"/>
          </w:p>
        </w:tc>
        <w:tc>
          <w:tcPr>
            <w:tcW w:w="1772" w:type="dxa"/>
            <w:tcBorders>
              <w:left w:val="single" w:sz="4" w:space="0" w:color="F79646"/>
            </w:tcBorders>
            <w:vAlign w:val="center"/>
            <w:hideMark/>
          </w:tcPr>
          <w:p w:rsidR="004F4BE3" w:rsidRPr="00AB4FAB" w:rsidRDefault="004F4BE3" w:rsidP="004F4BE3">
            <w:pPr>
              <w:spacing w:before="60" w:after="60"/>
              <w:jc w:val="center"/>
              <w:rPr>
                <w:rFonts w:ascii="Arial" w:hAnsi="Arial"/>
                <w:lang w:eastAsia="fr-FR"/>
              </w:rPr>
            </w:pPr>
            <w:r w:rsidRPr="00AB4FAB">
              <w:rPr>
                <w:rFonts w:eastAsia="Arial"/>
                <w:kern w:val="24"/>
                <w:lang w:val="en-GB" w:eastAsia="fr-FR"/>
              </w:rPr>
              <w:t xml:space="preserve">Le savoir </w:t>
            </w:r>
            <w:proofErr w:type="spellStart"/>
            <w:r w:rsidRPr="00AB4FAB">
              <w:rPr>
                <w:rFonts w:eastAsia="Arial"/>
                <w:kern w:val="24"/>
                <w:lang w:val="en-GB" w:eastAsia="fr-FR"/>
              </w:rPr>
              <w:t>est</w:t>
            </w:r>
            <w:proofErr w:type="spellEnd"/>
            <w:r w:rsidRPr="00AB4FAB">
              <w:rPr>
                <w:rFonts w:eastAsia="Arial"/>
                <w:kern w:val="24"/>
                <w:lang w:val="en-GB" w:eastAsia="fr-FR"/>
              </w:rPr>
              <w:t xml:space="preserve"> </w:t>
            </w:r>
            <w:proofErr w:type="spellStart"/>
            <w:r w:rsidRPr="00AB4FAB">
              <w:rPr>
                <w:rFonts w:eastAsia="Arial"/>
                <w:kern w:val="24"/>
                <w:lang w:val="en-GB" w:eastAsia="fr-FR"/>
              </w:rPr>
              <w:t>subjectif</w:t>
            </w:r>
            <w:proofErr w:type="spellEnd"/>
          </w:p>
        </w:tc>
      </w:tr>
      <w:tr w:rsidR="004F4BE3" w:rsidRPr="00492AC7" w:rsidTr="004F4BE3">
        <w:trPr>
          <w:trHeight w:val="321"/>
        </w:trPr>
        <w:tc>
          <w:tcPr>
            <w:tcW w:w="1772" w:type="dxa"/>
            <w:tcBorders>
              <w:top w:val="single" w:sz="8" w:space="0" w:color="F79646"/>
              <w:left w:val="single" w:sz="8" w:space="0" w:color="F79646"/>
              <w:bottom w:val="single" w:sz="8" w:space="0" w:color="F79646"/>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r w:rsidRPr="00AB4FAB">
              <w:rPr>
                <w:rFonts w:eastAsia="Arial"/>
                <w:bCs/>
                <w:kern w:val="24"/>
                <w:lang w:eastAsia="fr-FR"/>
              </w:rPr>
              <w:t>Analyse structurée et approche cadrée</w:t>
            </w:r>
          </w:p>
        </w:tc>
        <w:tc>
          <w:tcPr>
            <w:tcW w:w="1772" w:type="dxa"/>
            <w:tcBorders>
              <w:top w:val="single" w:sz="8" w:space="0" w:color="F79646"/>
              <w:left w:val="single" w:sz="4" w:space="0" w:color="F79646"/>
              <w:bottom w:val="single" w:sz="8" w:space="0" w:color="F79646"/>
              <w:right w:val="single" w:sz="8" w:space="0" w:color="F79646"/>
            </w:tcBorders>
            <w:vAlign w:val="center"/>
            <w:hideMark/>
          </w:tcPr>
          <w:p w:rsidR="004F4BE3" w:rsidRPr="00AB4FAB" w:rsidRDefault="004F4BE3" w:rsidP="004F4BE3">
            <w:pPr>
              <w:spacing w:before="60" w:after="60"/>
              <w:jc w:val="center"/>
              <w:rPr>
                <w:rFonts w:ascii="Arial" w:hAnsi="Arial"/>
                <w:lang w:eastAsia="fr-FR"/>
              </w:rPr>
            </w:pPr>
            <w:proofErr w:type="spellStart"/>
            <w:r w:rsidRPr="00AB4FAB">
              <w:rPr>
                <w:rFonts w:eastAsia="Arial"/>
                <w:kern w:val="24"/>
                <w:lang w:val="en-GB" w:eastAsia="fr-FR"/>
              </w:rPr>
              <w:t>Approche</w:t>
            </w:r>
            <w:proofErr w:type="spellEnd"/>
            <w:r w:rsidRPr="00AB4FAB">
              <w:rPr>
                <w:rFonts w:eastAsia="Arial"/>
                <w:kern w:val="24"/>
                <w:lang w:val="en-GB" w:eastAsia="fr-FR"/>
              </w:rPr>
              <w:t xml:space="preserve"> </w:t>
            </w:r>
            <w:proofErr w:type="spellStart"/>
            <w:r w:rsidRPr="00AB4FAB">
              <w:rPr>
                <w:rFonts w:eastAsia="Arial"/>
                <w:kern w:val="24"/>
                <w:lang w:val="en-GB" w:eastAsia="fr-FR"/>
              </w:rPr>
              <w:t>générative</w:t>
            </w:r>
            <w:proofErr w:type="spellEnd"/>
          </w:p>
        </w:tc>
      </w:tr>
      <w:tr w:rsidR="004F4BE3" w:rsidRPr="00492AC7" w:rsidTr="004F4BE3">
        <w:trPr>
          <w:trHeight w:val="413"/>
        </w:trPr>
        <w:tc>
          <w:tcPr>
            <w:tcW w:w="1772" w:type="dxa"/>
            <w:tcBorders>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r w:rsidRPr="00AB4FAB">
              <w:rPr>
                <w:rFonts w:eastAsia="Arial"/>
                <w:bCs/>
                <w:kern w:val="24"/>
                <w:lang w:val="en-GB" w:eastAsia="fr-FR"/>
              </w:rPr>
              <w:t xml:space="preserve">Solutions </w:t>
            </w:r>
            <w:proofErr w:type="spellStart"/>
            <w:r w:rsidRPr="00AB4FAB">
              <w:rPr>
                <w:rFonts w:eastAsia="Arial"/>
                <w:bCs/>
                <w:kern w:val="24"/>
                <w:lang w:val="en-GB" w:eastAsia="fr-FR"/>
              </w:rPr>
              <w:t>planifiées</w:t>
            </w:r>
            <w:proofErr w:type="spellEnd"/>
          </w:p>
        </w:tc>
        <w:tc>
          <w:tcPr>
            <w:tcW w:w="1772" w:type="dxa"/>
            <w:tcBorders>
              <w:left w:val="single" w:sz="4" w:space="0" w:color="F79646"/>
            </w:tcBorders>
            <w:vAlign w:val="center"/>
            <w:hideMark/>
          </w:tcPr>
          <w:p w:rsidR="004F4BE3" w:rsidRPr="00AB4FAB" w:rsidRDefault="004F4BE3" w:rsidP="004F4BE3">
            <w:pPr>
              <w:spacing w:before="60" w:after="60"/>
              <w:jc w:val="center"/>
              <w:rPr>
                <w:rFonts w:ascii="Arial" w:hAnsi="Arial"/>
                <w:lang w:eastAsia="fr-FR"/>
              </w:rPr>
            </w:pPr>
            <w:r w:rsidRPr="00AB4FAB">
              <w:rPr>
                <w:rFonts w:eastAsia="Arial"/>
                <w:kern w:val="24"/>
                <w:lang w:val="en-GB" w:eastAsia="fr-FR"/>
              </w:rPr>
              <w:t xml:space="preserve">Solutions </w:t>
            </w:r>
            <w:proofErr w:type="spellStart"/>
            <w:r w:rsidRPr="00AB4FAB">
              <w:rPr>
                <w:rFonts w:eastAsia="Arial"/>
                <w:kern w:val="24"/>
                <w:lang w:val="en-GB" w:eastAsia="fr-FR"/>
              </w:rPr>
              <w:t>émergentes</w:t>
            </w:r>
            <w:proofErr w:type="spellEnd"/>
          </w:p>
        </w:tc>
      </w:tr>
      <w:tr w:rsidR="004F4BE3" w:rsidRPr="00492AC7" w:rsidTr="004F4BE3">
        <w:trPr>
          <w:trHeight w:val="207"/>
        </w:trPr>
        <w:tc>
          <w:tcPr>
            <w:tcW w:w="1772" w:type="dxa"/>
            <w:tcBorders>
              <w:top w:val="single" w:sz="8" w:space="0" w:color="F79646"/>
              <w:left w:val="single" w:sz="8" w:space="0" w:color="F79646"/>
              <w:bottom w:val="single" w:sz="8" w:space="0" w:color="F79646"/>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proofErr w:type="spellStart"/>
            <w:r w:rsidRPr="00AB4FAB">
              <w:rPr>
                <w:rFonts w:eastAsia="Arial"/>
                <w:bCs/>
                <w:kern w:val="24"/>
                <w:lang w:val="en-GB" w:eastAsia="fr-FR"/>
              </w:rPr>
              <w:t>Dirigé</w:t>
            </w:r>
            <w:proofErr w:type="spellEnd"/>
          </w:p>
        </w:tc>
        <w:tc>
          <w:tcPr>
            <w:tcW w:w="1772" w:type="dxa"/>
            <w:tcBorders>
              <w:top w:val="single" w:sz="8" w:space="0" w:color="F79646"/>
              <w:left w:val="single" w:sz="4" w:space="0" w:color="F79646"/>
              <w:bottom w:val="single" w:sz="8" w:space="0" w:color="F79646"/>
              <w:right w:val="single" w:sz="8" w:space="0" w:color="F79646"/>
            </w:tcBorders>
            <w:vAlign w:val="center"/>
            <w:hideMark/>
          </w:tcPr>
          <w:p w:rsidR="004F4BE3" w:rsidRPr="00AB4FAB" w:rsidRDefault="004F4BE3" w:rsidP="004F4BE3">
            <w:pPr>
              <w:spacing w:before="60" w:after="60"/>
              <w:jc w:val="center"/>
              <w:rPr>
                <w:rFonts w:ascii="Arial" w:hAnsi="Arial"/>
                <w:lang w:eastAsia="fr-FR"/>
              </w:rPr>
            </w:pPr>
            <w:proofErr w:type="spellStart"/>
            <w:r w:rsidRPr="00AB4FAB">
              <w:rPr>
                <w:rFonts w:eastAsia="Arial"/>
                <w:kern w:val="24"/>
                <w:lang w:val="en-GB" w:eastAsia="fr-FR"/>
              </w:rPr>
              <w:t>Facilité</w:t>
            </w:r>
            <w:proofErr w:type="spellEnd"/>
            <w:r w:rsidRPr="00AB4FAB">
              <w:rPr>
                <w:rFonts w:eastAsia="Arial"/>
                <w:kern w:val="24"/>
                <w:lang w:val="en-GB" w:eastAsia="fr-FR"/>
              </w:rPr>
              <w:t xml:space="preserve"> / </w:t>
            </w:r>
            <w:proofErr w:type="spellStart"/>
            <w:r w:rsidRPr="00AB4FAB">
              <w:rPr>
                <w:rFonts w:eastAsia="Arial"/>
                <w:kern w:val="24"/>
                <w:lang w:val="en-GB" w:eastAsia="fr-FR"/>
              </w:rPr>
              <w:t>coordonné</w:t>
            </w:r>
            <w:proofErr w:type="spellEnd"/>
          </w:p>
        </w:tc>
      </w:tr>
      <w:tr w:rsidR="004F4BE3" w:rsidRPr="00492AC7" w:rsidTr="004F4BE3">
        <w:trPr>
          <w:trHeight w:val="55"/>
        </w:trPr>
        <w:tc>
          <w:tcPr>
            <w:tcW w:w="1772" w:type="dxa"/>
            <w:tcBorders>
              <w:right w:val="single" w:sz="4" w:space="0" w:color="F79646"/>
            </w:tcBorders>
            <w:vAlign w:val="center"/>
            <w:hideMark/>
          </w:tcPr>
          <w:p w:rsidR="004F4BE3" w:rsidRPr="00AB4FAB" w:rsidRDefault="004F4BE3" w:rsidP="004F4BE3">
            <w:pPr>
              <w:spacing w:before="60" w:after="60"/>
              <w:jc w:val="center"/>
              <w:rPr>
                <w:rFonts w:ascii="Arial" w:hAnsi="Arial"/>
                <w:bCs/>
                <w:lang w:eastAsia="fr-FR"/>
              </w:rPr>
            </w:pPr>
            <w:r w:rsidRPr="00AB4FAB">
              <w:rPr>
                <w:rFonts w:eastAsia="Arial"/>
                <w:bCs/>
                <w:kern w:val="24"/>
                <w:lang w:eastAsia="fr-FR"/>
              </w:rPr>
              <w:t>Émotions négatives, logique</w:t>
            </w:r>
          </w:p>
        </w:tc>
        <w:tc>
          <w:tcPr>
            <w:tcW w:w="1772" w:type="dxa"/>
            <w:tcBorders>
              <w:left w:val="single" w:sz="4" w:space="0" w:color="F79646"/>
            </w:tcBorders>
            <w:vAlign w:val="center"/>
            <w:hideMark/>
          </w:tcPr>
          <w:p w:rsidR="004F4BE3" w:rsidRPr="00AB4FAB" w:rsidRDefault="004F4BE3" w:rsidP="004F4BE3">
            <w:pPr>
              <w:spacing w:before="60" w:after="60"/>
              <w:jc w:val="center"/>
              <w:rPr>
                <w:rFonts w:ascii="Arial" w:hAnsi="Arial"/>
                <w:lang w:eastAsia="fr-FR"/>
              </w:rPr>
            </w:pPr>
            <w:proofErr w:type="spellStart"/>
            <w:r w:rsidRPr="00AB4FAB">
              <w:rPr>
                <w:rFonts w:eastAsia="Arial"/>
                <w:kern w:val="24"/>
                <w:lang w:val="en-GB" w:eastAsia="fr-FR"/>
              </w:rPr>
              <w:t>Énergie</w:t>
            </w:r>
            <w:proofErr w:type="spellEnd"/>
            <w:r w:rsidRPr="00AB4FAB">
              <w:rPr>
                <w:rFonts w:eastAsia="Arial"/>
                <w:kern w:val="24"/>
                <w:lang w:val="en-GB" w:eastAsia="fr-FR"/>
              </w:rPr>
              <w:t xml:space="preserve"> positive, relations</w:t>
            </w:r>
          </w:p>
        </w:tc>
      </w:tr>
    </w:tbl>
    <w:p w:rsidR="008A1B23" w:rsidRDefault="008A1B23" w:rsidP="008A1B23">
      <w:pPr>
        <w:spacing w:after="120"/>
      </w:pPr>
      <w:r>
        <w:t>Le tableau ci-contre  permet de comparer une approche classique de formation avec l’approche du laboratoire.</w:t>
      </w:r>
    </w:p>
    <w:p w:rsidR="008A1B23" w:rsidRDefault="008A1B23" w:rsidP="008A1B23">
      <w:pPr>
        <w:spacing w:after="120"/>
      </w:pPr>
      <w:r>
        <w:t>Valeur ajoutée du laboratoire :</w:t>
      </w:r>
    </w:p>
    <w:p w:rsidR="008A1B23" w:rsidRDefault="008A1B23" w:rsidP="008A1B23">
      <w:pPr>
        <w:pStyle w:val="StylePuce1LatinGrasOrange"/>
      </w:pPr>
      <w:r>
        <w:t>Co-construction avec des pairs</w:t>
      </w:r>
    </w:p>
    <w:p w:rsidR="008A1B23" w:rsidRDefault="008A1B23" w:rsidP="008A1B23">
      <w:pPr>
        <w:pStyle w:val="StylePuce1LatinGrasOrange"/>
      </w:pPr>
      <w:r>
        <w:t>Prédiction de réussite par les pairs</w:t>
      </w:r>
    </w:p>
    <w:p w:rsidR="008A1B23" w:rsidRDefault="008A1B23" w:rsidP="008A1B23">
      <w:pPr>
        <w:pStyle w:val="StylePuce1LatinGrasOrange"/>
      </w:pPr>
      <w:r>
        <w:t>Lien social</w:t>
      </w:r>
    </w:p>
    <w:p w:rsidR="008A1B23" w:rsidRDefault="008A1B23" w:rsidP="008A1B23">
      <w:pPr>
        <w:pStyle w:val="StylePuce1LatinGrasOrange"/>
      </w:pPr>
      <w:r>
        <w:t>Challenge collectif</w:t>
      </w:r>
    </w:p>
    <w:p w:rsidR="008A1B23" w:rsidRDefault="008A1B23" w:rsidP="008A1B23">
      <w:pPr>
        <w:pStyle w:val="StylePuce1LatinGrasOrange"/>
      </w:pPr>
      <w:r>
        <w:t>Entraide</w:t>
      </w:r>
    </w:p>
    <w:p w:rsidR="008A1B23" w:rsidRDefault="008A1B23" w:rsidP="008A1B23">
      <w:pPr>
        <w:pStyle w:val="StylePuce1LatinGrasOrange"/>
        <w:spacing w:after="0"/>
        <w:ind w:left="357" w:hanging="357"/>
      </w:pPr>
      <w:r>
        <w:t>Apprentissage par la pratique</w:t>
      </w:r>
    </w:p>
    <w:p w:rsidR="008A1B23" w:rsidRDefault="008A1B23" w:rsidP="008A1B23">
      <w:pPr>
        <w:pStyle w:val="StylePuce1LatinGrasOrange"/>
        <w:numPr>
          <w:ilvl w:val="0"/>
          <w:numId w:val="0"/>
        </w:numPr>
        <w:spacing w:after="0"/>
        <w:jc w:val="center"/>
      </w:pPr>
    </w:p>
    <w:p w:rsidR="008A1B23" w:rsidRDefault="008A1B23" w:rsidP="008A1B23">
      <w:pPr>
        <w:pStyle w:val="StylePuce1LatinGrasOrange"/>
        <w:numPr>
          <w:ilvl w:val="0"/>
          <w:numId w:val="0"/>
        </w:numPr>
        <w:spacing w:after="0"/>
        <w:jc w:val="center"/>
      </w:pPr>
    </w:p>
    <w:p w:rsidR="003544A6" w:rsidRPr="00D448B8" w:rsidRDefault="003544A6" w:rsidP="008A1B23">
      <w:pPr>
        <w:pStyle w:val="Titremilieu"/>
        <w:shd w:val="clear" w:color="auto" w:fill="F79646" w:themeFill="accent6"/>
        <w:spacing w:before="0"/>
        <w:jc w:val="right"/>
        <w:rPr>
          <w:color w:val="FFFFFF" w:themeColor="background1"/>
        </w:rPr>
      </w:pPr>
      <w:r w:rsidRPr="00D448B8">
        <w:rPr>
          <w:color w:val="FFFFFF" w:themeColor="background1"/>
        </w:rPr>
        <w:t>Fonctionnement</w:t>
      </w:r>
    </w:p>
    <w:p w:rsidR="003544A6" w:rsidRDefault="003544A6" w:rsidP="003544A6">
      <w:r>
        <w:t>Toute session du Laboratoire se décompose en quatre étapes principales :</w:t>
      </w:r>
    </w:p>
    <w:p w:rsidR="003544A6" w:rsidRDefault="003544A6" w:rsidP="00D448B8">
      <w:pPr>
        <w:pStyle w:val="Puce1"/>
        <w:numPr>
          <w:ilvl w:val="0"/>
          <w:numId w:val="3"/>
        </w:numPr>
        <w:shd w:val="clear" w:color="auto" w:fill="FABF8F" w:themeFill="accent6" w:themeFillTint="99"/>
        <w:ind w:left="360"/>
      </w:pPr>
      <w:proofErr w:type="spellStart"/>
      <w:r w:rsidRPr="00333509">
        <w:rPr>
          <w:b/>
          <w:i/>
        </w:rPr>
        <w:t>Connect</w:t>
      </w:r>
      <w:proofErr w:type="spellEnd"/>
      <w:r>
        <w:t xml:space="preserve"> : connecter les participants entre eux et </w:t>
      </w:r>
      <w:r w:rsidR="00247F44">
        <w:t xml:space="preserve">révéler </w:t>
      </w:r>
      <w:r>
        <w:t xml:space="preserve">l’ensemble de leurs idées et expériences sur le thème qu’ils ont choisi. </w:t>
      </w:r>
    </w:p>
    <w:p w:rsidR="003544A6" w:rsidRDefault="003544A6" w:rsidP="00D448B8">
      <w:pPr>
        <w:pStyle w:val="Puce1"/>
        <w:numPr>
          <w:ilvl w:val="0"/>
          <w:numId w:val="3"/>
        </w:numPr>
        <w:shd w:val="clear" w:color="auto" w:fill="FABF8F" w:themeFill="accent6" w:themeFillTint="99"/>
        <w:ind w:left="360"/>
      </w:pPr>
      <w:r w:rsidRPr="00333509">
        <w:rPr>
          <w:b/>
          <w:i/>
        </w:rPr>
        <w:t>Select</w:t>
      </w:r>
      <w:r>
        <w:t> : explorer les histoires de chacun et notamment les succès et les forces personnelles sur le thème choisi. Sélectionner celles à approfondir et à transformer pour la suite du travail en binôme ou trinôme. Expérimenter dans le contexte protégé du laboratoire.</w:t>
      </w:r>
    </w:p>
    <w:p w:rsidR="003544A6" w:rsidRDefault="003544A6" w:rsidP="00D448B8">
      <w:pPr>
        <w:pStyle w:val="Puce1"/>
        <w:numPr>
          <w:ilvl w:val="0"/>
          <w:numId w:val="3"/>
        </w:numPr>
        <w:shd w:val="clear" w:color="auto" w:fill="FABF8F" w:themeFill="accent6" w:themeFillTint="99"/>
        <w:ind w:left="360"/>
      </w:pPr>
      <w:proofErr w:type="spellStart"/>
      <w:r w:rsidRPr="00333509">
        <w:rPr>
          <w:b/>
          <w:i/>
        </w:rPr>
        <w:t>Effect</w:t>
      </w:r>
      <w:proofErr w:type="spellEnd"/>
      <w:r>
        <w:t xml:space="preserve"> : expérimenter ses idées dans la réalité, hors du laboratoire, pour chaque groupe de travail. </w:t>
      </w:r>
    </w:p>
    <w:p w:rsidR="003544A6" w:rsidRDefault="003544A6" w:rsidP="003544A6">
      <w:pPr>
        <w:pStyle w:val="Puce1"/>
        <w:numPr>
          <w:ilvl w:val="0"/>
          <w:numId w:val="0"/>
        </w:numPr>
        <w:ind w:left="360"/>
      </w:pPr>
      <w:r>
        <w:t xml:space="preserve">Ces groupes sont constitués de personnes ayant créé une relation et partageant une envie commune. Chaque action des membres permet au groupe de s’encourager, d’apprendre ensemble et de </w:t>
      </w:r>
      <w:proofErr w:type="spellStart"/>
      <w:r>
        <w:t>co</w:t>
      </w:r>
      <w:proofErr w:type="spellEnd"/>
      <w:r>
        <w:t>-construire</w:t>
      </w:r>
      <w:r w:rsidR="00247F44">
        <w:t xml:space="preserve"> des solutions innovantes face à la complexité du monde actuel</w:t>
      </w:r>
      <w:r>
        <w:t>.</w:t>
      </w:r>
    </w:p>
    <w:p w:rsidR="003544A6" w:rsidRPr="004F4BE3" w:rsidRDefault="003544A6" w:rsidP="00D448B8">
      <w:pPr>
        <w:pStyle w:val="Puce1"/>
        <w:numPr>
          <w:ilvl w:val="0"/>
          <w:numId w:val="3"/>
        </w:numPr>
        <w:shd w:val="clear" w:color="auto" w:fill="FABF8F" w:themeFill="accent6" w:themeFillTint="99"/>
        <w:ind w:left="360"/>
        <w:rPr>
          <w:b/>
          <w:i/>
        </w:rPr>
      </w:pPr>
      <w:proofErr w:type="spellStart"/>
      <w:r w:rsidRPr="002364E6">
        <w:rPr>
          <w:b/>
          <w:i/>
        </w:rPr>
        <w:t>Reflect</w:t>
      </w:r>
      <w:proofErr w:type="spellEnd"/>
      <w:r w:rsidRPr="002364E6">
        <w:rPr>
          <w:b/>
          <w:i/>
        </w:rPr>
        <w:t> </w:t>
      </w:r>
      <w:r w:rsidRPr="002364E6">
        <w:t>: réfléchir ensemble, partager et ancrer les apprentissages issus des expérimentations.</w:t>
      </w:r>
    </w:p>
    <w:p w:rsidR="004F4BE3" w:rsidRPr="002364E6" w:rsidRDefault="00DC275D" w:rsidP="00DC275D">
      <w:pPr>
        <w:jc w:val="center"/>
      </w:pPr>
      <w:r>
        <w:rPr>
          <w:noProof/>
          <w:lang w:eastAsia="fr-FR"/>
        </w:rPr>
        <w:drawing>
          <wp:inline distT="0" distB="0" distL="0" distR="0">
            <wp:extent cx="934791" cy="11904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ind void - create_conversation_2.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6018" cy="1192008"/>
                    </a:xfrm>
                    <a:prstGeom prst="rect">
                      <a:avLst/>
                    </a:prstGeom>
                  </pic:spPr>
                </pic:pic>
              </a:graphicData>
            </a:graphic>
          </wp:inline>
        </w:drawing>
      </w:r>
    </w:p>
    <w:p w:rsidR="00AB4FAB" w:rsidRPr="00417ADD" w:rsidRDefault="00AB4FAB" w:rsidP="0078478D">
      <w:pPr>
        <w:pStyle w:val="Titremilieu"/>
        <w:pageBreakBefore/>
        <w:spacing w:before="0"/>
        <w:jc w:val="right"/>
      </w:pPr>
      <w:r>
        <w:lastRenderedPageBreak/>
        <w:t>Usages</w:t>
      </w:r>
    </w:p>
    <w:p w:rsidR="00AB4FAB" w:rsidRDefault="008A1B23" w:rsidP="00AB4FAB">
      <w:r w:rsidRPr="002364E6">
        <w:rPr>
          <w:b/>
          <w:noProof/>
          <w:lang w:eastAsia="fr-FR"/>
        </w:rPr>
        <w:drawing>
          <wp:anchor distT="0" distB="0" distL="114300" distR="114300" simplePos="0" relativeHeight="251665408" behindDoc="1" locked="0" layoutInCell="1" allowOverlap="1" wp14:anchorId="4F743FCC" wp14:editId="39C05BB0">
            <wp:simplePos x="0" y="0"/>
            <wp:positionH relativeFrom="margin">
              <wp:posOffset>2811780</wp:posOffset>
            </wp:positionH>
            <wp:positionV relativeFrom="paragraph">
              <wp:posOffset>13970</wp:posOffset>
            </wp:positionV>
            <wp:extent cx="1628775" cy="1045210"/>
            <wp:effectExtent l="0" t="0" r="9525" b="2540"/>
            <wp:wrapTight wrapText="bothSides">
              <wp:wrapPolygon edited="0">
                <wp:start x="0" y="0"/>
                <wp:lineTo x="0" y="21259"/>
                <wp:lineTo x="21474" y="21259"/>
                <wp:lineTo x="21474" y="0"/>
                <wp:lineTo x="0" y="0"/>
              </wp:wrapPolygon>
            </wp:wrapTight>
            <wp:docPr id="7" name="Image 7" descr="Gaping void - business_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ping void - business_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75" cy="1045210"/>
                    </a:xfrm>
                    <a:prstGeom prst="rect">
                      <a:avLst/>
                    </a:prstGeom>
                    <a:noFill/>
                  </pic:spPr>
                </pic:pic>
              </a:graphicData>
            </a:graphic>
            <wp14:sizeRelH relativeFrom="page">
              <wp14:pctWidth>0</wp14:pctWidth>
            </wp14:sizeRelH>
            <wp14:sizeRelV relativeFrom="page">
              <wp14:pctHeight>0</wp14:pctHeight>
            </wp14:sizeRelV>
          </wp:anchor>
        </w:drawing>
      </w:r>
      <w:r w:rsidR="00AB4FAB">
        <w:t xml:space="preserve">Le laboratoire peut être adapté pour 5 usages différents : </w:t>
      </w:r>
    </w:p>
    <w:p w:rsidR="00AB4FAB" w:rsidRDefault="00AB4FAB" w:rsidP="00AB4FAB">
      <w:pPr>
        <w:pStyle w:val="Puce1"/>
        <w:tabs>
          <w:tab w:val="left" w:pos="426"/>
        </w:tabs>
        <w:ind w:left="142" w:hanging="74"/>
      </w:pPr>
      <w:r>
        <w:t>Formations spécifiques intra</w:t>
      </w:r>
      <w:r w:rsidR="00D448B8">
        <w:t>-entreprise</w:t>
      </w:r>
    </w:p>
    <w:p w:rsidR="00AB4FAB" w:rsidRDefault="00AB4FAB" w:rsidP="00AB4FAB">
      <w:pPr>
        <w:pStyle w:val="Puce1"/>
        <w:tabs>
          <w:tab w:val="left" w:pos="426"/>
        </w:tabs>
        <w:ind w:left="142" w:hanging="74"/>
      </w:pPr>
      <w:r>
        <w:t>Formations spécifiques inter</w:t>
      </w:r>
      <w:r w:rsidR="00D448B8">
        <w:t>-entreprises</w:t>
      </w:r>
    </w:p>
    <w:p w:rsidR="00AB4FAB" w:rsidRDefault="00AB4FAB" w:rsidP="00AB4FAB">
      <w:pPr>
        <w:pStyle w:val="Puce1"/>
        <w:tabs>
          <w:tab w:val="left" w:pos="426"/>
        </w:tabs>
        <w:ind w:left="142" w:hanging="74"/>
      </w:pPr>
      <w:r>
        <w:t>(</w:t>
      </w:r>
      <w:proofErr w:type="spellStart"/>
      <w:r>
        <w:t>Trans</w:t>
      </w:r>
      <w:proofErr w:type="spellEnd"/>
      <w:r>
        <w:t>-) formations intra</w:t>
      </w:r>
      <w:r w:rsidR="00D448B8">
        <w:t>-entreprise</w:t>
      </w:r>
    </w:p>
    <w:p w:rsidR="00AB4FAB" w:rsidRDefault="00AB4FAB" w:rsidP="00AB4FAB">
      <w:pPr>
        <w:pStyle w:val="Puce1"/>
        <w:tabs>
          <w:tab w:val="left" w:pos="426"/>
        </w:tabs>
        <w:ind w:left="142" w:hanging="74"/>
      </w:pPr>
      <w:r>
        <w:t>(</w:t>
      </w:r>
      <w:proofErr w:type="spellStart"/>
      <w:r>
        <w:t>Trans</w:t>
      </w:r>
      <w:proofErr w:type="spellEnd"/>
      <w:r>
        <w:t>-) formations inter</w:t>
      </w:r>
      <w:r w:rsidR="00D448B8">
        <w:t>-entreprises</w:t>
      </w:r>
    </w:p>
    <w:p w:rsidR="00AB4FAB" w:rsidRDefault="00AB4FAB" w:rsidP="003544A6">
      <w:pPr>
        <w:pStyle w:val="Titre2"/>
      </w:pPr>
      <w:r>
        <w:t>Formations spécifiques intra</w:t>
      </w:r>
      <w:r w:rsidR="006279C8">
        <w:t>-entreprise</w:t>
      </w:r>
    </w:p>
    <w:p w:rsidR="00AB4FAB" w:rsidRDefault="00AB4FAB" w:rsidP="00AB4FAB">
      <w:r>
        <w:t>Face à un problème donné, vous souhaitez mettre à profit les potentiels de vos employés au sein d’un Laboratoire. Dans ce mode de fonctionnement, le Laboratoire se déplace dans vos locaux.</w:t>
      </w:r>
    </w:p>
    <w:p w:rsidR="00AB4FAB" w:rsidRDefault="00AB4FAB" w:rsidP="00AB4FAB">
      <w:r>
        <w:t xml:space="preserve">Les participants, issus de la même entreprise, vont </w:t>
      </w:r>
      <w:proofErr w:type="spellStart"/>
      <w:r>
        <w:t>co</w:t>
      </w:r>
      <w:proofErr w:type="spellEnd"/>
      <w:r>
        <w:t>-construire leur</w:t>
      </w:r>
      <w:r w:rsidR="005E13FA">
        <w:t>s</w:t>
      </w:r>
      <w:r>
        <w:t xml:space="preserve"> propre</w:t>
      </w:r>
      <w:r w:rsidR="005E13FA">
        <w:t>s</w:t>
      </w:r>
      <w:r>
        <w:t xml:space="preserve"> solution</w:t>
      </w:r>
      <w:r w:rsidR="005E13FA">
        <w:t>s</w:t>
      </w:r>
      <w:r>
        <w:t xml:space="preserve"> au problème qui les amène et l’expérimenter dans un environnement protégé (le laboratoire), avant de s’exercer sur leur propre périmètre.</w:t>
      </w:r>
    </w:p>
    <w:p w:rsidR="00AB4FAB" w:rsidRPr="004C500F" w:rsidRDefault="006279C8" w:rsidP="00AB4FAB">
      <w:r>
        <w:rPr>
          <w:b/>
        </w:rPr>
        <w:t>Exemples de formations </w:t>
      </w:r>
      <w:r w:rsidR="00AB4FAB">
        <w:rPr>
          <w:b/>
        </w:rPr>
        <w:t>:</w:t>
      </w:r>
      <w:r w:rsidR="008A1B23">
        <w:rPr>
          <w:b/>
        </w:rPr>
        <w:t xml:space="preserve"> </w:t>
      </w:r>
      <w:r w:rsidR="008A1B23">
        <w:t xml:space="preserve">formation aux réseaux sociaux, </w:t>
      </w:r>
      <w:r w:rsidR="00AB4FAB">
        <w:t>management de la complexité.</w:t>
      </w:r>
      <w:r w:rsidR="008A1B23">
        <w:t xml:space="preserve"> </w:t>
      </w:r>
      <w:r w:rsidR="00AB4FAB">
        <w:rPr>
          <w:b/>
        </w:rPr>
        <w:t xml:space="preserve">Durée : </w:t>
      </w:r>
      <w:r w:rsidR="00AB4FAB">
        <w:t>2 ou 3 sessions de 2 à 4 heures, selon les sujets.</w:t>
      </w:r>
    </w:p>
    <w:p w:rsidR="00AB4FAB" w:rsidRDefault="00AB4FAB" w:rsidP="003544A6">
      <w:pPr>
        <w:pStyle w:val="Titre2"/>
      </w:pPr>
      <w:r>
        <w:t>Formations spécifiques inter</w:t>
      </w:r>
      <w:r w:rsidR="006279C8">
        <w:t>-entreprises</w:t>
      </w:r>
    </w:p>
    <w:p w:rsidR="00AB4FAB" w:rsidRDefault="00AB4FAB" w:rsidP="00AB4FAB">
      <w:r>
        <w:t>Ayant identifié des leaders, vous souhaitez valoriser et développer leurs talents au sein d’un laboratoire externe à l’entreprise afin de bénéficier de la richesse des échanges avec d’autres cultures.</w:t>
      </w:r>
    </w:p>
    <w:p w:rsidR="00AB4FAB" w:rsidRDefault="00AB4FAB" w:rsidP="00AB4FAB">
      <w:r>
        <w:t>Vos thèmes sont prédéfinis à l’avance et les facilitateurs du Laboratoire préparent les sessions afin de s’assurer que chaque participant pourra bénéficier des richesses issues de la diversité des autres pour construire sa propre réponse au problème qu’il amènera.</w:t>
      </w:r>
    </w:p>
    <w:p w:rsidR="00AB4FAB" w:rsidRDefault="00AB4FAB" w:rsidP="008A1B23">
      <w:r w:rsidRPr="002364E6">
        <w:rPr>
          <w:b/>
        </w:rPr>
        <w:t>Exemples de formations</w:t>
      </w:r>
      <w:r w:rsidR="006279C8">
        <w:rPr>
          <w:b/>
        </w:rPr>
        <w:t> </w:t>
      </w:r>
      <w:r w:rsidRPr="002364E6">
        <w:rPr>
          <w:b/>
        </w:rPr>
        <w:t>:</w:t>
      </w:r>
      <w:r w:rsidR="008A1B23">
        <w:rPr>
          <w:b/>
        </w:rPr>
        <w:t xml:space="preserve"> </w:t>
      </w:r>
      <w:r>
        <w:t>dé</w:t>
      </w:r>
      <w:r w:rsidR="008A1B23">
        <w:t xml:space="preserve">velopper un « management 2.0 », </w:t>
      </w:r>
      <w:proofErr w:type="gramStart"/>
      <w:r>
        <w:t>déléguer</w:t>
      </w:r>
      <w:proofErr w:type="gramEnd"/>
      <w:r>
        <w:t xml:space="preserve"> face à de</w:t>
      </w:r>
      <w:r w:rsidR="008A1B23">
        <w:t xml:space="preserve">s collaborateurs bien informés, </w:t>
      </w:r>
      <w:r>
        <w:t xml:space="preserve">déléguer à l’aide des </w:t>
      </w:r>
      <w:r w:rsidR="006279C8">
        <w:t>réseaux et outils sociaux</w:t>
      </w:r>
      <w:r>
        <w:t>.</w:t>
      </w:r>
    </w:p>
    <w:p w:rsidR="00AB4FAB" w:rsidRPr="00E33005" w:rsidRDefault="00AB4FAB" w:rsidP="00AB4FAB">
      <w:pPr>
        <w:numPr>
          <w:ilvl w:val="0"/>
          <w:numId w:val="4"/>
        </w:numPr>
        <w:rPr>
          <w:vanish/>
          <w:highlight w:val="yellow"/>
        </w:rPr>
      </w:pPr>
      <w:r w:rsidRPr="00E33005">
        <w:rPr>
          <w:vanish/>
          <w:highlight w:val="yellow"/>
        </w:rPr>
        <w:t>xxx</w:t>
      </w:r>
    </w:p>
    <w:p w:rsidR="00AB4FAB" w:rsidRDefault="006279C8" w:rsidP="003544A6">
      <w:pPr>
        <w:pStyle w:val="Titre2"/>
      </w:pPr>
      <w:r>
        <w:t>(</w:t>
      </w:r>
      <w:proofErr w:type="spellStart"/>
      <w:r w:rsidR="00AB4FAB">
        <w:t>Trans</w:t>
      </w:r>
      <w:proofErr w:type="spellEnd"/>
      <w:r>
        <w:t xml:space="preserve">-) </w:t>
      </w:r>
      <w:r w:rsidR="00AB4FAB">
        <w:t>formations intra</w:t>
      </w:r>
      <w:r>
        <w:t>-entreprise</w:t>
      </w:r>
    </w:p>
    <w:p w:rsidR="00AB4FAB" w:rsidRDefault="00AB4FAB" w:rsidP="00AB4FAB">
      <w:r>
        <w:t>Dans ce mode, le Laboratoire, facilité dans vos locaux, est un lieu de rendez-vous régulier où les forces des participants sont mises en commun</w:t>
      </w:r>
      <w:r w:rsidR="005E13FA">
        <w:t xml:space="preserve"> au service de l’intelligence collective</w:t>
      </w:r>
      <w:r>
        <w:t>, créant ainsi un environnement propice à libérer les facultés d’innovation de votre organisation.</w:t>
      </w:r>
    </w:p>
    <w:p w:rsidR="00AB4FAB" w:rsidRDefault="00AB4FAB" w:rsidP="00AB4FAB">
      <w:r>
        <w:rPr>
          <w:b/>
        </w:rPr>
        <w:t>Périodicité recommandée :</w:t>
      </w:r>
      <w:r>
        <w:t xml:space="preserve"> ½ journée / mois.</w:t>
      </w:r>
    </w:p>
    <w:p w:rsidR="00AB4FAB" w:rsidRDefault="006279C8" w:rsidP="003544A6">
      <w:pPr>
        <w:pStyle w:val="Titre2"/>
      </w:pPr>
      <w:r>
        <w:t>(</w:t>
      </w:r>
      <w:proofErr w:type="spellStart"/>
      <w:r w:rsidR="00AB4FAB" w:rsidRPr="004D613F">
        <w:t>T</w:t>
      </w:r>
      <w:r w:rsidR="00AB4FAB">
        <w:t>rans</w:t>
      </w:r>
      <w:proofErr w:type="spellEnd"/>
      <w:r>
        <w:t xml:space="preserve">-) </w:t>
      </w:r>
      <w:r w:rsidR="00AB4FAB">
        <w:t>formations inter</w:t>
      </w:r>
      <w:r>
        <w:t>-entreprises</w:t>
      </w:r>
    </w:p>
    <w:p w:rsidR="00AB4FAB" w:rsidRDefault="00AB4FAB" w:rsidP="00AB4FAB">
      <w:r>
        <w:t xml:space="preserve">Faites ici bénéficier vos collaborateurs d’un accès illimité à un Laboratoire externe à votre entreprise, où ils pourront s’enrichir échanges avec des </w:t>
      </w:r>
      <w:r w:rsidR="005E13FA">
        <w:t xml:space="preserve">participants issus </w:t>
      </w:r>
      <w:r>
        <w:t>d’autres cultures organisationnelles.</w:t>
      </w:r>
    </w:p>
    <w:p w:rsidR="00AB4FAB" w:rsidRPr="00E33005" w:rsidRDefault="00AB4FAB" w:rsidP="00AB4FAB">
      <w:pPr>
        <w:rPr>
          <w:b/>
          <w:vanish/>
        </w:rPr>
      </w:pPr>
      <w:r>
        <w:rPr>
          <w:b/>
        </w:rPr>
        <w:t>Périodicité recommandée :</w:t>
      </w:r>
      <w:r>
        <w:t xml:space="preserve"> ½ journée / mois.</w:t>
      </w:r>
      <w:r w:rsidRPr="00E33005">
        <w:rPr>
          <w:b/>
          <w:vanish/>
        </w:rPr>
        <w:t>Exemples de résultats obtenus :</w:t>
      </w:r>
    </w:p>
    <w:p w:rsidR="00AB4FAB" w:rsidRPr="00E33005" w:rsidRDefault="00AB4FAB" w:rsidP="00AB4FAB">
      <w:pPr>
        <w:numPr>
          <w:ilvl w:val="0"/>
          <w:numId w:val="5"/>
        </w:numPr>
        <w:rPr>
          <w:vanish/>
          <w:highlight w:val="yellow"/>
        </w:rPr>
      </w:pPr>
      <w:r w:rsidRPr="00E33005">
        <w:rPr>
          <w:vanish/>
          <w:highlight w:val="yellow"/>
        </w:rPr>
        <w:t>xxx</w:t>
      </w:r>
    </w:p>
    <w:sectPr w:rsidR="00AB4FAB" w:rsidRPr="00E33005" w:rsidSect="005C2428">
      <w:pgSz w:w="8391" w:h="11907" w:code="1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514" w:rsidRDefault="00B54514" w:rsidP="00AB4FAB">
      <w:pPr>
        <w:spacing w:before="0"/>
      </w:pPr>
      <w:r>
        <w:separator/>
      </w:r>
    </w:p>
  </w:endnote>
  <w:endnote w:type="continuationSeparator" w:id="0">
    <w:p w:rsidR="00B54514" w:rsidRDefault="00B54514" w:rsidP="00AB4FA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Gras">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514" w:rsidRDefault="00B54514" w:rsidP="00AB4FAB">
      <w:pPr>
        <w:spacing w:before="0"/>
      </w:pPr>
      <w:r>
        <w:separator/>
      </w:r>
    </w:p>
  </w:footnote>
  <w:footnote w:type="continuationSeparator" w:id="0">
    <w:p w:rsidR="00B54514" w:rsidRDefault="00B54514" w:rsidP="00AB4FA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35FD"/>
    <w:multiLevelType w:val="hybridMultilevel"/>
    <w:tmpl w:val="DC04193E"/>
    <w:lvl w:ilvl="0" w:tplc="EE0AAE00">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6D7167"/>
    <w:multiLevelType w:val="hybridMultilevel"/>
    <w:tmpl w:val="A87042A2"/>
    <w:lvl w:ilvl="0" w:tplc="EE0AAE00">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AC7456"/>
    <w:multiLevelType w:val="hybridMultilevel"/>
    <w:tmpl w:val="94621F18"/>
    <w:lvl w:ilvl="0" w:tplc="EE0AAE0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635C8"/>
    <w:multiLevelType w:val="hybridMultilevel"/>
    <w:tmpl w:val="4510F9AC"/>
    <w:lvl w:ilvl="0" w:tplc="00D2C08C">
      <w:start w:val="1"/>
      <w:numFmt w:val="decimal"/>
      <w:lvlText w:val="%1."/>
      <w:lvlJc w:val="left"/>
      <w:pPr>
        <w:ind w:left="788" w:hanging="360"/>
      </w:pPr>
      <w:rPr>
        <w:b w:val="0"/>
        <w:i w:val="0"/>
      </w:r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4">
    <w:nsid w:val="45C97680"/>
    <w:multiLevelType w:val="hybridMultilevel"/>
    <w:tmpl w:val="88A23250"/>
    <w:lvl w:ilvl="0" w:tplc="040C000F">
      <w:start w:val="1"/>
      <w:numFmt w:val="decimal"/>
      <w:pStyle w:val="Puce1"/>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E633DD7"/>
    <w:multiLevelType w:val="hybridMultilevel"/>
    <w:tmpl w:val="A2065274"/>
    <w:lvl w:ilvl="0" w:tplc="BFFC9DFA">
      <w:start w:val="1"/>
      <w:numFmt w:val="bullet"/>
      <w:pStyle w:val="StylePuce1LatinGrasOrange"/>
      <w:lvlText w:val=""/>
      <w:lvlJc w:val="left"/>
      <w:pPr>
        <w:tabs>
          <w:tab w:val="num" w:pos="360"/>
        </w:tabs>
        <w:ind w:left="360" w:hanging="360"/>
      </w:pPr>
      <w:rPr>
        <w:rFonts w:ascii="Webdings" w:hAnsi="Webdings" w:hint="default"/>
        <w:color w:val="FF9900"/>
      </w:rPr>
    </w:lvl>
    <w:lvl w:ilvl="1" w:tplc="A634A844">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AB"/>
    <w:rsid w:val="000B0753"/>
    <w:rsid w:val="00110BCE"/>
    <w:rsid w:val="00177BF1"/>
    <w:rsid w:val="00247F44"/>
    <w:rsid w:val="003544A6"/>
    <w:rsid w:val="00377DCB"/>
    <w:rsid w:val="003B3686"/>
    <w:rsid w:val="004F4BE3"/>
    <w:rsid w:val="005C2428"/>
    <w:rsid w:val="005D757C"/>
    <w:rsid w:val="005E13FA"/>
    <w:rsid w:val="006279C8"/>
    <w:rsid w:val="00651639"/>
    <w:rsid w:val="0071476E"/>
    <w:rsid w:val="00736E3D"/>
    <w:rsid w:val="0078478D"/>
    <w:rsid w:val="00864BC6"/>
    <w:rsid w:val="008A1B23"/>
    <w:rsid w:val="0090212C"/>
    <w:rsid w:val="00913642"/>
    <w:rsid w:val="00AB4FAB"/>
    <w:rsid w:val="00B54514"/>
    <w:rsid w:val="00B860A4"/>
    <w:rsid w:val="00D11177"/>
    <w:rsid w:val="00D448B8"/>
    <w:rsid w:val="00DC275D"/>
    <w:rsid w:val="00EF6B68"/>
    <w:rsid w:val="00F553BE"/>
    <w:rsid w:val="00FD2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AB"/>
    <w:pPr>
      <w:spacing w:before="120" w:after="0" w:line="240" w:lineRule="auto"/>
    </w:pPr>
    <w:rPr>
      <w:rFonts w:ascii="Georgia" w:eastAsia="Times New Roman" w:hAnsi="Georgia" w:cs="Times New Roman"/>
      <w:sz w:val="18"/>
      <w:szCs w:val="24"/>
      <w:lang w:val="fr-FR" w:eastAsia="en-US"/>
    </w:rPr>
  </w:style>
  <w:style w:type="paragraph" w:styleId="Titre2">
    <w:name w:val="heading 2"/>
    <w:basedOn w:val="Normal"/>
    <w:next w:val="Normal"/>
    <w:link w:val="Titre2Car"/>
    <w:qFormat/>
    <w:rsid w:val="003544A6"/>
    <w:pPr>
      <w:keepNext/>
      <w:spacing w:before="200" w:after="60"/>
      <w:outlineLvl w:val="1"/>
    </w:pPr>
    <w:rPr>
      <w:rFonts w:ascii="Arial Gras" w:hAnsi="Arial Gras" w:cs="Arial"/>
      <w:b/>
      <w:bCs/>
      <w:iCs/>
      <w:color w:val="FF9900"/>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AB4FAB"/>
    <w:rPr>
      <w:color w:val="0000FF"/>
      <w:u w:val="single"/>
    </w:rPr>
  </w:style>
  <w:style w:type="paragraph" w:customStyle="1" w:styleId="Titremilieu">
    <w:name w:val="Titre milieu"/>
    <w:basedOn w:val="Normal"/>
    <w:next w:val="Normal"/>
    <w:rsid w:val="003544A6"/>
    <w:pPr>
      <w:keepNext/>
      <w:pBdr>
        <w:top w:val="thinThickSmallGap" w:sz="24" w:space="1" w:color="FF9900"/>
        <w:bottom w:val="thickThinSmallGap" w:sz="24" w:space="1" w:color="FF9900"/>
      </w:pBdr>
      <w:spacing w:before="240" w:after="120"/>
      <w:outlineLvl w:val="0"/>
    </w:pPr>
    <w:rPr>
      <w:rFonts w:ascii="Arial Gras" w:hAnsi="Arial Gras"/>
      <w:b/>
      <w:bCs/>
      <w:color w:val="FF9900"/>
      <w:kern w:val="32"/>
      <w:sz w:val="24"/>
      <w:szCs w:val="20"/>
    </w:rPr>
  </w:style>
  <w:style w:type="paragraph" w:styleId="Textedebulles">
    <w:name w:val="Balloon Text"/>
    <w:basedOn w:val="Normal"/>
    <w:link w:val="TextedebullesCar"/>
    <w:uiPriority w:val="99"/>
    <w:semiHidden/>
    <w:unhideWhenUsed/>
    <w:rsid w:val="00AB4FAB"/>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FAB"/>
    <w:rPr>
      <w:rFonts w:ascii="Tahoma" w:eastAsia="Times New Roman" w:hAnsi="Tahoma" w:cs="Tahoma"/>
      <w:sz w:val="16"/>
      <w:szCs w:val="16"/>
      <w:lang w:val="fr-FR" w:eastAsia="en-US"/>
    </w:rPr>
  </w:style>
  <w:style w:type="character" w:customStyle="1" w:styleId="Titre2Car">
    <w:name w:val="Titre 2 Car"/>
    <w:basedOn w:val="Policepardfaut"/>
    <w:link w:val="Titre2"/>
    <w:rsid w:val="003544A6"/>
    <w:rPr>
      <w:rFonts w:ascii="Arial Gras" w:eastAsia="Times New Roman" w:hAnsi="Arial Gras" w:cs="Arial"/>
      <w:b/>
      <w:bCs/>
      <w:iCs/>
      <w:color w:val="FF9900"/>
      <w:szCs w:val="28"/>
      <w:lang w:val="fr-FR" w:eastAsia="en-US"/>
    </w:rPr>
  </w:style>
  <w:style w:type="paragraph" w:customStyle="1" w:styleId="Titrehaut">
    <w:name w:val="Titre haut"/>
    <w:basedOn w:val="Normal"/>
    <w:next w:val="Normal"/>
    <w:rsid w:val="003544A6"/>
    <w:pPr>
      <w:keepNext/>
      <w:pBdr>
        <w:top w:val="thinThickSmallGap" w:sz="24" w:space="0" w:color="FF9900"/>
        <w:bottom w:val="thickThinSmallGap" w:sz="24" w:space="1" w:color="FF9900"/>
      </w:pBdr>
      <w:spacing w:before="0" w:after="120"/>
      <w:outlineLvl w:val="0"/>
    </w:pPr>
    <w:rPr>
      <w:rFonts w:ascii="Arial Gras" w:hAnsi="Arial Gras"/>
      <w:b/>
      <w:bCs/>
      <w:noProof/>
      <w:color w:val="FF9900"/>
      <w:kern w:val="32"/>
      <w:sz w:val="24"/>
      <w:szCs w:val="20"/>
      <w:lang w:val="en-US" w:eastAsia="ja-JP"/>
    </w:rPr>
  </w:style>
  <w:style w:type="paragraph" w:customStyle="1" w:styleId="StylePuce1LatinGrasOrange">
    <w:name w:val="Style Puce 1 + (Latin) Gras Orange"/>
    <w:basedOn w:val="Normal"/>
    <w:rsid w:val="00AB4FAB"/>
    <w:pPr>
      <w:numPr>
        <w:numId w:val="1"/>
      </w:numPr>
      <w:spacing w:after="120"/>
    </w:pPr>
    <w:rPr>
      <w:b/>
      <w:color w:val="FF9900"/>
    </w:rPr>
  </w:style>
  <w:style w:type="paragraph" w:customStyle="1" w:styleId="Puce1">
    <w:name w:val="Puce1"/>
    <w:basedOn w:val="Normal"/>
    <w:link w:val="Puce1Car"/>
    <w:qFormat/>
    <w:rsid w:val="00AB4FAB"/>
    <w:pPr>
      <w:numPr>
        <w:numId w:val="2"/>
      </w:numPr>
      <w:spacing w:before="60"/>
    </w:pPr>
  </w:style>
  <w:style w:type="character" w:customStyle="1" w:styleId="Puce1Car">
    <w:name w:val="Puce1 Car"/>
    <w:link w:val="Puce1"/>
    <w:rsid w:val="00AB4FAB"/>
    <w:rPr>
      <w:rFonts w:ascii="Georgia" w:eastAsia="Times New Roman" w:hAnsi="Georgia" w:cs="Times New Roman"/>
      <w:sz w:val="20"/>
      <w:szCs w:val="24"/>
      <w:lang w:val="fr-FR" w:eastAsia="en-US"/>
    </w:rPr>
  </w:style>
  <w:style w:type="paragraph" w:styleId="Paragraphedeliste">
    <w:name w:val="List Paragraph"/>
    <w:basedOn w:val="Normal"/>
    <w:uiPriority w:val="34"/>
    <w:qFormat/>
    <w:rsid w:val="00AB4FAB"/>
    <w:pPr>
      <w:ind w:left="720"/>
      <w:contextualSpacing/>
    </w:pPr>
  </w:style>
  <w:style w:type="paragraph" w:styleId="En-tte">
    <w:name w:val="header"/>
    <w:basedOn w:val="Normal"/>
    <w:link w:val="En-tteCar"/>
    <w:uiPriority w:val="99"/>
    <w:unhideWhenUsed/>
    <w:rsid w:val="00AB4FAB"/>
    <w:pPr>
      <w:tabs>
        <w:tab w:val="center" w:pos="4703"/>
        <w:tab w:val="right" w:pos="9406"/>
      </w:tabs>
      <w:spacing w:before="0"/>
    </w:pPr>
  </w:style>
  <w:style w:type="character" w:customStyle="1" w:styleId="En-tteCar">
    <w:name w:val="En-tête Car"/>
    <w:basedOn w:val="Policepardfaut"/>
    <w:link w:val="En-tte"/>
    <w:uiPriority w:val="99"/>
    <w:rsid w:val="00AB4FAB"/>
    <w:rPr>
      <w:rFonts w:ascii="Georgia" w:eastAsia="Times New Roman" w:hAnsi="Georgia" w:cs="Times New Roman"/>
      <w:sz w:val="20"/>
      <w:szCs w:val="24"/>
      <w:lang w:val="fr-FR" w:eastAsia="en-US"/>
    </w:rPr>
  </w:style>
  <w:style w:type="paragraph" w:styleId="Pieddepage">
    <w:name w:val="footer"/>
    <w:basedOn w:val="Normal"/>
    <w:link w:val="PieddepageCar"/>
    <w:uiPriority w:val="99"/>
    <w:unhideWhenUsed/>
    <w:rsid w:val="00AB4FAB"/>
    <w:pPr>
      <w:tabs>
        <w:tab w:val="center" w:pos="4703"/>
        <w:tab w:val="right" w:pos="9406"/>
      </w:tabs>
      <w:spacing w:before="0"/>
    </w:pPr>
  </w:style>
  <w:style w:type="character" w:customStyle="1" w:styleId="PieddepageCar">
    <w:name w:val="Pied de page Car"/>
    <w:basedOn w:val="Policepardfaut"/>
    <w:link w:val="Pieddepage"/>
    <w:uiPriority w:val="99"/>
    <w:rsid w:val="00AB4FAB"/>
    <w:rPr>
      <w:rFonts w:ascii="Georgia" w:eastAsia="Times New Roman" w:hAnsi="Georgia" w:cs="Times New Roman"/>
      <w:sz w:val="20"/>
      <w:szCs w:val="24"/>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AB"/>
    <w:pPr>
      <w:spacing w:before="120" w:after="0" w:line="240" w:lineRule="auto"/>
    </w:pPr>
    <w:rPr>
      <w:rFonts w:ascii="Georgia" w:eastAsia="Times New Roman" w:hAnsi="Georgia" w:cs="Times New Roman"/>
      <w:sz w:val="18"/>
      <w:szCs w:val="24"/>
      <w:lang w:val="fr-FR" w:eastAsia="en-US"/>
    </w:rPr>
  </w:style>
  <w:style w:type="paragraph" w:styleId="Titre2">
    <w:name w:val="heading 2"/>
    <w:basedOn w:val="Normal"/>
    <w:next w:val="Normal"/>
    <w:link w:val="Titre2Car"/>
    <w:qFormat/>
    <w:rsid w:val="003544A6"/>
    <w:pPr>
      <w:keepNext/>
      <w:spacing w:before="200" w:after="60"/>
      <w:outlineLvl w:val="1"/>
    </w:pPr>
    <w:rPr>
      <w:rFonts w:ascii="Arial Gras" w:hAnsi="Arial Gras" w:cs="Arial"/>
      <w:b/>
      <w:bCs/>
      <w:iCs/>
      <w:color w:val="FF9900"/>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AB4FAB"/>
    <w:rPr>
      <w:color w:val="0000FF"/>
      <w:u w:val="single"/>
    </w:rPr>
  </w:style>
  <w:style w:type="paragraph" w:customStyle="1" w:styleId="Titremilieu">
    <w:name w:val="Titre milieu"/>
    <w:basedOn w:val="Normal"/>
    <w:next w:val="Normal"/>
    <w:rsid w:val="003544A6"/>
    <w:pPr>
      <w:keepNext/>
      <w:pBdr>
        <w:top w:val="thinThickSmallGap" w:sz="24" w:space="1" w:color="FF9900"/>
        <w:bottom w:val="thickThinSmallGap" w:sz="24" w:space="1" w:color="FF9900"/>
      </w:pBdr>
      <w:spacing w:before="240" w:after="120"/>
      <w:outlineLvl w:val="0"/>
    </w:pPr>
    <w:rPr>
      <w:rFonts w:ascii="Arial Gras" w:hAnsi="Arial Gras"/>
      <w:b/>
      <w:bCs/>
      <w:color w:val="FF9900"/>
      <w:kern w:val="32"/>
      <w:sz w:val="24"/>
      <w:szCs w:val="20"/>
    </w:rPr>
  </w:style>
  <w:style w:type="paragraph" w:styleId="Textedebulles">
    <w:name w:val="Balloon Text"/>
    <w:basedOn w:val="Normal"/>
    <w:link w:val="TextedebullesCar"/>
    <w:uiPriority w:val="99"/>
    <w:semiHidden/>
    <w:unhideWhenUsed/>
    <w:rsid w:val="00AB4FAB"/>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FAB"/>
    <w:rPr>
      <w:rFonts w:ascii="Tahoma" w:eastAsia="Times New Roman" w:hAnsi="Tahoma" w:cs="Tahoma"/>
      <w:sz w:val="16"/>
      <w:szCs w:val="16"/>
      <w:lang w:val="fr-FR" w:eastAsia="en-US"/>
    </w:rPr>
  </w:style>
  <w:style w:type="character" w:customStyle="1" w:styleId="Titre2Car">
    <w:name w:val="Titre 2 Car"/>
    <w:basedOn w:val="Policepardfaut"/>
    <w:link w:val="Titre2"/>
    <w:rsid w:val="003544A6"/>
    <w:rPr>
      <w:rFonts w:ascii="Arial Gras" w:eastAsia="Times New Roman" w:hAnsi="Arial Gras" w:cs="Arial"/>
      <w:b/>
      <w:bCs/>
      <w:iCs/>
      <w:color w:val="FF9900"/>
      <w:szCs w:val="28"/>
      <w:lang w:val="fr-FR" w:eastAsia="en-US"/>
    </w:rPr>
  </w:style>
  <w:style w:type="paragraph" w:customStyle="1" w:styleId="Titrehaut">
    <w:name w:val="Titre haut"/>
    <w:basedOn w:val="Normal"/>
    <w:next w:val="Normal"/>
    <w:rsid w:val="003544A6"/>
    <w:pPr>
      <w:keepNext/>
      <w:pBdr>
        <w:top w:val="thinThickSmallGap" w:sz="24" w:space="0" w:color="FF9900"/>
        <w:bottom w:val="thickThinSmallGap" w:sz="24" w:space="1" w:color="FF9900"/>
      </w:pBdr>
      <w:spacing w:before="0" w:after="120"/>
      <w:outlineLvl w:val="0"/>
    </w:pPr>
    <w:rPr>
      <w:rFonts w:ascii="Arial Gras" w:hAnsi="Arial Gras"/>
      <w:b/>
      <w:bCs/>
      <w:noProof/>
      <w:color w:val="FF9900"/>
      <w:kern w:val="32"/>
      <w:sz w:val="24"/>
      <w:szCs w:val="20"/>
      <w:lang w:val="en-US" w:eastAsia="ja-JP"/>
    </w:rPr>
  </w:style>
  <w:style w:type="paragraph" w:customStyle="1" w:styleId="StylePuce1LatinGrasOrange">
    <w:name w:val="Style Puce 1 + (Latin) Gras Orange"/>
    <w:basedOn w:val="Normal"/>
    <w:rsid w:val="00AB4FAB"/>
    <w:pPr>
      <w:numPr>
        <w:numId w:val="1"/>
      </w:numPr>
      <w:spacing w:after="120"/>
    </w:pPr>
    <w:rPr>
      <w:b/>
      <w:color w:val="FF9900"/>
    </w:rPr>
  </w:style>
  <w:style w:type="paragraph" w:customStyle="1" w:styleId="Puce1">
    <w:name w:val="Puce1"/>
    <w:basedOn w:val="Normal"/>
    <w:link w:val="Puce1Car"/>
    <w:qFormat/>
    <w:rsid w:val="00AB4FAB"/>
    <w:pPr>
      <w:numPr>
        <w:numId w:val="2"/>
      </w:numPr>
      <w:spacing w:before="60"/>
    </w:pPr>
  </w:style>
  <w:style w:type="character" w:customStyle="1" w:styleId="Puce1Car">
    <w:name w:val="Puce1 Car"/>
    <w:link w:val="Puce1"/>
    <w:rsid w:val="00AB4FAB"/>
    <w:rPr>
      <w:rFonts w:ascii="Georgia" w:eastAsia="Times New Roman" w:hAnsi="Georgia" w:cs="Times New Roman"/>
      <w:sz w:val="20"/>
      <w:szCs w:val="24"/>
      <w:lang w:val="fr-FR" w:eastAsia="en-US"/>
    </w:rPr>
  </w:style>
  <w:style w:type="paragraph" w:styleId="Paragraphedeliste">
    <w:name w:val="List Paragraph"/>
    <w:basedOn w:val="Normal"/>
    <w:uiPriority w:val="34"/>
    <w:qFormat/>
    <w:rsid w:val="00AB4FAB"/>
    <w:pPr>
      <w:ind w:left="720"/>
      <w:contextualSpacing/>
    </w:pPr>
  </w:style>
  <w:style w:type="paragraph" w:styleId="En-tte">
    <w:name w:val="header"/>
    <w:basedOn w:val="Normal"/>
    <w:link w:val="En-tteCar"/>
    <w:uiPriority w:val="99"/>
    <w:unhideWhenUsed/>
    <w:rsid w:val="00AB4FAB"/>
    <w:pPr>
      <w:tabs>
        <w:tab w:val="center" w:pos="4703"/>
        <w:tab w:val="right" w:pos="9406"/>
      </w:tabs>
      <w:spacing w:before="0"/>
    </w:pPr>
  </w:style>
  <w:style w:type="character" w:customStyle="1" w:styleId="En-tteCar">
    <w:name w:val="En-tête Car"/>
    <w:basedOn w:val="Policepardfaut"/>
    <w:link w:val="En-tte"/>
    <w:uiPriority w:val="99"/>
    <w:rsid w:val="00AB4FAB"/>
    <w:rPr>
      <w:rFonts w:ascii="Georgia" w:eastAsia="Times New Roman" w:hAnsi="Georgia" w:cs="Times New Roman"/>
      <w:sz w:val="20"/>
      <w:szCs w:val="24"/>
      <w:lang w:val="fr-FR" w:eastAsia="en-US"/>
    </w:rPr>
  </w:style>
  <w:style w:type="paragraph" w:styleId="Pieddepage">
    <w:name w:val="footer"/>
    <w:basedOn w:val="Normal"/>
    <w:link w:val="PieddepageCar"/>
    <w:uiPriority w:val="99"/>
    <w:unhideWhenUsed/>
    <w:rsid w:val="00AB4FAB"/>
    <w:pPr>
      <w:tabs>
        <w:tab w:val="center" w:pos="4703"/>
        <w:tab w:val="right" w:pos="9406"/>
      </w:tabs>
      <w:spacing w:before="0"/>
    </w:pPr>
  </w:style>
  <w:style w:type="character" w:customStyle="1" w:styleId="PieddepageCar">
    <w:name w:val="Pied de page Car"/>
    <w:basedOn w:val="Policepardfaut"/>
    <w:link w:val="Pieddepage"/>
    <w:uiPriority w:val="99"/>
    <w:rsid w:val="00AB4FAB"/>
    <w:rPr>
      <w:rFonts w:ascii="Georgia" w:eastAsia="Times New Roman" w:hAnsi="Georgia" w:cs="Times New Roman"/>
      <w:sz w:val="20"/>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ppreciatingsystems.com/" TargetMode="External"/><Relationship Id="rId18"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yisy.wordpress.com/"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t.ly/quadlst"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is8nicolas@yahoo.com" TargetMode="External"/><Relationship Id="rId14" Type="http://schemas.openxmlformats.org/officeDocument/2006/relationships/hyperlink" Target="http://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8C695682.dotm</Template>
  <TotalTime>44</TotalTime>
  <Pages>4</Pages>
  <Words>974</Words>
  <Characters>5363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STAMPF</dc:creator>
  <cp:lastModifiedBy>Nicolas STAMPF</cp:lastModifiedBy>
  <cp:revision>11</cp:revision>
  <cp:lastPrinted>2014-01-20T14:08:00Z</cp:lastPrinted>
  <dcterms:created xsi:type="dcterms:W3CDTF">2014-01-20T13:01:00Z</dcterms:created>
  <dcterms:modified xsi:type="dcterms:W3CDTF">2014-01-20T14:10:00Z</dcterms:modified>
</cp:coreProperties>
</file>