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Ventas del año actual</w:t>
      </w:r>
      <w:bookmarkEnd w:id="1"/>
    </w:p>
    <w:p>
      <w:r>
        <w:drawing>
          <wp:inline>
            <wp:extent cx="6120000" cy="3600000"/>
            <wp:docPr id="7" name="Chart7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Heading1"/>
      </w:pPr>
      <w:bookmarkStart w:id="2" w:name="_Toc2"/>
      <w:r>
        <w:t>Comparación de ventas</w:t>
      </w:r>
      <w:bookmarkEnd w:id="2"/>
    </w:p>
    <w:p>
      <w:r>
        <w:drawing>
          <wp:inline>
            <wp:extent cx="6120000" cy="360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Heading1"/>
      </w:pPr>
      <w:bookmarkStart w:id="3" w:name="_Toc3"/>
      <w:r>
        <w:t>Comparación de ventas</w:t>
      </w:r>
      <w:bookmarkEnd w:id="3"/>
    </w:p>
    <w:p>
      <w:r>
        <w:drawing>
          <wp:inline>
            <wp:extent cx="6120000" cy="360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Heading1"/>
      </w:pPr>
      <w:bookmarkStart w:id="4" w:name="_Toc4"/>
      <w:r>
        <w:t>Comparación de ventas</w:t>
      </w:r>
      <w:bookmarkEnd w:id="4"/>
    </w:p>
    <w:p>
      <w:r>
        <w:drawing>
          <wp:inline>
            <wp:extent cx="6120000" cy="360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pStyle w:val="Heading1"/>
      </w:pPr>
      <w:bookmarkStart w:id="5" w:name="_Toc5"/>
      <w:r>
        <w:t>Comparación de ventas</w:t>
      </w:r>
      <w:bookmarkEnd w:id="5"/>
    </w:p>
    <w:p>
      <w:r>
        <w:drawing>
          <wp:inline>
            <wp:extent cx="6120000" cy="360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Heading1"/>
      </w:pPr>
      <w:bookmarkStart w:id="6" w:name="_Toc6"/>
      <w:r>
        <w:t>Gastos por categoría</w:t>
      </w:r>
      <w:bookmarkEnd w:id="6"/>
    </w:p>
    <w:p>
      <w:r>
        <w:drawing>
          <wp:inline>
            <wp:extent cx="6120000" cy="360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pStyle w:val="Heading1"/>
      </w:pPr>
      <w:bookmarkStart w:id="7" w:name="_Toc7"/>
      <w:r>
        <w:t>Gastos por categoría</w:t>
      </w:r>
      <w:bookmarkEnd w:id="7"/>
    </w:p>
    <w:p>
      <w:r>
        <w:drawing>
          <wp:inline>
            <wp:extent cx="6120000" cy="360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pStyle w:val="Heading1"/>
      </w:pPr>
      <w:bookmarkStart w:id="8" w:name="_Toc8"/>
      <w:r>
        <w:t>Ventas del año actual</w:t>
      </w:r>
      <w:bookmarkEnd w:id="8"/>
    </w:p>
    <w:p>
      <w:r>
        <w:drawing>
          <wp:inline>
            <wp:extent cx="6120000" cy="360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MX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MX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rFonts w:ascii="Verdana" w:hAnsi="Verdana" w:eastAsia="Verdana" w:cs="Verdana"/>
      <w:color w:val="000000"/>
      <w:sz w:val="40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chart" Target="charts/chart4.xml"/><Relationship Id="rId11" Type="http://schemas.openxmlformats.org/officeDocument/2006/relationships/chart" Target="charts/chart5.xml"/><Relationship Id="rId12" Type="http://schemas.openxmlformats.org/officeDocument/2006/relationships/chart" Target="charts/chart6.xml"/><Relationship Id="rId13" Type="http://schemas.openxmlformats.org/officeDocument/2006/relationships/chart" Target="charts/chart7.xml"/><Relationship Id="rId14" Type="http://schemas.openxmlformats.org/officeDocument/2006/relationships/chart" Target="charts/chart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2"/>
              <c:pt idx="0">
                <c:v>Enero</c:v>
              </c:pt>
              <c:pt idx="1">
                <c:v>Febrero</c:v>
              </c:pt>
              <c:pt idx="2">
                <c:v>Marzo</c:v>
              </c:pt>
              <c:pt idx="3">
                <c:v>Abril</c:v>
              </c:pt>
              <c:pt idx="4">
                <c:v>Mayo</c:v>
              </c:pt>
              <c:pt idx="5">
                <c:v>Junio</c:v>
              </c:pt>
              <c:pt idx="6">
                <c:v>Julio</c:v>
              </c:pt>
              <c:pt idx="7">
                <c:v>Agosto</c:v>
              </c:pt>
              <c:pt idx="8">
                <c:v>Septiembre</c:v>
              </c:pt>
              <c:pt idx="9">
                <c:v>Octubre</c:v>
              </c:pt>
              <c:pt idx="10">
                <c:v>Noviembre</c:v>
              </c:pt>
              <c:pt idx="11">
                <c:v>Diciembre</c:v>
              </c:pt>
            </c:strLit>
          </c:cat>
          <c:val>
            <c:numLit>
              <c:ptCount val="12"/>
              <c:pt idx="0">
                <c:v>600</c:v>
              </c:pt>
              <c:pt idx="1">
                <c:v>700</c:v>
              </c:pt>
              <c:pt idx="2">
                <c:v>999</c:v>
              </c:pt>
              <c:pt idx="3">
                <c:v>1000</c:v>
              </c:pt>
              <c:pt idx="4">
                <c:v>2800</c:v>
              </c:pt>
              <c:pt idx="5">
                <c:v>3000</c:v>
              </c:pt>
              <c:pt idx="6">
                <c:v>5000</c:v>
              </c:pt>
              <c:pt idx="7">
                <c:v>3000</c:v>
              </c:pt>
              <c:pt idx="8">
                <c:v>6000</c:v>
              </c:pt>
              <c:pt idx="9">
                <c:v>6000</c:v>
              </c:pt>
              <c:pt idx="10">
                <c:v>5000</c:v>
              </c:pt>
              <c:pt idx="11">
                <c:v>7000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2"/>
              <c:pt idx="0">
                <c:v>Enero</c:v>
              </c:pt>
              <c:pt idx="1">
                <c:v>Febrero</c:v>
              </c:pt>
              <c:pt idx="2">
                <c:v>Marzo</c:v>
              </c:pt>
              <c:pt idx="3">
                <c:v>Abril</c:v>
              </c:pt>
              <c:pt idx="4">
                <c:v>Mayo</c:v>
              </c:pt>
              <c:pt idx="5">
                <c:v>Junio</c:v>
              </c:pt>
              <c:pt idx="6">
                <c:v>Julio</c:v>
              </c:pt>
              <c:pt idx="7">
                <c:v>Agosto</c:v>
              </c:pt>
              <c:pt idx="8">
                <c:v>Septiembre</c:v>
              </c:pt>
              <c:pt idx="9">
                <c:v>Octubre</c:v>
              </c:pt>
              <c:pt idx="10">
                <c:v>Noviembre</c:v>
              </c:pt>
              <c:pt idx="11">
                <c:v>Diciembre</c:v>
              </c:pt>
            </c:strLit>
          </c:cat>
          <c:val>
            <c:numLit>
              <c:ptCount val="12"/>
              <c:pt idx="0">
                <c:v>600</c:v>
              </c:pt>
              <c:pt idx="1">
                <c:v>700</c:v>
              </c:pt>
              <c:pt idx="2">
                <c:v>999</c:v>
              </c:pt>
              <c:pt idx="3">
                <c:v>1000</c:v>
              </c:pt>
              <c:pt idx="4">
                <c:v>2800</c:v>
              </c:pt>
              <c:pt idx="5">
                <c:v>3000</c:v>
              </c:pt>
              <c:pt idx="6">
                <c:v>5000</c:v>
              </c:pt>
              <c:pt idx="7">
                <c:v>3000</c:v>
              </c:pt>
              <c:pt idx="8">
                <c:v>6000</c:v>
              </c:pt>
              <c:pt idx="9">
                <c:v>6000</c:v>
              </c:pt>
              <c:pt idx="10">
                <c:v>5000</c:v>
              </c:pt>
              <c:pt idx="11">
                <c:v>7000</c:v>
              </c:pt>
            </c:numLit>
          </c:val>
        </c:ser>
        <c:ser>
          <c:idx val="1"/>
          <c:order val="1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2"/>
              <c:pt idx="0">
                <c:v>Enero</c:v>
              </c:pt>
              <c:pt idx="1">
                <c:v>Febrero</c:v>
              </c:pt>
              <c:pt idx="2">
                <c:v>Marzo</c:v>
              </c:pt>
              <c:pt idx="3">
                <c:v>Abril</c:v>
              </c:pt>
              <c:pt idx="4">
                <c:v>Mayo</c:v>
              </c:pt>
              <c:pt idx="5">
                <c:v>Junio</c:v>
              </c:pt>
              <c:pt idx="6">
                <c:v>Julio</c:v>
              </c:pt>
              <c:pt idx="7">
                <c:v>Agosto</c:v>
              </c:pt>
              <c:pt idx="8">
                <c:v>Septiembre</c:v>
              </c:pt>
              <c:pt idx="9">
                <c:v>Octubre</c:v>
              </c:pt>
              <c:pt idx="10">
                <c:v>Noviembre</c:v>
              </c:pt>
              <c:pt idx="11">
                <c:v>Diciembre</c:v>
              </c:pt>
            </c:strLit>
          </c:cat>
          <c:val>
            <c:numLit>
              <c:ptCount val="12"/>
              <c:pt idx="0">
                <c:v>500</c:v>
              </c:pt>
              <c:pt idx="1">
                <c:v>132</c:v>
              </c:pt>
              <c:pt idx="2">
                <c:v>32</c:v>
              </c:pt>
              <c:pt idx="3">
                <c:v>432</c:v>
              </c:pt>
              <c:pt idx="4">
                <c:v>332</c:v>
              </c:pt>
              <c:pt idx="5">
                <c:v>456</c:v>
              </c:pt>
              <c:pt idx="6">
                <c:v>212</c:v>
              </c:pt>
              <c:pt idx="7">
                <c:v>5333</c:v>
              </c:pt>
              <c:pt idx="8">
                <c:v>4568</c:v>
              </c:pt>
              <c:pt idx="9">
                <c:v>123</c:v>
              </c:pt>
              <c:pt idx="10">
                <c:v>879</c:v>
              </c:pt>
              <c:pt idx="11">
                <c:v>4544</c:v>
              </c:pt>
            </c:numLit>
          </c:val>
        </c:ser>
        <c:ser>
          <c:idx val="2"/>
          <c:order val="2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2"/>
              <c:pt idx="0">
                <c:v>Enero</c:v>
              </c:pt>
              <c:pt idx="1">
                <c:v>Febrero</c:v>
              </c:pt>
              <c:pt idx="2">
                <c:v>Marzo</c:v>
              </c:pt>
              <c:pt idx="3">
                <c:v>Abril</c:v>
              </c:pt>
              <c:pt idx="4">
                <c:v>Mayo</c:v>
              </c:pt>
              <c:pt idx="5">
                <c:v>Junio</c:v>
              </c:pt>
              <c:pt idx="6">
                <c:v>Julio</c:v>
              </c:pt>
              <c:pt idx="7">
                <c:v>Agosto</c:v>
              </c:pt>
              <c:pt idx="8">
                <c:v>Septiembre</c:v>
              </c:pt>
              <c:pt idx="9">
                <c:v>Octubre</c:v>
              </c:pt>
              <c:pt idx="10">
                <c:v>Noviembre</c:v>
              </c:pt>
              <c:pt idx="11">
                <c:v>Diciembre</c:v>
              </c:pt>
            </c:strLit>
          </c:cat>
          <c:val>
            <c:numLit>
              <c:ptCount val="12"/>
              <c:pt idx="0">
                <c:v>999</c:v>
              </c:pt>
              <c:pt idx="1">
                <c:v>4848</c:v>
              </c:pt>
              <c:pt idx="2">
                <c:v>4544</c:v>
              </c:pt>
              <c:pt idx="3">
                <c:v>7833</c:v>
              </c:pt>
              <c:pt idx="4">
                <c:v>4549</c:v>
              </c:pt>
              <c:pt idx="5">
                <c:v>454</c:v>
              </c:pt>
              <c:pt idx="6">
                <c:v>212</c:v>
              </c:pt>
              <c:pt idx="7">
                <c:v>666</c:v>
              </c:pt>
              <c:pt idx="8">
                <c:v>121</c:v>
              </c:pt>
              <c:pt idx="9">
                <c:v>999</c:v>
              </c:pt>
              <c:pt idx="10">
                <c:v>454</c:v>
              </c:pt>
              <c:pt idx="11">
                <c:v>335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bar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2"/>
              <c:pt idx="0">
                <c:v>Enero</c:v>
              </c:pt>
              <c:pt idx="1">
                <c:v>Febrero</c:v>
              </c:pt>
              <c:pt idx="2">
                <c:v>Marzo</c:v>
              </c:pt>
              <c:pt idx="3">
                <c:v>Abril</c:v>
              </c:pt>
              <c:pt idx="4">
                <c:v>Mayo</c:v>
              </c:pt>
              <c:pt idx="5">
                <c:v>Junio</c:v>
              </c:pt>
              <c:pt idx="6">
                <c:v>Julio</c:v>
              </c:pt>
              <c:pt idx="7">
                <c:v>Agosto</c:v>
              </c:pt>
              <c:pt idx="8">
                <c:v>Septiembre</c:v>
              </c:pt>
              <c:pt idx="9">
                <c:v>Octubre</c:v>
              </c:pt>
              <c:pt idx="10">
                <c:v>Noviembre</c:v>
              </c:pt>
              <c:pt idx="11">
                <c:v>Diciembre</c:v>
              </c:pt>
            </c:strLit>
          </c:cat>
          <c:val>
            <c:numLit>
              <c:ptCount val="12"/>
              <c:pt idx="0">
                <c:v>600</c:v>
              </c:pt>
              <c:pt idx="1">
                <c:v>700</c:v>
              </c:pt>
              <c:pt idx="2">
                <c:v>999</c:v>
              </c:pt>
              <c:pt idx="3">
                <c:v>1000</c:v>
              </c:pt>
              <c:pt idx="4">
                <c:v>2800</c:v>
              </c:pt>
              <c:pt idx="5">
                <c:v>3000</c:v>
              </c:pt>
              <c:pt idx="6">
                <c:v>5000</c:v>
              </c:pt>
              <c:pt idx="7">
                <c:v>3000</c:v>
              </c:pt>
              <c:pt idx="8">
                <c:v>6000</c:v>
              </c:pt>
              <c:pt idx="9">
                <c:v>6000</c:v>
              </c:pt>
              <c:pt idx="10">
                <c:v>5000</c:v>
              </c:pt>
              <c:pt idx="11">
                <c:v>7000</c:v>
              </c:pt>
            </c:numLit>
          </c:val>
        </c:ser>
        <c:ser>
          <c:idx val="1"/>
          <c:order val="1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2"/>
              <c:pt idx="0">
                <c:v>Enero</c:v>
              </c:pt>
              <c:pt idx="1">
                <c:v>Febrero</c:v>
              </c:pt>
              <c:pt idx="2">
                <c:v>Marzo</c:v>
              </c:pt>
              <c:pt idx="3">
                <c:v>Abril</c:v>
              </c:pt>
              <c:pt idx="4">
                <c:v>Mayo</c:v>
              </c:pt>
              <c:pt idx="5">
                <c:v>Junio</c:v>
              </c:pt>
              <c:pt idx="6">
                <c:v>Julio</c:v>
              </c:pt>
              <c:pt idx="7">
                <c:v>Agosto</c:v>
              </c:pt>
              <c:pt idx="8">
                <c:v>Septiembre</c:v>
              </c:pt>
              <c:pt idx="9">
                <c:v>Octubre</c:v>
              </c:pt>
              <c:pt idx="10">
                <c:v>Noviembre</c:v>
              </c:pt>
              <c:pt idx="11">
                <c:v>Diciembre</c:v>
              </c:pt>
            </c:strLit>
          </c:cat>
          <c:val>
            <c:numLit>
              <c:ptCount val="12"/>
              <c:pt idx="0">
                <c:v>500</c:v>
              </c:pt>
              <c:pt idx="1">
                <c:v>132</c:v>
              </c:pt>
              <c:pt idx="2">
                <c:v>32</c:v>
              </c:pt>
              <c:pt idx="3">
                <c:v>432</c:v>
              </c:pt>
              <c:pt idx="4">
                <c:v>332</c:v>
              </c:pt>
              <c:pt idx="5">
                <c:v>456</c:v>
              </c:pt>
              <c:pt idx="6">
                <c:v>212</c:v>
              </c:pt>
              <c:pt idx="7">
                <c:v>5333</c:v>
              </c:pt>
              <c:pt idx="8">
                <c:v>4568</c:v>
              </c:pt>
              <c:pt idx="9">
                <c:v>123</c:v>
              </c:pt>
              <c:pt idx="10">
                <c:v>879</c:v>
              </c:pt>
              <c:pt idx="11">
                <c:v>4544</c:v>
              </c:pt>
            </c:numLit>
          </c:val>
        </c:ser>
        <c:ser>
          <c:idx val="2"/>
          <c:order val="2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2"/>
              <c:pt idx="0">
                <c:v>Enero</c:v>
              </c:pt>
              <c:pt idx="1">
                <c:v>Febrero</c:v>
              </c:pt>
              <c:pt idx="2">
                <c:v>Marzo</c:v>
              </c:pt>
              <c:pt idx="3">
                <c:v>Abril</c:v>
              </c:pt>
              <c:pt idx="4">
                <c:v>Mayo</c:v>
              </c:pt>
              <c:pt idx="5">
                <c:v>Junio</c:v>
              </c:pt>
              <c:pt idx="6">
                <c:v>Julio</c:v>
              </c:pt>
              <c:pt idx="7">
                <c:v>Agosto</c:v>
              </c:pt>
              <c:pt idx="8">
                <c:v>Septiembre</c:v>
              </c:pt>
              <c:pt idx="9">
                <c:v>Octubre</c:v>
              </c:pt>
              <c:pt idx="10">
                <c:v>Noviembre</c:v>
              </c:pt>
              <c:pt idx="11">
                <c:v>Diciembre</c:v>
              </c:pt>
            </c:strLit>
          </c:cat>
          <c:val>
            <c:numLit>
              <c:ptCount val="12"/>
              <c:pt idx="0">
                <c:v>999</c:v>
              </c:pt>
              <c:pt idx="1">
                <c:v>4848</c:v>
              </c:pt>
              <c:pt idx="2">
                <c:v>4544</c:v>
              </c:pt>
              <c:pt idx="3">
                <c:v>7833</c:v>
              </c:pt>
              <c:pt idx="4">
                <c:v>4549</c:v>
              </c:pt>
              <c:pt idx="5">
                <c:v>454</c:v>
              </c:pt>
              <c:pt idx="6">
                <c:v>212</c:v>
              </c:pt>
              <c:pt idx="7">
                <c:v>666</c:v>
              </c:pt>
              <c:pt idx="8">
                <c:v>121</c:v>
              </c:pt>
              <c:pt idx="9">
                <c:v>999</c:v>
              </c:pt>
              <c:pt idx="10">
                <c:v>454</c:v>
              </c:pt>
              <c:pt idx="11">
                <c:v>335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2"/>
              <c:pt idx="0">
                <c:v>Enero</c:v>
              </c:pt>
              <c:pt idx="1">
                <c:v>Febrero</c:v>
              </c:pt>
              <c:pt idx="2">
                <c:v>Marzo</c:v>
              </c:pt>
              <c:pt idx="3">
                <c:v>Abril</c:v>
              </c:pt>
              <c:pt idx="4">
                <c:v>Mayo</c:v>
              </c:pt>
              <c:pt idx="5">
                <c:v>Junio</c:v>
              </c:pt>
              <c:pt idx="6">
                <c:v>Julio</c:v>
              </c:pt>
              <c:pt idx="7">
                <c:v>Agosto</c:v>
              </c:pt>
              <c:pt idx="8">
                <c:v>Septiembre</c:v>
              </c:pt>
              <c:pt idx="9">
                <c:v>Octubre</c:v>
              </c:pt>
              <c:pt idx="10">
                <c:v>Noviembre</c:v>
              </c:pt>
              <c:pt idx="11">
                <c:v>Diciembre</c:v>
              </c:pt>
            </c:strLit>
          </c:cat>
          <c:val>
            <c:numLit>
              <c:ptCount val="12"/>
              <c:pt idx="0">
                <c:v>600</c:v>
              </c:pt>
              <c:pt idx="1">
                <c:v>700</c:v>
              </c:pt>
              <c:pt idx="2">
                <c:v>999</c:v>
              </c:pt>
              <c:pt idx="3">
                <c:v>1000</c:v>
              </c:pt>
              <c:pt idx="4">
                <c:v>2800</c:v>
              </c:pt>
              <c:pt idx="5">
                <c:v>3000</c:v>
              </c:pt>
              <c:pt idx="6">
                <c:v>5000</c:v>
              </c:pt>
              <c:pt idx="7">
                <c:v>3000</c:v>
              </c:pt>
              <c:pt idx="8">
                <c:v>6000</c:v>
              </c:pt>
              <c:pt idx="9">
                <c:v>6000</c:v>
              </c:pt>
              <c:pt idx="10">
                <c:v>5000</c:v>
              </c:pt>
              <c:pt idx="11">
                <c:v>7000</c:v>
              </c:pt>
            </c:numLit>
          </c:val>
        </c:ser>
        <c:ser>
          <c:idx val="1"/>
          <c:order val="1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2"/>
              <c:pt idx="0">
                <c:v>Enero</c:v>
              </c:pt>
              <c:pt idx="1">
                <c:v>Febrero</c:v>
              </c:pt>
              <c:pt idx="2">
                <c:v>Marzo</c:v>
              </c:pt>
              <c:pt idx="3">
                <c:v>Abril</c:v>
              </c:pt>
              <c:pt idx="4">
                <c:v>Mayo</c:v>
              </c:pt>
              <c:pt idx="5">
                <c:v>Junio</c:v>
              </c:pt>
              <c:pt idx="6">
                <c:v>Julio</c:v>
              </c:pt>
              <c:pt idx="7">
                <c:v>Agosto</c:v>
              </c:pt>
              <c:pt idx="8">
                <c:v>Septiembre</c:v>
              </c:pt>
              <c:pt idx="9">
                <c:v>Octubre</c:v>
              </c:pt>
              <c:pt idx="10">
                <c:v>Noviembre</c:v>
              </c:pt>
              <c:pt idx="11">
                <c:v>Diciembre</c:v>
              </c:pt>
            </c:strLit>
          </c:cat>
          <c:val>
            <c:numLit>
              <c:ptCount val="12"/>
              <c:pt idx="0">
                <c:v>500</c:v>
              </c:pt>
              <c:pt idx="1">
                <c:v>132</c:v>
              </c:pt>
              <c:pt idx="2">
                <c:v>32</c:v>
              </c:pt>
              <c:pt idx="3">
                <c:v>432</c:v>
              </c:pt>
              <c:pt idx="4">
                <c:v>332</c:v>
              </c:pt>
              <c:pt idx="5">
                <c:v>456</c:v>
              </c:pt>
              <c:pt idx="6">
                <c:v>212</c:v>
              </c:pt>
              <c:pt idx="7">
                <c:v>5333</c:v>
              </c:pt>
              <c:pt idx="8">
                <c:v>4568</c:v>
              </c:pt>
              <c:pt idx="9">
                <c:v>123</c:v>
              </c:pt>
              <c:pt idx="10">
                <c:v>879</c:v>
              </c:pt>
              <c:pt idx="11">
                <c:v>4544</c:v>
              </c:pt>
            </c:numLit>
          </c:val>
        </c:ser>
        <c:ser>
          <c:idx val="2"/>
          <c:order val="2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2"/>
              <c:pt idx="0">
                <c:v>Enero</c:v>
              </c:pt>
              <c:pt idx="1">
                <c:v>Febrero</c:v>
              </c:pt>
              <c:pt idx="2">
                <c:v>Marzo</c:v>
              </c:pt>
              <c:pt idx="3">
                <c:v>Abril</c:v>
              </c:pt>
              <c:pt idx="4">
                <c:v>Mayo</c:v>
              </c:pt>
              <c:pt idx="5">
                <c:v>Junio</c:v>
              </c:pt>
              <c:pt idx="6">
                <c:v>Julio</c:v>
              </c:pt>
              <c:pt idx="7">
                <c:v>Agosto</c:v>
              </c:pt>
              <c:pt idx="8">
                <c:v>Septiembre</c:v>
              </c:pt>
              <c:pt idx="9">
                <c:v>Octubre</c:v>
              </c:pt>
              <c:pt idx="10">
                <c:v>Noviembre</c:v>
              </c:pt>
              <c:pt idx="11">
                <c:v>Diciembre</c:v>
              </c:pt>
            </c:strLit>
          </c:cat>
          <c:val>
            <c:numLit>
              <c:ptCount val="12"/>
              <c:pt idx="0">
                <c:v>999</c:v>
              </c:pt>
              <c:pt idx="1">
                <c:v>4848</c:v>
              </c:pt>
              <c:pt idx="2">
                <c:v>4544</c:v>
              </c:pt>
              <c:pt idx="3">
                <c:v>7833</c:v>
              </c:pt>
              <c:pt idx="4">
                <c:v>4549</c:v>
              </c:pt>
              <c:pt idx="5">
                <c:v>454</c:v>
              </c:pt>
              <c:pt idx="6">
                <c:v>212</c:v>
              </c:pt>
              <c:pt idx="7">
                <c:v>666</c:v>
              </c:pt>
              <c:pt idx="8">
                <c:v>121</c:v>
              </c:pt>
              <c:pt idx="9">
                <c:v>999</c:v>
              </c:pt>
              <c:pt idx="10">
                <c:v>454</c:v>
              </c:pt>
              <c:pt idx="11">
                <c:v>335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areaChart>
        <c:varyColors val="0"/>
        <c:grouping val="standar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2"/>
              <c:pt idx="0">
                <c:v>Enero</c:v>
              </c:pt>
              <c:pt idx="1">
                <c:v>Febrero</c:v>
              </c:pt>
              <c:pt idx="2">
                <c:v>Marzo</c:v>
              </c:pt>
              <c:pt idx="3">
                <c:v>Abril</c:v>
              </c:pt>
              <c:pt idx="4">
                <c:v>Mayo</c:v>
              </c:pt>
              <c:pt idx="5">
                <c:v>Junio</c:v>
              </c:pt>
              <c:pt idx="6">
                <c:v>Julio</c:v>
              </c:pt>
              <c:pt idx="7">
                <c:v>Agosto</c:v>
              </c:pt>
              <c:pt idx="8">
                <c:v>Septiembre</c:v>
              </c:pt>
              <c:pt idx="9">
                <c:v>Octubre</c:v>
              </c:pt>
              <c:pt idx="10">
                <c:v>Noviembre</c:v>
              </c:pt>
              <c:pt idx="11">
                <c:v>Diciembre</c:v>
              </c:pt>
            </c:strLit>
          </c:cat>
          <c:val>
            <c:numLit>
              <c:ptCount val="12"/>
              <c:pt idx="0">
                <c:v>600</c:v>
              </c:pt>
              <c:pt idx="1">
                <c:v>700</c:v>
              </c:pt>
              <c:pt idx="2">
                <c:v>999</c:v>
              </c:pt>
              <c:pt idx="3">
                <c:v>1000</c:v>
              </c:pt>
              <c:pt idx="4">
                <c:v>2800</c:v>
              </c:pt>
              <c:pt idx="5">
                <c:v>3000</c:v>
              </c:pt>
              <c:pt idx="6">
                <c:v>5000</c:v>
              </c:pt>
              <c:pt idx="7">
                <c:v>3000</c:v>
              </c:pt>
              <c:pt idx="8">
                <c:v>6000</c:v>
              </c:pt>
              <c:pt idx="9">
                <c:v>6000</c:v>
              </c:pt>
              <c:pt idx="10">
                <c:v>5000</c:v>
              </c:pt>
              <c:pt idx="11">
                <c:v>7000</c:v>
              </c:pt>
            </c:numLit>
          </c:val>
        </c:ser>
        <c:ser>
          <c:idx val="1"/>
          <c:order val="1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2"/>
              <c:pt idx="0">
                <c:v>Enero</c:v>
              </c:pt>
              <c:pt idx="1">
                <c:v>Febrero</c:v>
              </c:pt>
              <c:pt idx="2">
                <c:v>Marzo</c:v>
              </c:pt>
              <c:pt idx="3">
                <c:v>Abril</c:v>
              </c:pt>
              <c:pt idx="4">
                <c:v>Mayo</c:v>
              </c:pt>
              <c:pt idx="5">
                <c:v>Junio</c:v>
              </c:pt>
              <c:pt idx="6">
                <c:v>Julio</c:v>
              </c:pt>
              <c:pt idx="7">
                <c:v>Agosto</c:v>
              </c:pt>
              <c:pt idx="8">
                <c:v>Septiembre</c:v>
              </c:pt>
              <c:pt idx="9">
                <c:v>Octubre</c:v>
              </c:pt>
              <c:pt idx="10">
                <c:v>Noviembre</c:v>
              </c:pt>
              <c:pt idx="11">
                <c:v>Diciembre</c:v>
              </c:pt>
            </c:strLit>
          </c:cat>
          <c:val>
            <c:numLit>
              <c:ptCount val="12"/>
              <c:pt idx="0">
                <c:v>500</c:v>
              </c:pt>
              <c:pt idx="1">
                <c:v>132</c:v>
              </c:pt>
              <c:pt idx="2">
                <c:v>32</c:v>
              </c:pt>
              <c:pt idx="3">
                <c:v>432</c:v>
              </c:pt>
              <c:pt idx="4">
                <c:v>332</c:v>
              </c:pt>
              <c:pt idx="5">
                <c:v>456</c:v>
              </c:pt>
              <c:pt idx="6">
                <c:v>212</c:v>
              </c:pt>
              <c:pt idx="7">
                <c:v>5333</c:v>
              </c:pt>
              <c:pt idx="8">
                <c:v>4568</c:v>
              </c:pt>
              <c:pt idx="9">
                <c:v>123</c:v>
              </c:pt>
              <c:pt idx="10">
                <c:v>879</c:v>
              </c:pt>
              <c:pt idx="11">
                <c:v>4544</c:v>
              </c:pt>
            </c:numLit>
          </c:val>
        </c:ser>
        <c:ser>
          <c:idx val="2"/>
          <c:order val="2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2"/>
              <c:pt idx="0">
                <c:v>Enero</c:v>
              </c:pt>
              <c:pt idx="1">
                <c:v>Febrero</c:v>
              </c:pt>
              <c:pt idx="2">
                <c:v>Marzo</c:v>
              </c:pt>
              <c:pt idx="3">
                <c:v>Abril</c:v>
              </c:pt>
              <c:pt idx="4">
                <c:v>Mayo</c:v>
              </c:pt>
              <c:pt idx="5">
                <c:v>Junio</c:v>
              </c:pt>
              <c:pt idx="6">
                <c:v>Julio</c:v>
              </c:pt>
              <c:pt idx="7">
                <c:v>Agosto</c:v>
              </c:pt>
              <c:pt idx="8">
                <c:v>Septiembre</c:v>
              </c:pt>
              <c:pt idx="9">
                <c:v>Octubre</c:v>
              </c:pt>
              <c:pt idx="10">
                <c:v>Noviembre</c:v>
              </c:pt>
              <c:pt idx="11">
                <c:v>Diciembre</c:v>
              </c:pt>
            </c:strLit>
          </c:cat>
          <c:val>
            <c:numLit>
              <c:ptCount val="12"/>
              <c:pt idx="0">
                <c:v>999</c:v>
              </c:pt>
              <c:pt idx="1">
                <c:v>4848</c:v>
              </c:pt>
              <c:pt idx="2">
                <c:v>4544</c:v>
              </c:pt>
              <c:pt idx="3">
                <c:v>7833</c:v>
              </c:pt>
              <c:pt idx="4">
                <c:v>4549</c:v>
              </c:pt>
              <c:pt idx="5">
                <c:v>454</c:v>
              </c:pt>
              <c:pt idx="6">
                <c:v>212</c:v>
              </c:pt>
              <c:pt idx="7">
                <c:v>666</c:v>
              </c:pt>
              <c:pt idx="8">
                <c:v>121</c:v>
              </c:pt>
              <c:pt idx="9">
                <c:v>999</c:v>
              </c:pt>
              <c:pt idx="10">
                <c:v>454</c:v>
              </c:pt>
              <c:pt idx="11">
                <c:v>335</c:v>
              </c:pt>
            </c:numLit>
          </c:val>
        </c:ser>
        <c:overlap val="100"/>
        <c:axId val="1"/>
        <c:axId val="2"/>
      </c:area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pieChart>
        <c:varyColors val="1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3"/>
              <c:pt idx="0">
                <c:v>Comida</c:v>
              </c:pt>
              <c:pt idx="1">
                <c:v>Escuela</c:v>
              </c:pt>
              <c:pt idx="2">
                <c:v>Tecnología</c:v>
              </c:pt>
            </c:strLit>
          </c:cat>
          <c:val>
            <c:numLit>
              <c:ptCount val="3"/>
              <c:pt idx="0">
                <c:v>123</c:v>
              </c:pt>
              <c:pt idx="1">
                <c:v>456</c:v>
              </c:pt>
              <c:pt idx="2">
                <c:v>789</c:v>
              </c:pt>
            </c:numLit>
          </c:val>
        </c:ser>
        <c:overlap val="100"/>
      </c:pieChart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doughnutChart>
        <c:varyColors val="1"/>
        <c:holeSize val="75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3"/>
              <c:pt idx="0">
                <c:v>Comida</c:v>
              </c:pt>
              <c:pt idx="1">
                <c:v>Escuela</c:v>
              </c:pt>
              <c:pt idx="2">
                <c:v>Tecnología</c:v>
              </c:pt>
            </c:strLit>
          </c:cat>
          <c:val>
            <c:numLit>
              <c:ptCount val="3"/>
              <c:pt idx="0">
                <c:v>123</c:v>
              </c:pt>
              <c:pt idx="1">
                <c:v>456</c:v>
              </c:pt>
              <c:pt idx="2">
                <c:v>789</c:v>
              </c:pt>
            </c:numLit>
          </c:val>
        </c:ser>
        <c:overlap val="100"/>
      </c:doughnutChart>
    </c:plotArea>
  </c:chart>
  <c:spPr>
    <a:ln>
      <a:noFill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2"/>
              <c:pt idx="0">
                <c:v>Enero</c:v>
              </c:pt>
              <c:pt idx="1">
                <c:v>Febrero</c:v>
              </c:pt>
              <c:pt idx="2">
                <c:v>Marzo</c:v>
              </c:pt>
              <c:pt idx="3">
                <c:v>Abril</c:v>
              </c:pt>
              <c:pt idx="4">
                <c:v>Mayo</c:v>
              </c:pt>
              <c:pt idx="5">
                <c:v>Junio</c:v>
              </c:pt>
              <c:pt idx="6">
                <c:v>Julio</c:v>
              </c:pt>
              <c:pt idx="7">
                <c:v>Agosto</c:v>
              </c:pt>
              <c:pt idx="8">
                <c:v>Septiembre</c:v>
              </c:pt>
              <c:pt idx="9">
                <c:v>Octubre</c:v>
              </c:pt>
              <c:pt idx="10">
                <c:v>Noviembre</c:v>
              </c:pt>
              <c:pt idx="11">
                <c:v>Diciembre</c:v>
              </c:pt>
            </c:strLit>
          </c:cat>
          <c:val>
            <c:numLit>
              <c:ptCount val="12"/>
              <c:pt idx="0">
                <c:v>600</c:v>
              </c:pt>
              <c:pt idx="1">
                <c:v>700</c:v>
              </c:pt>
              <c:pt idx="2">
                <c:v>999</c:v>
              </c:pt>
              <c:pt idx="3">
                <c:v>1000</c:v>
              </c:pt>
              <c:pt idx="4">
                <c:v>2800</c:v>
              </c:pt>
              <c:pt idx="5">
                <c:v>3000</c:v>
              </c:pt>
              <c:pt idx="6">
                <c:v>5000</c:v>
              </c:pt>
              <c:pt idx="7">
                <c:v>3000</c:v>
              </c:pt>
              <c:pt idx="8">
                <c:v>6000</c:v>
              </c:pt>
              <c:pt idx="9">
                <c:v>6000</c:v>
              </c:pt>
              <c:pt idx="10">
                <c:v>5000</c:v>
              </c:pt>
              <c:pt idx="11">
                <c:v>7000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Cabrera Benito</dc:creator>
  <dc:title>Gráficas</dc:title>
  <dc:description/>
  <dc:subject/>
  <cp:keywords/>
  <cp:category/>
  <cp:lastModifiedBy/>
  <dcterms:created xsi:type="dcterms:W3CDTF">2019-06-13T16:44:03-05:00</dcterms:created>
  <dcterms:modified xsi:type="dcterms:W3CDTF">2019-06-13T16:44:03-05:00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