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552" w:rsidRDefault="005B7552" w:rsidP="005B7552">
      <w:pPr>
        <w:rPr>
          <w:lang w:val="en-US"/>
        </w:rPr>
      </w:pPr>
      <w:r w:rsidRPr="00B16C7A">
        <w:rPr>
          <w:b/>
          <w:lang w:val="en-US"/>
        </w:rPr>
        <w:t>Through-hole</w:t>
      </w:r>
      <w:r w:rsidRPr="00B16C7A">
        <w:rPr>
          <w:lang w:val="en-US"/>
        </w:rPr>
        <w:t xml:space="preserve"> technology (also spelled "thru-hole"), refers to the mounting scheme used for electronic components that involves the use of leads on the components that are inserted into holes drilled in printed circuit boards (PCB) and soldered to pads on the opposite side either by manual assembly (hand placement) or by the use of automated insertion mount machines</w:t>
      </w:r>
      <w:r>
        <w:rPr>
          <w:lang w:val="en-US"/>
        </w:rPr>
        <w:t>.</w:t>
      </w:r>
    </w:p>
    <w:p w:rsidR="005B7552" w:rsidRDefault="005B7552" w:rsidP="005B7552">
      <w:pPr>
        <w:rPr>
          <w:lang w:val="en-US"/>
        </w:rPr>
      </w:pPr>
      <w:r>
        <w:rPr>
          <w:lang w:val="en-US"/>
        </w:rPr>
        <w:t>Two types of symmetry of through-hole components: axial (top) and radial (bottom).</w:t>
      </w:r>
    </w:p>
    <w:p w:rsidR="005B7552" w:rsidRPr="005B7552" w:rsidRDefault="005B7552" w:rsidP="005B7552">
      <w:pPr>
        <w:rPr>
          <w:lang w:val="en-US"/>
        </w:rPr>
      </w:pPr>
      <w:r>
        <w:rPr>
          <w:noProof/>
          <w:lang w:val="en-US"/>
        </w:rPr>
        <w:drawing>
          <wp:inline distT="0" distB="0" distL="0" distR="0">
            <wp:extent cx="1847850" cy="1178004"/>
            <wp:effectExtent l="0" t="0" r="0" b="3175"/>
            <wp:docPr id="3" name="Picture 3" descr="https://upload.wikimedia.org/wikipedia/commons/2/25/Capacitors_electroly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2/25/Capacitors_electrolyt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454" cy="1184126"/>
                    </a:xfrm>
                    <a:prstGeom prst="rect">
                      <a:avLst/>
                    </a:prstGeom>
                    <a:noFill/>
                    <a:ln>
                      <a:noFill/>
                    </a:ln>
                  </pic:spPr>
                </pic:pic>
              </a:graphicData>
            </a:graphic>
          </wp:inline>
        </w:drawing>
      </w:r>
    </w:p>
    <w:p w:rsidR="005B7552" w:rsidRDefault="005B7552" w:rsidP="005B7552"/>
    <w:p w:rsidR="005B7552" w:rsidRPr="00B16C7A" w:rsidRDefault="005B7552" w:rsidP="005B7552">
      <w:pPr>
        <w:rPr>
          <w:lang w:val="en-US"/>
        </w:rPr>
      </w:pPr>
      <w:r w:rsidRPr="00B16C7A">
        <w:rPr>
          <w:b/>
          <w:lang w:val="en-US"/>
        </w:rPr>
        <w:t>Surface-mount technology</w:t>
      </w:r>
      <w:r w:rsidRPr="00B16C7A">
        <w:rPr>
          <w:lang w:val="en-US"/>
        </w:rPr>
        <w:t xml:space="preserve"> (SMT) is a method for producing electronic circuits in which the components are mounted or placed directly onto the surface of printed circuit boards (PCBs). An electronic device so made is called a surface-mount device (SMD). </w:t>
      </w:r>
    </w:p>
    <w:p w:rsidR="005B7552" w:rsidRPr="00B16C7A" w:rsidRDefault="005B7552" w:rsidP="005B7552">
      <w:pPr>
        <w:rPr>
          <w:lang w:val="en-US"/>
        </w:rPr>
      </w:pPr>
    </w:p>
    <w:p w:rsidR="005B7552" w:rsidRPr="00B16C7A" w:rsidRDefault="005B7552" w:rsidP="005B7552">
      <w:pPr>
        <w:rPr>
          <w:lang w:val="en-US"/>
        </w:rPr>
      </w:pPr>
      <w:r w:rsidRPr="00B16C7A">
        <w:rPr>
          <w:lang w:val="en-US"/>
        </w:rPr>
        <w:t>In industry, SMT has largely replaced the THT construction method. Both technologies can be used on the same board, with the through-hole technology used for components not suitable for surface mounting such as large transformers and heat-</w:t>
      </w:r>
      <w:proofErr w:type="spellStart"/>
      <w:r w:rsidRPr="00B16C7A">
        <w:rPr>
          <w:lang w:val="en-US"/>
        </w:rPr>
        <w:t>sinked</w:t>
      </w:r>
      <w:proofErr w:type="spellEnd"/>
      <w:r w:rsidRPr="00B16C7A">
        <w:rPr>
          <w:lang w:val="en-US"/>
        </w:rPr>
        <w:t xml:space="preserve"> power semiconductors.</w:t>
      </w:r>
    </w:p>
    <w:p w:rsidR="005B7552" w:rsidRPr="00B16C7A" w:rsidRDefault="005B7552">
      <w:pPr>
        <w:rPr>
          <w:lang w:val="en-US"/>
        </w:rPr>
      </w:pPr>
    </w:p>
    <w:p w:rsidR="005B7552" w:rsidRPr="00B16C7A" w:rsidRDefault="005B7552">
      <w:pPr>
        <w:rPr>
          <w:lang w:val="en-US"/>
        </w:rPr>
      </w:pPr>
    </w:p>
    <w:p w:rsidR="00011BCB" w:rsidRPr="00B16C7A" w:rsidRDefault="00011BCB">
      <w:pPr>
        <w:rPr>
          <w:lang w:val="en-US"/>
        </w:rPr>
      </w:pPr>
      <w:r w:rsidRPr="00B16C7A">
        <w:rPr>
          <w:lang w:val="en-US"/>
        </w:rPr>
        <w:br w:type="page"/>
      </w:r>
      <w:bookmarkStart w:id="0" w:name="_GoBack"/>
      <w:bookmarkEnd w:id="0"/>
    </w:p>
    <w:p w:rsidR="005B7552" w:rsidRDefault="00011BCB">
      <w:pPr>
        <w:rPr>
          <w:lang w:val="en-US"/>
        </w:rPr>
      </w:pPr>
      <w:r>
        <w:rPr>
          <w:lang w:val="en-US"/>
        </w:rPr>
        <w:lastRenderedPageBreak/>
        <w:t>Packaging</w:t>
      </w:r>
      <w:r w:rsidR="00830B04">
        <w:rPr>
          <w:lang w:val="en-US"/>
        </w:rPr>
        <w:t xml:space="preserve"> </w:t>
      </w:r>
    </w:p>
    <w:p w:rsidR="00830B04" w:rsidRDefault="00AE6531">
      <w:pPr>
        <w:rPr>
          <w:lang w:val="en-US"/>
        </w:rPr>
      </w:pPr>
      <w:hyperlink r:id="rId5" w:history="1">
        <w:r w:rsidR="00830B04" w:rsidRPr="008E193A">
          <w:rPr>
            <w:rStyle w:val="Hyperlink"/>
            <w:lang w:val="en-US"/>
          </w:rPr>
          <w:t>https://www.diodes.com/design/support/packaging/diodes-packaging/diodes-package-outlines-and-pad-layouts/</w:t>
        </w:r>
      </w:hyperlink>
    </w:p>
    <w:p w:rsidR="00830B04" w:rsidRPr="00011BCB" w:rsidRDefault="00830B04">
      <w:pPr>
        <w:rPr>
          <w:lang w:val="en-US"/>
        </w:rPr>
      </w:pPr>
    </w:p>
    <w:tbl>
      <w:tblPr>
        <w:tblStyle w:val="TableGrid"/>
        <w:tblW w:w="0" w:type="auto"/>
        <w:tblLook w:val="04A0" w:firstRow="1" w:lastRow="0" w:firstColumn="1" w:lastColumn="0" w:noHBand="0" w:noVBand="1"/>
      </w:tblPr>
      <w:tblGrid>
        <w:gridCol w:w="4672"/>
        <w:gridCol w:w="4673"/>
      </w:tblGrid>
      <w:tr w:rsidR="00EE361F" w:rsidRPr="00AE6531" w:rsidTr="00574718">
        <w:tc>
          <w:tcPr>
            <w:tcW w:w="9345" w:type="dxa"/>
            <w:gridSpan w:val="2"/>
          </w:tcPr>
          <w:p w:rsidR="00EE361F" w:rsidRDefault="00EE361F" w:rsidP="00EE361F">
            <w:pPr>
              <w:rPr>
                <w:lang w:val="en-US"/>
              </w:rPr>
            </w:pPr>
            <w:r>
              <w:rPr>
                <w:lang w:val="en-US"/>
              </w:rPr>
              <w:t>TO-92</w:t>
            </w:r>
          </w:p>
          <w:p w:rsidR="00EE361F" w:rsidRDefault="00737AF3">
            <w:pPr>
              <w:rPr>
                <w:lang w:val="en-US"/>
              </w:rPr>
            </w:pPr>
            <w:r>
              <w:rPr>
                <w:lang w:val="en-US"/>
              </w:rPr>
              <w:t>Transistor outline</w:t>
            </w:r>
          </w:p>
          <w:p w:rsidR="00737AF3" w:rsidRDefault="00737AF3">
            <w:pPr>
              <w:rPr>
                <w:lang w:val="en-US"/>
              </w:rPr>
            </w:pPr>
            <w:r>
              <w:rPr>
                <w:lang w:val="en-US"/>
              </w:rPr>
              <w:t>Used for transistors, temperature sensors</w:t>
            </w:r>
          </w:p>
        </w:tc>
      </w:tr>
      <w:tr w:rsidR="00EE361F" w:rsidTr="00EE361F">
        <w:tc>
          <w:tcPr>
            <w:tcW w:w="4672" w:type="dxa"/>
          </w:tcPr>
          <w:p w:rsidR="00EE361F" w:rsidRDefault="00EE361F">
            <w:pPr>
              <w:rPr>
                <w:lang w:val="en-US"/>
              </w:rPr>
            </w:pPr>
            <w:r>
              <w:rPr>
                <w:noProof/>
                <w:lang w:val="en-US"/>
              </w:rPr>
              <w:drawing>
                <wp:inline distT="0" distB="0" distL="0" distR="0">
                  <wp:extent cx="1280160" cy="914400"/>
                  <wp:effectExtent l="0" t="0" r="0" b="0"/>
                  <wp:docPr id="2" name="Picture 2" descr="https://upload.wikimedia.org/wikipedia/commons/thumb/9/92/TO-92_Back_with_Pin_Numbers.svg/800px-TO-92_Back_with_Pin_Numb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2/TO-92_Back_with_Pin_Numbers.svg/800px-TO-92_Back_with_Pin_Numbers.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0160" cy="914400"/>
                          </a:xfrm>
                          <a:prstGeom prst="rect">
                            <a:avLst/>
                          </a:prstGeom>
                          <a:noFill/>
                          <a:ln>
                            <a:noFill/>
                          </a:ln>
                        </pic:spPr>
                      </pic:pic>
                    </a:graphicData>
                  </a:graphic>
                </wp:inline>
              </w:drawing>
            </w:r>
          </w:p>
        </w:tc>
        <w:tc>
          <w:tcPr>
            <w:tcW w:w="4673" w:type="dxa"/>
          </w:tcPr>
          <w:p w:rsidR="00EE361F" w:rsidRDefault="00EE361F">
            <w:pPr>
              <w:rPr>
                <w:lang w:val="en-US"/>
              </w:rPr>
            </w:pPr>
            <w:r>
              <w:rPr>
                <w:noProof/>
                <w:lang w:val="en-US"/>
              </w:rPr>
              <w:drawing>
                <wp:inline distT="0" distB="0" distL="0" distR="0">
                  <wp:extent cx="1280160" cy="914400"/>
                  <wp:effectExtent l="0" t="0" r="0" b="0"/>
                  <wp:docPr id="1" name="Picture 1" descr="https://upload.wikimedia.org/wikipedia/commons/thumb/0/0a/TO-92_Front_with_Pin_Numbers.svg/800px-TO-92_Front_with_Pin_Numb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a/TO-92_Front_with_Pin_Numbers.svg/800px-TO-92_Front_with_Pin_Number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0" cy="914400"/>
                          </a:xfrm>
                          <a:prstGeom prst="rect">
                            <a:avLst/>
                          </a:prstGeom>
                          <a:noFill/>
                          <a:ln>
                            <a:noFill/>
                          </a:ln>
                        </pic:spPr>
                      </pic:pic>
                    </a:graphicData>
                  </a:graphic>
                </wp:inline>
              </w:drawing>
            </w:r>
          </w:p>
        </w:tc>
      </w:tr>
    </w:tbl>
    <w:p w:rsidR="00241702" w:rsidRPr="00EE361F" w:rsidRDefault="00241702" w:rsidP="00EE361F">
      <w:pPr>
        <w:tabs>
          <w:tab w:val="left" w:pos="1395"/>
        </w:tabs>
        <w:rPr>
          <w:lang w:val="en-US"/>
        </w:rPr>
      </w:pPr>
    </w:p>
    <w:tbl>
      <w:tblPr>
        <w:tblStyle w:val="TableGrid"/>
        <w:tblW w:w="0" w:type="auto"/>
        <w:tblLook w:val="04A0" w:firstRow="1" w:lastRow="0" w:firstColumn="1" w:lastColumn="0" w:noHBand="0" w:noVBand="1"/>
      </w:tblPr>
      <w:tblGrid>
        <w:gridCol w:w="4672"/>
        <w:gridCol w:w="4673"/>
      </w:tblGrid>
      <w:tr w:rsidR="00241702" w:rsidRPr="00AE6531" w:rsidTr="00A73A64">
        <w:tc>
          <w:tcPr>
            <w:tcW w:w="9345" w:type="dxa"/>
            <w:gridSpan w:val="2"/>
          </w:tcPr>
          <w:p w:rsidR="00241702" w:rsidRDefault="00241702" w:rsidP="00EE361F">
            <w:pPr>
              <w:tabs>
                <w:tab w:val="left" w:pos="1395"/>
              </w:tabs>
              <w:rPr>
                <w:lang w:val="en-US"/>
              </w:rPr>
            </w:pPr>
            <w:r>
              <w:rPr>
                <w:lang w:val="en-US"/>
              </w:rPr>
              <w:t>TO-220</w:t>
            </w:r>
          </w:p>
          <w:p w:rsidR="00D22E9C" w:rsidRDefault="00D22E9C" w:rsidP="00EE361F">
            <w:pPr>
              <w:tabs>
                <w:tab w:val="left" w:pos="1395"/>
              </w:tabs>
              <w:rPr>
                <w:lang w:val="en-US"/>
              </w:rPr>
            </w:pPr>
            <w:r>
              <w:rPr>
                <w:lang w:val="en-US"/>
              </w:rPr>
              <w:t>Transistor outline</w:t>
            </w:r>
          </w:p>
          <w:p w:rsidR="00D22E9C" w:rsidRDefault="00D22E9C" w:rsidP="00EE361F">
            <w:pPr>
              <w:tabs>
                <w:tab w:val="left" w:pos="1395"/>
              </w:tabs>
              <w:rPr>
                <w:lang w:val="en-US"/>
              </w:rPr>
            </w:pPr>
            <w:r>
              <w:rPr>
                <w:lang w:val="en-US"/>
              </w:rPr>
              <w:t>Used for transistors, voltage regulators</w:t>
            </w:r>
          </w:p>
        </w:tc>
      </w:tr>
      <w:tr w:rsidR="00241702" w:rsidTr="00241702">
        <w:tc>
          <w:tcPr>
            <w:tcW w:w="4672" w:type="dxa"/>
          </w:tcPr>
          <w:p w:rsidR="00241702" w:rsidRDefault="00241702" w:rsidP="00EE361F">
            <w:pPr>
              <w:tabs>
                <w:tab w:val="left" w:pos="1395"/>
              </w:tabs>
              <w:rPr>
                <w:lang w:val="en-US"/>
              </w:rPr>
            </w:pPr>
            <w:r>
              <w:rPr>
                <w:noProof/>
                <w:lang w:val="en-US"/>
              </w:rPr>
              <w:drawing>
                <wp:inline distT="0" distB="0" distL="0" distR="0">
                  <wp:extent cx="1673352" cy="914400"/>
                  <wp:effectExtent l="0" t="0" r="3175" b="0"/>
                  <wp:docPr id="4" name="Picture 4" descr="File:TO-220 Front Colour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TO-220 Front Coloured.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3352" cy="914400"/>
                          </a:xfrm>
                          <a:prstGeom prst="rect">
                            <a:avLst/>
                          </a:prstGeom>
                          <a:noFill/>
                          <a:ln>
                            <a:noFill/>
                          </a:ln>
                        </pic:spPr>
                      </pic:pic>
                    </a:graphicData>
                  </a:graphic>
                </wp:inline>
              </w:drawing>
            </w:r>
          </w:p>
        </w:tc>
        <w:tc>
          <w:tcPr>
            <w:tcW w:w="4673" w:type="dxa"/>
          </w:tcPr>
          <w:p w:rsidR="00241702" w:rsidRDefault="00241702" w:rsidP="00EE361F">
            <w:pPr>
              <w:tabs>
                <w:tab w:val="left" w:pos="1395"/>
              </w:tabs>
              <w:rPr>
                <w:lang w:val="en-US"/>
              </w:rPr>
            </w:pPr>
            <w:r>
              <w:rPr>
                <w:noProof/>
                <w:lang w:val="en-US"/>
              </w:rPr>
              <w:drawing>
                <wp:inline distT="0" distB="0" distL="0" distR="0">
                  <wp:extent cx="1362456" cy="914400"/>
                  <wp:effectExtent l="0" t="0" r="9525" b="0"/>
                  <wp:docPr id="5" name="Picture 5" descr="File:TO-220 Back Colour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TO-220 Back Coloured.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456" cy="914400"/>
                          </a:xfrm>
                          <a:prstGeom prst="rect">
                            <a:avLst/>
                          </a:prstGeom>
                          <a:noFill/>
                          <a:ln>
                            <a:noFill/>
                          </a:ln>
                        </pic:spPr>
                      </pic:pic>
                    </a:graphicData>
                  </a:graphic>
                </wp:inline>
              </w:drawing>
            </w:r>
          </w:p>
        </w:tc>
      </w:tr>
    </w:tbl>
    <w:p w:rsidR="00AE6531" w:rsidRDefault="00AE6531" w:rsidP="00EE361F">
      <w:pPr>
        <w:tabs>
          <w:tab w:val="left" w:pos="1395"/>
        </w:tabs>
        <w:rPr>
          <w:lang w:val="en-US"/>
        </w:rPr>
      </w:pPr>
    </w:p>
    <w:p w:rsidR="00AE6531" w:rsidRDefault="00AE6531">
      <w:pPr>
        <w:rPr>
          <w:lang w:val="en-US"/>
        </w:rPr>
      </w:pPr>
      <w:r>
        <w:rPr>
          <w:lang w:val="en-US"/>
        </w:rPr>
        <w:br w:type="page"/>
      </w:r>
    </w:p>
    <w:tbl>
      <w:tblPr>
        <w:tblStyle w:val="TableGrid"/>
        <w:tblW w:w="0" w:type="auto"/>
        <w:tblLook w:val="04A0" w:firstRow="1" w:lastRow="0" w:firstColumn="1" w:lastColumn="0" w:noHBand="0" w:noVBand="1"/>
      </w:tblPr>
      <w:tblGrid>
        <w:gridCol w:w="4672"/>
        <w:gridCol w:w="4673"/>
      </w:tblGrid>
      <w:tr w:rsidR="00B16C7A" w:rsidRPr="00AE6531" w:rsidTr="00702BE7">
        <w:tc>
          <w:tcPr>
            <w:tcW w:w="9345" w:type="dxa"/>
            <w:gridSpan w:val="2"/>
          </w:tcPr>
          <w:p w:rsidR="00B16C7A" w:rsidRDefault="00B16C7A" w:rsidP="00B16C7A">
            <w:pPr>
              <w:tabs>
                <w:tab w:val="left" w:pos="1395"/>
              </w:tabs>
              <w:rPr>
                <w:lang w:val="en-US"/>
              </w:rPr>
            </w:pPr>
            <w:r>
              <w:rPr>
                <w:lang w:val="en-US"/>
              </w:rPr>
              <w:lastRenderedPageBreak/>
              <w:t>SOT</w:t>
            </w:r>
            <w:r w:rsidRPr="00B16C7A">
              <w:rPr>
                <w:lang w:val="en-US"/>
              </w:rPr>
              <w:t>23-</w:t>
            </w:r>
            <w:r w:rsidRPr="00B16C7A">
              <w:rPr>
                <w:i/>
                <w:lang w:val="en-US"/>
              </w:rPr>
              <w:t>n</w:t>
            </w:r>
            <w:r>
              <w:rPr>
                <w:lang w:val="en-US"/>
              </w:rPr>
              <w:t xml:space="preserve"> (SOT23-3, SOT23-5, SOT23-6…n)</w:t>
            </w:r>
          </w:p>
          <w:p w:rsidR="00737AF3" w:rsidRDefault="00737AF3" w:rsidP="00B16C7A">
            <w:pPr>
              <w:tabs>
                <w:tab w:val="left" w:pos="1395"/>
              </w:tabs>
              <w:rPr>
                <w:lang w:val="en-US"/>
              </w:rPr>
            </w:pPr>
            <w:r>
              <w:rPr>
                <w:lang w:val="en-US"/>
              </w:rPr>
              <w:t>Small-outline transistor</w:t>
            </w:r>
          </w:p>
          <w:p w:rsidR="00737AF3" w:rsidRPr="00737AF3" w:rsidRDefault="00737AF3" w:rsidP="00B16C7A">
            <w:pPr>
              <w:tabs>
                <w:tab w:val="left" w:pos="1395"/>
              </w:tabs>
              <w:rPr>
                <w:lang w:val="en-US"/>
              </w:rPr>
            </w:pPr>
            <w:proofErr w:type="spellStart"/>
            <w:r>
              <w:rPr>
                <w:lang w:val="en-US"/>
              </w:rPr>
              <w:t>Usied</w:t>
            </w:r>
            <w:proofErr w:type="spellEnd"/>
            <w:r>
              <w:rPr>
                <w:lang w:val="en-US"/>
              </w:rPr>
              <w:t xml:space="preserve"> for transistors, diodes and voltage regulators</w:t>
            </w:r>
          </w:p>
        </w:tc>
      </w:tr>
      <w:tr w:rsidR="00B16C7A" w:rsidTr="00B16C7A">
        <w:tc>
          <w:tcPr>
            <w:tcW w:w="4672" w:type="dxa"/>
          </w:tcPr>
          <w:p w:rsidR="00B16C7A" w:rsidRDefault="009A683E" w:rsidP="00EE361F">
            <w:pPr>
              <w:tabs>
                <w:tab w:val="left" w:pos="1395"/>
              </w:tabs>
              <w:rPr>
                <w:lang w:val="en-US"/>
              </w:rPr>
            </w:pPr>
            <w:r>
              <w:rPr>
                <w:noProof/>
                <w:lang w:val="en-US"/>
              </w:rPr>
              <w:drawing>
                <wp:inline distT="0" distB="0" distL="0" distR="0">
                  <wp:extent cx="1783080" cy="1783080"/>
                  <wp:effectExtent l="0" t="0" r="7620" b="7620"/>
                  <wp:docPr id="8" name="Picture 8" descr="https://upload.wikimedia.org/wikipedia/commons/e/ed/SOT_23%2C346%2C323%2C416_OK%C3%93TOVAN%C3%BD_N%C3%A1RYS_K_NAHR%C3%A1T%C3%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d/SOT_23%2C346%2C323%2C416_OK%C3%93TOVAN%C3%BD_N%C3%A1RYS_K_NAHR%C3%A1T%C3%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inline>
              </w:drawing>
            </w:r>
          </w:p>
        </w:tc>
        <w:tc>
          <w:tcPr>
            <w:tcW w:w="4673" w:type="dxa"/>
          </w:tcPr>
          <w:p w:rsidR="00B16C7A" w:rsidRDefault="009A683E" w:rsidP="00EE361F">
            <w:pPr>
              <w:tabs>
                <w:tab w:val="left" w:pos="1395"/>
              </w:tabs>
              <w:rPr>
                <w:lang w:val="en-US"/>
              </w:rPr>
            </w:pPr>
            <w:r w:rsidRPr="009A683E">
              <w:rPr>
                <w:noProof/>
                <w:lang w:val="en-US"/>
              </w:rPr>
              <w:drawing>
                <wp:inline distT="0" distB="0" distL="0" distR="0">
                  <wp:extent cx="2221992" cy="1828800"/>
                  <wp:effectExtent l="0" t="0" r="6985" b="0"/>
                  <wp:docPr id="9" name="Picture 9" descr="https://upload.wikimedia.org/wikipedia/commons/5/58/SOT23%2C346%2C323%2C416_voln%C3%BD_poh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8/SOT23%2C346%2C323%2C416_voln%C3%BD_poh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992" cy="1828800"/>
                          </a:xfrm>
                          <a:prstGeom prst="rect">
                            <a:avLst/>
                          </a:prstGeom>
                          <a:noFill/>
                          <a:ln>
                            <a:noFill/>
                          </a:ln>
                        </pic:spPr>
                      </pic:pic>
                    </a:graphicData>
                  </a:graphic>
                </wp:inline>
              </w:drawing>
            </w:r>
          </w:p>
        </w:tc>
      </w:tr>
      <w:tr w:rsidR="00B16C7A" w:rsidTr="00B16C7A">
        <w:tc>
          <w:tcPr>
            <w:tcW w:w="4672" w:type="dxa"/>
          </w:tcPr>
          <w:p w:rsidR="00B16C7A" w:rsidRDefault="009A683E" w:rsidP="00EE361F">
            <w:pPr>
              <w:tabs>
                <w:tab w:val="left" w:pos="1395"/>
              </w:tabs>
              <w:rPr>
                <w:lang w:val="en-US"/>
              </w:rPr>
            </w:pPr>
            <w:r>
              <w:rPr>
                <w:noProof/>
                <w:lang w:val="en-US"/>
              </w:rPr>
              <w:drawing>
                <wp:inline distT="0" distB="0" distL="0" distR="0">
                  <wp:extent cx="2286000" cy="1828800"/>
                  <wp:effectExtent l="0" t="0" r="0" b="0"/>
                  <wp:docPr id="10" name="Picture 10" descr="https://upload.wikimedia.org/wikipedia/commons/f/fb/SOT_353_-_OK%C3%93TOVAN%C3%BD_N%C3%A1RYS_K_NAHR%C3%A1T%C3%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f/fb/SOT_353_-_OK%C3%93TOVAN%C3%BD_N%C3%A1RYS_K_NAHR%C3%A1T%C3%A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noFill/>
                          <a:ln>
                            <a:noFill/>
                          </a:ln>
                        </pic:spPr>
                      </pic:pic>
                    </a:graphicData>
                  </a:graphic>
                </wp:inline>
              </w:drawing>
            </w:r>
          </w:p>
        </w:tc>
        <w:tc>
          <w:tcPr>
            <w:tcW w:w="4673" w:type="dxa"/>
          </w:tcPr>
          <w:p w:rsidR="00B16C7A" w:rsidRDefault="009A683E" w:rsidP="00EE361F">
            <w:pPr>
              <w:tabs>
                <w:tab w:val="left" w:pos="1395"/>
              </w:tabs>
              <w:rPr>
                <w:lang w:val="en-US"/>
              </w:rPr>
            </w:pPr>
            <w:r>
              <w:rPr>
                <w:noProof/>
                <w:lang w:val="en-US"/>
              </w:rPr>
              <w:drawing>
                <wp:inline distT="0" distB="0" distL="0" distR="0">
                  <wp:extent cx="2221992" cy="1828800"/>
                  <wp:effectExtent l="0" t="0" r="6985" b="0"/>
                  <wp:docPr id="11" name="Picture 11" descr="https://upload.wikimedia.org/wikipedia/commons/1/17/SOT353_voln%C3%BD_poh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1/17/SOT353_voln%C3%BD_poh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1992" cy="1828800"/>
                          </a:xfrm>
                          <a:prstGeom prst="rect">
                            <a:avLst/>
                          </a:prstGeom>
                          <a:noFill/>
                          <a:ln>
                            <a:noFill/>
                          </a:ln>
                        </pic:spPr>
                      </pic:pic>
                    </a:graphicData>
                  </a:graphic>
                </wp:inline>
              </w:drawing>
            </w:r>
          </w:p>
        </w:tc>
      </w:tr>
    </w:tbl>
    <w:p w:rsidR="00AE6531" w:rsidRDefault="00AE6531" w:rsidP="00EE361F">
      <w:pPr>
        <w:tabs>
          <w:tab w:val="left" w:pos="1395"/>
        </w:tabs>
        <w:rPr>
          <w:lang w:val="en-US"/>
        </w:rPr>
      </w:pPr>
    </w:p>
    <w:p w:rsidR="00AE6531" w:rsidRDefault="00AE6531">
      <w:pPr>
        <w:rPr>
          <w:lang w:val="en-US"/>
        </w:rPr>
      </w:pPr>
      <w:r>
        <w:rPr>
          <w:lang w:val="en-US"/>
        </w:rPr>
        <w:br w:type="page"/>
      </w:r>
    </w:p>
    <w:tbl>
      <w:tblPr>
        <w:tblStyle w:val="TableGrid"/>
        <w:tblW w:w="0" w:type="auto"/>
        <w:tblLook w:val="04A0" w:firstRow="1" w:lastRow="0" w:firstColumn="1" w:lastColumn="0" w:noHBand="0" w:noVBand="1"/>
      </w:tblPr>
      <w:tblGrid>
        <w:gridCol w:w="4672"/>
        <w:gridCol w:w="4673"/>
      </w:tblGrid>
      <w:tr w:rsidR="00D10322" w:rsidRPr="00AE6531" w:rsidTr="001D21FD">
        <w:tc>
          <w:tcPr>
            <w:tcW w:w="9345" w:type="dxa"/>
            <w:gridSpan w:val="2"/>
          </w:tcPr>
          <w:p w:rsidR="00D10322" w:rsidRDefault="00D10322" w:rsidP="00D10322">
            <w:pPr>
              <w:tabs>
                <w:tab w:val="left" w:pos="1395"/>
              </w:tabs>
              <w:rPr>
                <w:lang w:val="en-US"/>
              </w:rPr>
            </w:pPr>
            <w:proofErr w:type="spellStart"/>
            <w:r>
              <w:rPr>
                <w:lang w:val="en-US"/>
              </w:rPr>
              <w:lastRenderedPageBreak/>
              <w:t>DIP</w:t>
            </w:r>
            <w:r w:rsidRPr="002B5F1D">
              <w:rPr>
                <w:i/>
                <w:lang w:val="en-US"/>
              </w:rPr>
              <w:t>n</w:t>
            </w:r>
            <w:proofErr w:type="spellEnd"/>
            <w:r>
              <w:rPr>
                <w:lang w:val="en-US"/>
              </w:rPr>
              <w:t xml:space="preserve"> (DIP4, DIP6, DIP7, DIP8...n)</w:t>
            </w:r>
          </w:p>
        </w:tc>
      </w:tr>
      <w:tr w:rsidR="00D10322" w:rsidTr="00D10322">
        <w:tc>
          <w:tcPr>
            <w:tcW w:w="4672" w:type="dxa"/>
          </w:tcPr>
          <w:p w:rsidR="00D10322" w:rsidRDefault="00D10322" w:rsidP="00EE361F">
            <w:pPr>
              <w:tabs>
                <w:tab w:val="left" w:pos="1395"/>
              </w:tabs>
              <w:rPr>
                <w:lang w:val="en-US"/>
              </w:rPr>
            </w:pPr>
            <w:r>
              <w:rPr>
                <w:noProof/>
                <w:lang w:val="en-US"/>
              </w:rPr>
              <w:drawing>
                <wp:inline distT="0" distB="0" distL="0" distR="0">
                  <wp:extent cx="2114550" cy="2057400"/>
                  <wp:effectExtent l="0" t="0" r="0" b="0"/>
                  <wp:docPr id="6" name="Picture 6" descr="Image result for dip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ip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tc>
        <w:tc>
          <w:tcPr>
            <w:tcW w:w="4673" w:type="dxa"/>
          </w:tcPr>
          <w:p w:rsidR="00D10322" w:rsidRDefault="00D10322" w:rsidP="00EE361F">
            <w:pPr>
              <w:tabs>
                <w:tab w:val="left" w:pos="1395"/>
              </w:tabs>
              <w:rPr>
                <w:lang w:val="en-US"/>
              </w:rPr>
            </w:pPr>
          </w:p>
        </w:tc>
      </w:tr>
    </w:tbl>
    <w:p w:rsidR="00EE7548" w:rsidRDefault="00EE7548" w:rsidP="00EE361F">
      <w:pPr>
        <w:tabs>
          <w:tab w:val="left" w:pos="1395"/>
        </w:tabs>
        <w:rPr>
          <w:lang w:val="en-US"/>
        </w:rPr>
      </w:pPr>
    </w:p>
    <w:p w:rsidR="00222530" w:rsidRPr="00EE7548" w:rsidRDefault="00222530" w:rsidP="00EE7548">
      <w:pPr>
        <w:tabs>
          <w:tab w:val="left" w:pos="1110"/>
        </w:tabs>
        <w:rPr>
          <w:lang w:val="en-US"/>
        </w:rPr>
      </w:pPr>
    </w:p>
    <w:tbl>
      <w:tblPr>
        <w:tblStyle w:val="TableGrid"/>
        <w:tblW w:w="0" w:type="auto"/>
        <w:tblLook w:val="04A0" w:firstRow="1" w:lastRow="0" w:firstColumn="1" w:lastColumn="0" w:noHBand="0" w:noVBand="1"/>
      </w:tblPr>
      <w:tblGrid>
        <w:gridCol w:w="4672"/>
        <w:gridCol w:w="4673"/>
      </w:tblGrid>
      <w:tr w:rsidR="00222530" w:rsidRPr="00AE6531" w:rsidTr="004D046A">
        <w:tc>
          <w:tcPr>
            <w:tcW w:w="9345" w:type="dxa"/>
            <w:gridSpan w:val="2"/>
          </w:tcPr>
          <w:p w:rsidR="00222530" w:rsidRDefault="00222530" w:rsidP="00EE7548">
            <w:pPr>
              <w:tabs>
                <w:tab w:val="left" w:pos="1110"/>
              </w:tabs>
              <w:rPr>
                <w:lang w:val="en-US"/>
              </w:rPr>
            </w:pPr>
            <w:proofErr w:type="spellStart"/>
            <w:r>
              <w:rPr>
                <w:lang w:val="en-US"/>
              </w:rPr>
              <w:t>SO</w:t>
            </w:r>
            <w:r w:rsidR="002B5F1D" w:rsidRPr="002B5F1D">
              <w:rPr>
                <w:i/>
                <w:lang w:val="en-US"/>
              </w:rPr>
              <w:t>n</w:t>
            </w:r>
            <w:proofErr w:type="spellEnd"/>
            <w:r>
              <w:rPr>
                <w:lang w:val="en-US"/>
              </w:rPr>
              <w:t>/SOIC</w:t>
            </w:r>
            <w:r w:rsidR="008D3AF1">
              <w:rPr>
                <w:lang w:val="en-US"/>
              </w:rPr>
              <w:t xml:space="preserve"> (SO4, SO6, SO8...n)</w:t>
            </w:r>
          </w:p>
        </w:tc>
      </w:tr>
      <w:tr w:rsidR="00222530" w:rsidTr="00222530">
        <w:tc>
          <w:tcPr>
            <w:tcW w:w="4672" w:type="dxa"/>
          </w:tcPr>
          <w:p w:rsidR="00222530" w:rsidRDefault="002B5F1D" w:rsidP="00EE7548">
            <w:pPr>
              <w:tabs>
                <w:tab w:val="left" w:pos="1110"/>
              </w:tabs>
              <w:rPr>
                <w:lang w:val="en-US"/>
              </w:rPr>
            </w:pPr>
            <w:r w:rsidRPr="002B5F1D">
              <w:rPr>
                <w:noProof/>
                <w:lang w:val="en-US"/>
              </w:rPr>
              <w:drawing>
                <wp:inline distT="0" distB="0" distL="0" distR="0">
                  <wp:extent cx="1959483" cy="1323975"/>
                  <wp:effectExtent l="0" t="0" r="3175" b="0"/>
                  <wp:docPr id="7" name="Picture 7" descr="Image result for s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o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0267" cy="1331261"/>
                          </a:xfrm>
                          <a:prstGeom prst="rect">
                            <a:avLst/>
                          </a:prstGeom>
                          <a:noFill/>
                          <a:ln>
                            <a:noFill/>
                          </a:ln>
                        </pic:spPr>
                      </pic:pic>
                    </a:graphicData>
                  </a:graphic>
                </wp:inline>
              </w:drawing>
            </w:r>
          </w:p>
          <w:p w:rsidR="000758DE" w:rsidRDefault="000758DE" w:rsidP="00EE7548">
            <w:pPr>
              <w:tabs>
                <w:tab w:val="left" w:pos="1110"/>
              </w:tabs>
              <w:rPr>
                <w:lang w:val="en-US"/>
              </w:rPr>
            </w:pPr>
          </w:p>
        </w:tc>
        <w:tc>
          <w:tcPr>
            <w:tcW w:w="4673" w:type="dxa"/>
          </w:tcPr>
          <w:p w:rsidR="00222530" w:rsidRDefault="00222530" w:rsidP="00EE7548">
            <w:pPr>
              <w:tabs>
                <w:tab w:val="left" w:pos="1110"/>
              </w:tabs>
              <w:rPr>
                <w:lang w:val="en-US"/>
              </w:rPr>
            </w:pPr>
          </w:p>
        </w:tc>
      </w:tr>
    </w:tbl>
    <w:p w:rsidR="00EE7548" w:rsidRPr="00EE7548" w:rsidRDefault="00EE7548" w:rsidP="00EE7548">
      <w:pPr>
        <w:tabs>
          <w:tab w:val="left" w:pos="1110"/>
        </w:tabs>
        <w:rPr>
          <w:lang w:val="en-US"/>
        </w:rPr>
      </w:pPr>
    </w:p>
    <w:sectPr w:rsidR="00EE7548" w:rsidRPr="00EE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8A"/>
    <w:rsid w:val="00011BCB"/>
    <w:rsid w:val="000758DE"/>
    <w:rsid w:val="00222530"/>
    <w:rsid w:val="00241702"/>
    <w:rsid w:val="002B5F1D"/>
    <w:rsid w:val="003F7AA8"/>
    <w:rsid w:val="005B7552"/>
    <w:rsid w:val="00737AF3"/>
    <w:rsid w:val="007E7DDD"/>
    <w:rsid w:val="00830B04"/>
    <w:rsid w:val="008D3AF1"/>
    <w:rsid w:val="00995317"/>
    <w:rsid w:val="009A683E"/>
    <w:rsid w:val="00AB6B8A"/>
    <w:rsid w:val="00AE6531"/>
    <w:rsid w:val="00B16C7A"/>
    <w:rsid w:val="00D10322"/>
    <w:rsid w:val="00D22E9C"/>
    <w:rsid w:val="00EE361F"/>
    <w:rsid w:val="00EE7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6D89-D740-4664-BC06-3E9D0BB4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diodes.com/design/support/packaging/diodes-packaging/diodes-package-outlines-and-pad-layouts/" TargetMode="External"/><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Isayenko</dc:creator>
  <cp:keywords/>
  <dc:description/>
  <cp:lastModifiedBy>Alex Isayenko</cp:lastModifiedBy>
  <cp:revision>17</cp:revision>
  <dcterms:created xsi:type="dcterms:W3CDTF">2019-04-05T16:36:00Z</dcterms:created>
  <dcterms:modified xsi:type="dcterms:W3CDTF">2019-04-23T10:53:00Z</dcterms:modified>
</cp:coreProperties>
</file>