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519C8" w14:textId="32C0B6CC" w:rsidR="00E5127B" w:rsidRDefault="00E5127B" w:rsidP="00E5127B">
      <w:pPr>
        <w:pStyle w:val="MMTopic2"/>
        <w:jc w:val="center"/>
      </w:pPr>
      <w:bookmarkStart w:id="0" w:name="_Toc522961482"/>
      <w:bookmarkStart w:id="1" w:name="_Toc522961572"/>
      <w:r>
        <w:rPr>
          <w:rFonts w:hint="eastAsia"/>
        </w:rPr>
        <w:t>实验</w:t>
      </w:r>
      <w:r w:rsidR="00F06E8B">
        <w:rPr>
          <w:rFonts w:hint="eastAsia"/>
        </w:rPr>
        <w:t>四</w:t>
      </w:r>
      <w:r>
        <w:rPr>
          <w:rFonts w:hint="eastAsia"/>
        </w:rPr>
        <w:t>、</w:t>
      </w:r>
      <w:bookmarkEnd w:id="0"/>
      <w:r w:rsidR="00F06E8B">
        <w:rPr>
          <w:rFonts w:hint="eastAsia"/>
        </w:rPr>
        <w:t>K</w:t>
      </w:r>
      <w:r w:rsidR="00F06E8B">
        <w:t>M</w:t>
      </w:r>
      <w:r w:rsidR="00F06E8B">
        <w:rPr>
          <w:rFonts w:hint="eastAsia"/>
        </w:rPr>
        <w:t>eans</w:t>
      </w:r>
      <w:bookmarkStart w:id="2" w:name="_GoBack"/>
      <w:bookmarkEnd w:id="2"/>
      <w:r>
        <w:rPr>
          <w:rFonts w:hint="eastAsia"/>
        </w:rPr>
        <w:t>实验</w:t>
      </w:r>
    </w:p>
    <w:p w14:paraId="322ABBBD" w14:textId="77777777" w:rsidR="00E5127B" w:rsidRPr="00245E27" w:rsidRDefault="00E5127B" w:rsidP="00E5127B">
      <w:pPr>
        <w:pStyle w:val="MMTopic2"/>
        <w:rPr>
          <w:sz w:val="44"/>
          <w:szCs w:val="44"/>
        </w:rPr>
      </w:pPr>
      <w:r w:rsidRPr="00245E27">
        <w:rPr>
          <w:rFonts w:hint="eastAsia"/>
          <w:sz w:val="44"/>
          <w:szCs w:val="44"/>
        </w:rPr>
        <w:t>实验目的：</w:t>
      </w:r>
      <w:r w:rsidRPr="00245E27">
        <w:rPr>
          <w:sz w:val="44"/>
          <w:szCs w:val="44"/>
        </w:rPr>
        <w:t> </w:t>
      </w:r>
    </w:p>
    <w:p w14:paraId="2C711056" w14:textId="6E58EF24" w:rsidR="00E5127B" w:rsidRPr="0072493E" w:rsidRDefault="00E5127B" w:rsidP="00E5127B">
      <w:pPr>
        <w:pStyle w:val="MMTopic2"/>
        <w:spacing w:line="360" w:lineRule="auto"/>
        <w:ind w:leftChars="200" w:left="420"/>
        <w:rPr>
          <w:sz w:val="24"/>
          <w:szCs w:val="24"/>
        </w:rPr>
      </w:pPr>
      <w:r w:rsidRPr="0072493E">
        <w:rPr>
          <w:sz w:val="24"/>
          <w:szCs w:val="24"/>
        </w:rPr>
        <w:t>1. </w:t>
      </w:r>
      <w:r>
        <w:rPr>
          <w:rFonts w:hint="eastAsia"/>
          <w:sz w:val="24"/>
          <w:szCs w:val="24"/>
        </w:rPr>
        <w:t>理解无监督学习方法</w:t>
      </w:r>
    </w:p>
    <w:p w14:paraId="088C8272" w14:textId="50FB61D3" w:rsidR="00E5127B" w:rsidRPr="0072493E" w:rsidRDefault="00E5127B" w:rsidP="00E5127B">
      <w:pPr>
        <w:pStyle w:val="MMTopic2"/>
        <w:spacing w:line="360" w:lineRule="auto"/>
        <w:ind w:leftChars="200" w:left="420"/>
        <w:rPr>
          <w:sz w:val="24"/>
          <w:szCs w:val="24"/>
        </w:rPr>
      </w:pPr>
      <w:r w:rsidRPr="0072493E">
        <w:rPr>
          <w:sz w:val="24"/>
          <w:szCs w:val="24"/>
        </w:rPr>
        <w:t>2. </w:t>
      </w:r>
      <w:r w:rsidRPr="0072493E">
        <w:rPr>
          <w:rFonts w:hint="eastAsia"/>
          <w:sz w:val="24"/>
          <w:szCs w:val="24"/>
        </w:rPr>
        <w:t>掌握</w:t>
      </w:r>
      <w:r>
        <w:rPr>
          <w:rFonts w:hint="eastAsia"/>
          <w:sz w:val="24"/>
          <w:szCs w:val="24"/>
        </w:rPr>
        <w:t>kmeans</w:t>
      </w:r>
      <w:r>
        <w:rPr>
          <w:rFonts w:hint="eastAsia"/>
          <w:sz w:val="24"/>
          <w:szCs w:val="24"/>
        </w:rPr>
        <w:t>聚类</w:t>
      </w:r>
      <w:r w:rsidRPr="0072493E">
        <w:rPr>
          <w:rFonts w:hint="eastAsia"/>
          <w:sz w:val="24"/>
          <w:szCs w:val="24"/>
        </w:rPr>
        <w:t>原理</w:t>
      </w:r>
      <w:r w:rsidRPr="0072493E">
        <w:rPr>
          <w:sz w:val="24"/>
          <w:szCs w:val="24"/>
        </w:rPr>
        <w:t> </w:t>
      </w:r>
    </w:p>
    <w:p w14:paraId="117502AB" w14:textId="64D7E80D" w:rsidR="00E5127B" w:rsidRPr="0072493E" w:rsidRDefault="00E5127B" w:rsidP="00E5127B">
      <w:pPr>
        <w:pStyle w:val="MMTopic2"/>
        <w:spacing w:line="360" w:lineRule="auto"/>
        <w:ind w:leftChars="200" w:left="420"/>
        <w:rPr>
          <w:sz w:val="24"/>
          <w:szCs w:val="24"/>
        </w:rPr>
      </w:pPr>
      <w:r w:rsidRPr="0072493E">
        <w:rPr>
          <w:sz w:val="24"/>
          <w:szCs w:val="24"/>
        </w:rPr>
        <w:t>3. </w:t>
      </w:r>
      <w:r>
        <w:rPr>
          <w:rFonts w:hint="eastAsia"/>
          <w:sz w:val="24"/>
          <w:szCs w:val="24"/>
        </w:rPr>
        <w:t>学会</w:t>
      </w:r>
      <w:r w:rsidR="0092670C" w:rsidRPr="0092670C">
        <w:rPr>
          <w:rFonts w:hint="eastAsia"/>
          <w:sz w:val="24"/>
          <w:szCs w:val="24"/>
        </w:rPr>
        <w:t>使用聚类方法解决实际问题</w:t>
      </w:r>
      <w:r w:rsidRPr="0072493E">
        <w:rPr>
          <w:sz w:val="24"/>
          <w:szCs w:val="24"/>
        </w:rPr>
        <w:t> </w:t>
      </w:r>
    </w:p>
    <w:p w14:paraId="3F1EE838" w14:textId="77777777" w:rsidR="00E5127B" w:rsidRPr="00245E27" w:rsidRDefault="00E5127B" w:rsidP="00E5127B">
      <w:pPr>
        <w:pStyle w:val="MMTopic2"/>
        <w:rPr>
          <w:sz w:val="44"/>
          <w:szCs w:val="44"/>
        </w:rPr>
      </w:pPr>
      <w:r w:rsidRPr="00245E27">
        <w:rPr>
          <w:rFonts w:hint="eastAsia"/>
          <w:sz w:val="44"/>
          <w:szCs w:val="44"/>
        </w:rPr>
        <w:t>实验</w:t>
      </w:r>
      <w:r>
        <w:rPr>
          <w:rFonts w:hint="eastAsia"/>
          <w:sz w:val="44"/>
          <w:szCs w:val="44"/>
        </w:rPr>
        <w:t>环境</w:t>
      </w:r>
    </w:p>
    <w:p w14:paraId="1FBF7972" w14:textId="77777777" w:rsidR="00E5127B" w:rsidRPr="0072493E" w:rsidRDefault="00E5127B" w:rsidP="00E5127B">
      <w:pPr>
        <w:pStyle w:val="MMTopic2"/>
        <w:spacing w:line="360" w:lineRule="auto"/>
        <w:ind w:leftChars="200" w:left="420"/>
        <w:rPr>
          <w:sz w:val="24"/>
          <w:szCs w:val="24"/>
        </w:rPr>
      </w:pPr>
      <w:r>
        <w:rPr>
          <w:rFonts w:hint="eastAsia"/>
          <w:sz w:val="24"/>
          <w:szCs w:val="24"/>
        </w:rPr>
        <w:t>W</w:t>
      </w:r>
      <w:r>
        <w:rPr>
          <w:sz w:val="24"/>
          <w:szCs w:val="24"/>
        </w:rPr>
        <w:t xml:space="preserve">INDOWS </w:t>
      </w:r>
      <w:r>
        <w:rPr>
          <w:rFonts w:hint="eastAsia"/>
          <w:sz w:val="24"/>
          <w:szCs w:val="24"/>
        </w:rPr>
        <w:t>+</w:t>
      </w:r>
      <w:r>
        <w:rPr>
          <w:sz w:val="24"/>
          <w:szCs w:val="24"/>
        </w:rPr>
        <w:t xml:space="preserve"> A</w:t>
      </w:r>
      <w:r>
        <w:rPr>
          <w:rFonts w:hint="eastAsia"/>
          <w:sz w:val="24"/>
          <w:szCs w:val="24"/>
        </w:rPr>
        <w:t>nacoda</w:t>
      </w:r>
      <w:r>
        <w:rPr>
          <w:sz w:val="24"/>
          <w:szCs w:val="24"/>
        </w:rPr>
        <w:t xml:space="preserve"> </w:t>
      </w:r>
      <w:r>
        <w:rPr>
          <w:rFonts w:hint="eastAsia"/>
          <w:sz w:val="24"/>
          <w:szCs w:val="24"/>
        </w:rPr>
        <w:t>+</w:t>
      </w:r>
      <w:r>
        <w:rPr>
          <w:sz w:val="24"/>
          <w:szCs w:val="24"/>
        </w:rPr>
        <w:t xml:space="preserve"> </w:t>
      </w:r>
      <w:r>
        <w:rPr>
          <w:rFonts w:hint="eastAsia"/>
          <w:sz w:val="24"/>
          <w:szCs w:val="24"/>
        </w:rPr>
        <w:t>python</w:t>
      </w:r>
      <w:r>
        <w:rPr>
          <w:sz w:val="24"/>
          <w:szCs w:val="24"/>
        </w:rPr>
        <w:t xml:space="preserve"> </w:t>
      </w:r>
      <w:r>
        <w:rPr>
          <w:rFonts w:hint="eastAsia"/>
          <w:sz w:val="24"/>
          <w:szCs w:val="24"/>
        </w:rPr>
        <w:t>3.7+</w:t>
      </w:r>
      <w:r>
        <w:rPr>
          <w:sz w:val="24"/>
          <w:szCs w:val="24"/>
        </w:rPr>
        <w:t xml:space="preserve"> </w:t>
      </w:r>
      <w:r>
        <w:rPr>
          <w:rFonts w:hint="eastAsia"/>
          <w:sz w:val="24"/>
          <w:szCs w:val="24"/>
        </w:rPr>
        <w:t>jupyter</w:t>
      </w:r>
      <w:r>
        <w:rPr>
          <w:sz w:val="24"/>
          <w:szCs w:val="24"/>
        </w:rPr>
        <w:t xml:space="preserve"> </w:t>
      </w:r>
      <w:r>
        <w:rPr>
          <w:rFonts w:hint="eastAsia"/>
          <w:sz w:val="24"/>
          <w:szCs w:val="24"/>
        </w:rPr>
        <w:t>notebook</w:t>
      </w:r>
      <w:r>
        <w:rPr>
          <w:sz w:val="24"/>
          <w:szCs w:val="24"/>
        </w:rPr>
        <w:t xml:space="preserve"> </w:t>
      </w:r>
      <w:r>
        <w:rPr>
          <w:rFonts w:hint="eastAsia"/>
          <w:sz w:val="24"/>
          <w:szCs w:val="24"/>
        </w:rPr>
        <w:t>+</w:t>
      </w:r>
      <w:r>
        <w:rPr>
          <w:sz w:val="24"/>
          <w:szCs w:val="24"/>
        </w:rPr>
        <w:t xml:space="preserve"> </w:t>
      </w:r>
      <w:r>
        <w:rPr>
          <w:rFonts w:hint="eastAsia"/>
          <w:sz w:val="24"/>
          <w:szCs w:val="24"/>
        </w:rPr>
        <w:t>scikit-learn</w:t>
      </w:r>
    </w:p>
    <w:p w14:paraId="0FA2E0BC" w14:textId="77777777" w:rsidR="00E5127B" w:rsidRPr="00245E27" w:rsidRDefault="00E5127B" w:rsidP="00E5127B">
      <w:pPr>
        <w:pStyle w:val="MMTopic2"/>
        <w:rPr>
          <w:sz w:val="44"/>
          <w:szCs w:val="44"/>
        </w:rPr>
      </w:pPr>
      <w:r w:rsidRPr="00245E27">
        <w:rPr>
          <w:rFonts w:hint="eastAsia"/>
          <w:sz w:val="44"/>
          <w:szCs w:val="44"/>
        </w:rPr>
        <w:t>实验原理</w:t>
      </w:r>
    </w:p>
    <w:p w14:paraId="5F0DCFB1" w14:textId="78371415" w:rsidR="00B97972" w:rsidRDefault="00B97972" w:rsidP="0092670C">
      <w:pPr>
        <w:pStyle w:val="3"/>
      </w:pPr>
      <w:bookmarkStart w:id="3" w:name="_Toc522961573"/>
      <w:bookmarkEnd w:id="1"/>
      <w:r>
        <w:t xml:space="preserve">1 </w:t>
      </w:r>
      <w:r>
        <w:t>无监督学习</w:t>
      </w:r>
      <w:bookmarkEnd w:id="3"/>
      <w:r w:rsidR="0092670C">
        <w:rPr>
          <w:rFonts w:hint="eastAsia"/>
        </w:rPr>
        <w:t>(</w:t>
      </w:r>
      <w:r>
        <w:t>Unsupervised Learning</w:t>
      </w:r>
      <w:r w:rsidR="0092670C">
        <w:t>)</w:t>
      </w:r>
    </w:p>
    <w:p w14:paraId="57FF4648" w14:textId="4D2FCB21" w:rsidR="00B97972" w:rsidRDefault="00B97972" w:rsidP="00B97972">
      <w:pPr>
        <w:pStyle w:val="a7"/>
      </w:pPr>
      <w:r>
        <w:t>在一个典型的监督学习中，我们有一个有标签的训练集，我们的目标是找到能够区分正样本和负样本的决策边界，在</w:t>
      </w:r>
      <w:r w:rsidR="0092670C">
        <w:rPr>
          <w:rFonts w:hint="eastAsia"/>
        </w:rPr>
        <w:t>有</w:t>
      </w:r>
      <w:r>
        <w:t>监督学习中，我们有一系列标签，我们需要据此拟合一个假设函数。与此不同的是，在非监督学习中，数据没有附带任何标签，</w:t>
      </w:r>
      <w:r w:rsidR="0092670C">
        <w:rPr>
          <w:rFonts w:hint="eastAsia"/>
        </w:rPr>
        <w:t>如下图所示</w:t>
      </w:r>
      <w:r>
        <w:t>：</w:t>
      </w:r>
    </w:p>
    <w:p w14:paraId="773817C3" w14:textId="77777777" w:rsidR="00B97972" w:rsidRDefault="00B97972" w:rsidP="0092670C">
      <w:pPr>
        <w:pStyle w:val="a7"/>
        <w:jc w:val="center"/>
      </w:pPr>
      <w:r>
        <w:rPr>
          <w:noProof/>
        </w:rPr>
        <w:drawing>
          <wp:inline distT="0" distB="0" distL="0" distR="0" wp14:anchorId="04A6F82F" wp14:editId="148BDFFE">
            <wp:extent cx="2705100" cy="1933575"/>
            <wp:effectExtent l="0" t="0" r="0" b="9525"/>
            <wp:docPr id="583"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Coursera-ML-AndrewNg-Notes-github\images\6709f5ca3cd2240d4e95dcc3d3e808d5.png"/>
                    <pic:cNvPicPr>
                      <a:picLocks noChangeAspect="1" noChangeArrowheads="1"/>
                    </pic:cNvPicPr>
                  </pic:nvPicPr>
                  <pic:blipFill>
                    <a:blip r:embed="rId7"/>
                    <a:stretch>
                      <a:fillRect/>
                    </a:stretch>
                  </pic:blipFill>
                  <pic:spPr bwMode="auto">
                    <a:xfrm>
                      <a:off x="0" y="0"/>
                      <a:ext cx="2705100" cy="1933575"/>
                    </a:xfrm>
                    <a:prstGeom prst="rect">
                      <a:avLst/>
                    </a:prstGeom>
                    <a:noFill/>
                    <a:ln w="9525">
                      <a:noFill/>
                      <a:headEnd/>
                      <a:tailEnd/>
                    </a:ln>
                  </pic:spPr>
                </pic:pic>
              </a:graphicData>
            </a:graphic>
          </wp:inline>
        </w:drawing>
      </w:r>
    </w:p>
    <w:p w14:paraId="3DF48B5A" w14:textId="2EA17C85" w:rsidR="00B97972" w:rsidRDefault="00B97972" w:rsidP="00B97972">
      <w:pPr>
        <w:pStyle w:val="a7"/>
      </w:pPr>
      <w:r>
        <w:t>在这里我们有一系列点，却没有标签。因此，我们的训练集可以写成只有</w:t>
      </w:r>
      <m:oMath>
        <m:sSup>
          <m:sSupPr>
            <m:ctrlPr>
              <w:rPr>
                <w:rFonts w:ascii="Cambria Math" w:hAnsi="Cambria Math"/>
              </w:rPr>
            </m:ctrlPr>
          </m:sSupPr>
          <m:e>
            <m:r>
              <w:rPr>
                <w:rFonts w:ascii="Cambria Math" w:hAnsi="Cambria Math"/>
              </w:rPr>
              <m:t>x</m:t>
            </m:r>
          </m:e>
          <m:sup>
            <m:r>
              <w:rPr>
                <w:rFonts w:ascii="Cambria Math" w:hAnsi="Cambria Math"/>
              </w:rPr>
              <m:t>(1)</m:t>
            </m:r>
          </m:sup>
        </m:sSup>
      </m:oMath>
      <w:r>
        <w:t>,</w:t>
      </w:r>
      <m:oMath>
        <m:sSup>
          <m:sSupPr>
            <m:ctrlPr>
              <w:rPr>
                <w:rFonts w:ascii="Cambria Math" w:hAnsi="Cambria Math"/>
              </w:rPr>
            </m:ctrlPr>
          </m:sSupPr>
          <m:e>
            <m:r>
              <w:rPr>
                <w:rFonts w:ascii="Cambria Math" w:hAnsi="Cambria Math"/>
              </w:rPr>
              <m:t>x</m:t>
            </m:r>
          </m:e>
          <m:sup>
            <m:r>
              <w:rPr>
                <w:rFonts w:ascii="Cambria Math" w:hAnsi="Cambria Math"/>
              </w:rPr>
              <m:t>(2)</m:t>
            </m:r>
          </m:sup>
        </m:sSup>
      </m:oMath>
      <w:r>
        <w:t>….</w:t>
      </w:r>
      <w:proofErr w:type="gramStart"/>
      <w:r>
        <w:t>.</w:t>
      </w:r>
      <w:r>
        <w:t>一直到</w:t>
      </w:r>
      <w:proofErr w:type="gramEnd"/>
      <m:oMath>
        <m:sSup>
          <m:sSupPr>
            <m:ctrlPr>
              <w:rPr>
                <w:rFonts w:ascii="Cambria Math" w:hAnsi="Cambria Math"/>
              </w:rPr>
            </m:ctrlPr>
          </m:sSupPr>
          <m:e>
            <m:r>
              <w:rPr>
                <w:rFonts w:ascii="Cambria Math" w:hAnsi="Cambria Math"/>
              </w:rPr>
              <m:t>x</m:t>
            </m:r>
          </m:e>
          <m:sup>
            <m:r>
              <w:rPr>
                <w:rFonts w:ascii="Cambria Math" w:hAnsi="Cambria Math"/>
              </w:rPr>
              <m:t>(m)</m:t>
            </m:r>
          </m:sup>
        </m:sSup>
      </m:oMath>
      <w:r>
        <w:t>。我们没有任何标签</w:t>
      </w:r>
      <m:oMath>
        <m:r>
          <w:rPr>
            <w:rFonts w:ascii="Cambria Math" w:hAnsi="Cambria Math"/>
          </w:rPr>
          <m:t>y</m:t>
        </m:r>
      </m:oMath>
      <w:r>
        <w:t>。因此，图上画的这些点没有标签信息。也就是说，在非监督学习中，需要将一系列无标签的训练数据，输入到算法中，然后我们告诉这个算法，快去为我们找找这个数据的内在结构。我们可能需要某种算法帮助我们寻找</w:t>
      </w:r>
      <w:r w:rsidR="00D12210">
        <w:rPr>
          <w:rFonts w:hint="eastAsia"/>
        </w:rPr>
        <w:t>这</w:t>
      </w:r>
      <w:r>
        <w:t>种结构</w:t>
      </w:r>
      <w:r w:rsidR="00D12210">
        <w:rPr>
          <w:rFonts w:hint="eastAsia"/>
        </w:rPr>
        <w:t>，比如</w:t>
      </w:r>
      <w:r>
        <w:t>图上</w:t>
      </w:r>
      <w:r>
        <w:lastRenderedPageBreak/>
        <w:t>的数据看起来可以分成两个分开的点集（称为簇），一个能够找到我圈出的这些点集的算法，就被称为聚类算法。</w:t>
      </w:r>
    </w:p>
    <w:p w14:paraId="6992CABE" w14:textId="77777777" w:rsidR="00B97972" w:rsidRDefault="00B97972" w:rsidP="00B97972">
      <w:pPr>
        <w:pStyle w:val="a7"/>
      </w:pPr>
      <w:r>
        <w:rPr>
          <w:noProof/>
        </w:rPr>
        <w:drawing>
          <wp:inline distT="0" distB="0" distL="0" distR="0" wp14:anchorId="551CE099" wp14:editId="4FE138CE">
            <wp:extent cx="3114675" cy="2286000"/>
            <wp:effectExtent l="0" t="0" r="9525" b="0"/>
            <wp:docPr id="584"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Coursera-ML-AndrewNg-Notes-github\images\6709f5ca3cd2240d4e95dcc3d3e808d5.png"/>
                    <pic:cNvPicPr>
                      <a:picLocks noChangeAspect="1" noChangeArrowheads="1"/>
                    </pic:cNvPicPr>
                  </pic:nvPicPr>
                  <pic:blipFill>
                    <a:blip r:embed="rId7"/>
                    <a:stretch>
                      <a:fillRect/>
                    </a:stretch>
                  </pic:blipFill>
                  <pic:spPr bwMode="auto">
                    <a:xfrm>
                      <a:off x="0" y="0"/>
                      <a:ext cx="3114675" cy="2286000"/>
                    </a:xfrm>
                    <a:prstGeom prst="rect">
                      <a:avLst/>
                    </a:prstGeom>
                    <a:noFill/>
                    <a:ln w="9525">
                      <a:noFill/>
                      <a:headEnd/>
                      <a:tailEnd/>
                    </a:ln>
                  </pic:spPr>
                </pic:pic>
              </a:graphicData>
            </a:graphic>
          </wp:inline>
        </w:drawing>
      </w:r>
    </w:p>
    <w:p w14:paraId="3F78CD11" w14:textId="0432CCAB" w:rsidR="00B97972" w:rsidRDefault="00B97972" w:rsidP="00B97972">
      <w:pPr>
        <w:pStyle w:val="a7"/>
      </w:pPr>
      <w:r>
        <w:t>这是我们介绍的第一个非监督学习算法。当然，此后我们还将提到其他类型的非监督学习算法，它们可以为我们找到其他类型的结构或者其他的一些模式，而不只是簇。</w:t>
      </w:r>
    </w:p>
    <w:p w14:paraId="2DDC5214" w14:textId="77777777" w:rsidR="00B97972" w:rsidRDefault="00B97972" w:rsidP="00B97972">
      <w:pPr>
        <w:pStyle w:val="a7"/>
      </w:pPr>
      <w:r>
        <w:rPr>
          <w:noProof/>
        </w:rPr>
        <w:drawing>
          <wp:inline distT="0" distB="0" distL="0" distR="0" wp14:anchorId="0E4D0DE8" wp14:editId="3D1B334E">
            <wp:extent cx="4933950" cy="3067050"/>
            <wp:effectExtent l="0" t="0" r="0" b="0"/>
            <wp:docPr id="585"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Coursera-ML-AndrewNg-Notes-github\images\ff180f091e9bad9ac185248721437526.png"/>
                    <pic:cNvPicPr>
                      <a:picLocks noChangeAspect="1" noChangeArrowheads="1"/>
                    </pic:cNvPicPr>
                  </pic:nvPicPr>
                  <pic:blipFill>
                    <a:blip r:embed="rId8"/>
                    <a:stretch>
                      <a:fillRect/>
                    </a:stretch>
                  </pic:blipFill>
                  <pic:spPr bwMode="auto">
                    <a:xfrm>
                      <a:off x="0" y="0"/>
                      <a:ext cx="4933950" cy="3067050"/>
                    </a:xfrm>
                    <a:prstGeom prst="rect">
                      <a:avLst/>
                    </a:prstGeom>
                    <a:noFill/>
                    <a:ln w="9525">
                      <a:noFill/>
                      <a:headEnd/>
                      <a:tailEnd/>
                    </a:ln>
                  </pic:spPr>
                </pic:pic>
              </a:graphicData>
            </a:graphic>
          </wp:inline>
        </w:drawing>
      </w:r>
    </w:p>
    <w:p w14:paraId="78459D68" w14:textId="58BCEE0D" w:rsidR="00B97972" w:rsidRDefault="00D12210" w:rsidP="00B97972">
      <w:pPr>
        <w:pStyle w:val="a7"/>
      </w:pPr>
      <w:r>
        <w:t>那么聚类算法一般用来做什么呢？</w:t>
      </w:r>
      <w:r w:rsidR="00B97972">
        <w:t>比如市场分割。也许你在数据库中存储了许多客户的信息，而你希望将他们分成不同的客户群，这样你可以对不同类型的客户分别销售产品或者分别提供更适合的服务。社交网络分析：事实上有许多研究人员正在研究这样一些内容，他们关注一群人，关注社交网络，例如</w:t>
      </w:r>
      <w:r w:rsidR="00B97972">
        <w:rPr>
          <w:b/>
        </w:rPr>
        <w:t>Facebook</w:t>
      </w:r>
      <w:r w:rsidR="00B97972">
        <w:t>，</w:t>
      </w:r>
      <w:r w:rsidR="00B97972">
        <w:rPr>
          <w:b/>
        </w:rPr>
        <w:t>Google+</w:t>
      </w:r>
      <w:r w:rsidR="00B97972">
        <w:t>，或者是其他的一些信息，比如说：你经常跟哪些人联系，而这些人又经常给哪些人发邮件，由此找到关系密切的人群。因此，这可能需要另一个聚类算法，你希望用它发现社交网络中关系密切的朋友。</w:t>
      </w:r>
    </w:p>
    <w:p w14:paraId="292A1C89" w14:textId="77777777" w:rsidR="00B97972" w:rsidRDefault="00B97972" w:rsidP="00B97972">
      <w:pPr>
        <w:widowControl/>
        <w:jc w:val="left"/>
        <w:rPr>
          <w:b/>
          <w:bCs/>
          <w:sz w:val="32"/>
          <w:szCs w:val="32"/>
        </w:rPr>
      </w:pPr>
      <w:r>
        <w:br w:type="page"/>
      </w:r>
    </w:p>
    <w:p w14:paraId="4F957375" w14:textId="0153B9CC" w:rsidR="00B97972" w:rsidRDefault="00B97972" w:rsidP="00B97972">
      <w:pPr>
        <w:pStyle w:val="3"/>
      </w:pPr>
      <w:bookmarkStart w:id="4" w:name="_Toc522961574"/>
      <w:r>
        <w:lastRenderedPageBreak/>
        <w:t>2 K-</w:t>
      </w:r>
      <w:r>
        <w:t>均值算法</w:t>
      </w:r>
      <w:bookmarkEnd w:id="4"/>
      <w:r w:rsidR="00D2792F">
        <w:rPr>
          <w:rFonts w:hint="eastAsia"/>
        </w:rPr>
        <w:t>(</w:t>
      </w:r>
      <w:r w:rsidR="00D2792F">
        <w:t>K-means)</w:t>
      </w:r>
    </w:p>
    <w:p w14:paraId="19328C85" w14:textId="77777777" w:rsidR="00B97972" w:rsidRDefault="00B97972" w:rsidP="00B97972">
      <w:pPr>
        <w:pStyle w:val="a7"/>
        <w:ind w:firstLine="422"/>
      </w:pPr>
      <w:r>
        <w:rPr>
          <w:b/>
        </w:rPr>
        <w:t>K-</w:t>
      </w:r>
      <w:r>
        <w:rPr>
          <w:b/>
        </w:rPr>
        <w:t>均值</w:t>
      </w:r>
      <w:r>
        <w:t>是最普及的聚类算法，算法接受一个未标记的数据集，然后将数据聚类成不同的组。</w:t>
      </w:r>
    </w:p>
    <w:p w14:paraId="434588E2" w14:textId="77777777" w:rsidR="00B97972" w:rsidRDefault="00B97972" w:rsidP="00B97972">
      <w:pPr>
        <w:pStyle w:val="a7"/>
        <w:ind w:firstLine="422"/>
      </w:pPr>
      <w:r>
        <w:rPr>
          <w:b/>
        </w:rPr>
        <w:t>K-</w:t>
      </w:r>
      <w:r>
        <w:rPr>
          <w:b/>
        </w:rPr>
        <w:t>均值</w:t>
      </w:r>
      <w:r>
        <w:t>是一个迭代算法，假设我们想要将数据聚类成</w:t>
      </w:r>
      <w:r>
        <w:t>n</w:t>
      </w:r>
      <w:proofErr w:type="gramStart"/>
      <w:r>
        <w:t>个</w:t>
      </w:r>
      <w:proofErr w:type="gramEnd"/>
      <w:r>
        <w:t>组，其方法为</w:t>
      </w:r>
      <w:r>
        <w:t>:</w:t>
      </w:r>
    </w:p>
    <w:p w14:paraId="5DA11347" w14:textId="77777777" w:rsidR="00B97972" w:rsidRDefault="00B97972" w:rsidP="00B97972">
      <w:pPr>
        <w:pStyle w:val="a7"/>
      </w:pPr>
      <w:r>
        <w:t>首先选择</w:t>
      </w:r>
      <m:oMath>
        <m:r>
          <w:rPr>
            <w:rFonts w:ascii="Cambria Math" w:hAnsi="Cambria Math"/>
          </w:rPr>
          <m:t>K</m:t>
        </m:r>
      </m:oMath>
      <w:proofErr w:type="gramStart"/>
      <w:r>
        <w:t>个</w:t>
      </w:r>
      <w:proofErr w:type="gramEnd"/>
      <w:r>
        <w:t>随机的点，称为</w:t>
      </w:r>
      <w:r>
        <w:rPr>
          <w:b/>
        </w:rPr>
        <w:t>聚类中心</w:t>
      </w:r>
      <w:r>
        <w:t>（</w:t>
      </w:r>
      <w:r>
        <w:rPr>
          <w:b/>
        </w:rPr>
        <w:t>cluster centroids</w:t>
      </w:r>
      <w:r>
        <w:t>）；</w:t>
      </w:r>
    </w:p>
    <w:p w14:paraId="076D6815" w14:textId="77777777" w:rsidR="00B97972" w:rsidRDefault="00B97972" w:rsidP="00B97972">
      <w:pPr>
        <w:pStyle w:val="a7"/>
      </w:pPr>
      <w:r>
        <w:t>对于数据集中的每一个数据，按照距离</w:t>
      </w:r>
      <m:oMath>
        <m:r>
          <w:rPr>
            <w:rFonts w:ascii="Cambria Math" w:hAnsi="Cambria Math"/>
          </w:rPr>
          <m:t>K</m:t>
        </m:r>
      </m:oMath>
      <w:proofErr w:type="gramStart"/>
      <w:r>
        <w:t>个</w:t>
      </w:r>
      <w:proofErr w:type="gramEnd"/>
      <w:r>
        <w:t>中心点的距离，将其与距离最近的中心点关联起来，与同一个中心点关联的</w:t>
      </w:r>
      <w:proofErr w:type="gramStart"/>
      <w:r>
        <w:t>所有点</w:t>
      </w:r>
      <w:proofErr w:type="gramEnd"/>
      <w:r>
        <w:t>聚成一类。</w:t>
      </w:r>
    </w:p>
    <w:p w14:paraId="0B3EA694" w14:textId="77777777" w:rsidR="00B97972" w:rsidRDefault="00B97972" w:rsidP="00B97972">
      <w:pPr>
        <w:pStyle w:val="a7"/>
      </w:pPr>
      <w:r>
        <w:t>计算每一个组的平均值，将该组所关联的中心点移动到平均值的位置。</w:t>
      </w:r>
    </w:p>
    <w:p w14:paraId="7D893109" w14:textId="77777777" w:rsidR="00B97972" w:rsidRDefault="00B97972" w:rsidP="00B97972">
      <w:pPr>
        <w:pStyle w:val="a7"/>
      </w:pPr>
      <w:r>
        <w:t>重复步骤</w:t>
      </w:r>
      <w:r>
        <w:t>2-4</w:t>
      </w:r>
      <w:r>
        <w:t>直至中心点不再变化。</w:t>
      </w:r>
    </w:p>
    <w:p w14:paraId="132B2C18" w14:textId="77777777" w:rsidR="00B97972" w:rsidRDefault="00B97972" w:rsidP="00B97972">
      <w:pPr>
        <w:pStyle w:val="a7"/>
      </w:pPr>
      <w:r>
        <w:t>下面是一个聚类示例：</w:t>
      </w:r>
    </w:p>
    <w:p w14:paraId="7A475813" w14:textId="77777777" w:rsidR="00B97972" w:rsidRDefault="00B97972" w:rsidP="00B97972">
      <w:pPr>
        <w:pStyle w:val="a7"/>
        <w:jc w:val="center"/>
      </w:pPr>
      <w:r>
        <w:rPr>
          <w:noProof/>
        </w:rPr>
        <w:drawing>
          <wp:inline distT="0" distB="0" distL="0" distR="0" wp14:anchorId="578C0FC0" wp14:editId="33451F7A">
            <wp:extent cx="3143250" cy="1876425"/>
            <wp:effectExtent l="0" t="0" r="0" b="9525"/>
            <wp:docPr id="586"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Coursera-ML-AndrewNg-Notes-github\images\ff1db77ec2e83b592bbe1c4153586120.jpg"/>
                    <pic:cNvPicPr>
                      <a:picLocks noChangeAspect="1" noChangeArrowheads="1"/>
                    </pic:cNvPicPr>
                  </pic:nvPicPr>
                  <pic:blipFill>
                    <a:blip r:embed="rId9"/>
                    <a:stretch>
                      <a:fillRect/>
                    </a:stretch>
                  </pic:blipFill>
                  <pic:spPr bwMode="auto">
                    <a:xfrm>
                      <a:off x="0" y="0"/>
                      <a:ext cx="3143250" cy="1876425"/>
                    </a:xfrm>
                    <a:prstGeom prst="rect">
                      <a:avLst/>
                    </a:prstGeom>
                    <a:noFill/>
                    <a:ln w="9525">
                      <a:noFill/>
                      <a:headEnd/>
                      <a:tailEnd/>
                    </a:ln>
                  </pic:spPr>
                </pic:pic>
              </a:graphicData>
            </a:graphic>
          </wp:inline>
        </w:drawing>
      </w:r>
    </w:p>
    <w:p w14:paraId="1E0ADC6C" w14:textId="77777777" w:rsidR="00B97972" w:rsidRDefault="00B97972" w:rsidP="00B97972">
      <w:pPr>
        <w:pStyle w:val="a7"/>
        <w:jc w:val="center"/>
      </w:pPr>
      <w:r>
        <w:t>迭代</w:t>
      </w:r>
      <w:r>
        <w:t xml:space="preserve"> 1 </w:t>
      </w:r>
      <w:r>
        <w:t>次</w:t>
      </w:r>
    </w:p>
    <w:p w14:paraId="21B6D71B" w14:textId="77777777" w:rsidR="00B97972" w:rsidRDefault="00B97972" w:rsidP="00B97972">
      <w:pPr>
        <w:pStyle w:val="a7"/>
        <w:jc w:val="center"/>
      </w:pPr>
      <w:r>
        <w:rPr>
          <w:noProof/>
        </w:rPr>
        <w:drawing>
          <wp:inline distT="0" distB="0" distL="0" distR="0" wp14:anchorId="7DD56648" wp14:editId="7EC1C59F">
            <wp:extent cx="3124200" cy="1962150"/>
            <wp:effectExtent l="0" t="0" r="0" b="0"/>
            <wp:docPr id="587"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Coursera-ML-AndrewNg-Notes-github\images\acdb3ac44f1fe61ff3b5a77d5a4895a1.jpg"/>
                    <pic:cNvPicPr>
                      <a:picLocks noChangeAspect="1" noChangeArrowheads="1"/>
                    </pic:cNvPicPr>
                  </pic:nvPicPr>
                  <pic:blipFill>
                    <a:blip r:embed="rId10"/>
                    <a:stretch>
                      <a:fillRect/>
                    </a:stretch>
                  </pic:blipFill>
                  <pic:spPr bwMode="auto">
                    <a:xfrm>
                      <a:off x="0" y="0"/>
                      <a:ext cx="3125120" cy="1962728"/>
                    </a:xfrm>
                    <a:prstGeom prst="rect">
                      <a:avLst/>
                    </a:prstGeom>
                    <a:noFill/>
                    <a:ln w="9525">
                      <a:noFill/>
                      <a:headEnd/>
                      <a:tailEnd/>
                    </a:ln>
                  </pic:spPr>
                </pic:pic>
              </a:graphicData>
            </a:graphic>
          </wp:inline>
        </w:drawing>
      </w:r>
    </w:p>
    <w:p w14:paraId="7E66DF4D" w14:textId="77777777" w:rsidR="00B97972" w:rsidRDefault="00B97972" w:rsidP="00B97972">
      <w:pPr>
        <w:pStyle w:val="a7"/>
        <w:jc w:val="center"/>
      </w:pPr>
      <w:r>
        <w:t>迭代</w:t>
      </w:r>
      <w:r>
        <w:t xml:space="preserve"> 3 </w:t>
      </w:r>
      <w:r>
        <w:t>次</w:t>
      </w:r>
    </w:p>
    <w:p w14:paraId="4B918B87" w14:textId="77777777" w:rsidR="00B97972" w:rsidRDefault="00B97972" w:rsidP="00B97972">
      <w:pPr>
        <w:pStyle w:val="a7"/>
        <w:jc w:val="center"/>
      </w:pPr>
      <w:r>
        <w:rPr>
          <w:noProof/>
        </w:rPr>
        <w:lastRenderedPageBreak/>
        <w:drawing>
          <wp:inline distT="0" distB="0" distL="0" distR="0" wp14:anchorId="6AC7737F" wp14:editId="00A6D064">
            <wp:extent cx="3162300" cy="2124075"/>
            <wp:effectExtent l="0" t="0" r="0" b="9525"/>
            <wp:docPr id="588"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Coursera-ML-AndrewNg-Notes-github\images\fe6dd7acf1a1eddcd09da362ecdf976f.jpg"/>
                    <pic:cNvPicPr>
                      <a:picLocks noChangeAspect="1" noChangeArrowheads="1"/>
                    </pic:cNvPicPr>
                  </pic:nvPicPr>
                  <pic:blipFill>
                    <a:blip r:embed="rId11"/>
                    <a:stretch>
                      <a:fillRect/>
                    </a:stretch>
                  </pic:blipFill>
                  <pic:spPr bwMode="auto">
                    <a:xfrm>
                      <a:off x="0" y="0"/>
                      <a:ext cx="3162300" cy="2124075"/>
                    </a:xfrm>
                    <a:prstGeom prst="rect">
                      <a:avLst/>
                    </a:prstGeom>
                    <a:noFill/>
                    <a:ln w="9525">
                      <a:noFill/>
                      <a:headEnd/>
                      <a:tailEnd/>
                    </a:ln>
                  </pic:spPr>
                </pic:pic>
              </a:graphicData>
            </a:graphic>
          </wp:inline>
        </w:drawing>
      </w:r>
    </w:p>
    <w:p w14:paraId="29A28BF1" w14:textId="77777777" w:rsidR="00B97972" w:rsidRDefault="00B97972" w:rsidP="00B97972">
      <w:pPr>
        <w:pStyle w:val="a7"/>
        <w:jc w:val="center"/>
      </w:pPr>
      <w:r>
        <w:t>迭代</w:t>
      </w:r>
      <w:r>
        <w:t xml:space="preserve"> 10 </w:t>
      </w:r>
      <w:r>
        <w:t>次</w:t>
      </w:r>
    </w:p>
    <w:p w14:paraId="5BDF647B" w14:textId="77777777" w:rsidR="00B97972" w:rsidRDefault="00B97972" w:rsidP="00B97972">
      <w:pPr>
        <w:pStyle w:val="a7"/>
      </w:pPr>
      <w:r>
        <w:t>用</w:t>
      </w:r>
      <m:oMath>
        <m:sSup>
          <m:sSupPr>
            <m:ctrlPr>
              <w:rPr>
                <w:rFonts w:ascii="Cambria Math" w:hAnsi="Cambria Math"/>
              </w:rPr>
            </m:ctrlPr>
          </m:sSupPr>
          <m:e>
            <m:r>
              <w:rPr>
                <w:rFonts w:ascii="Cambria Math" w:hAnsi="Cambria Math"/>
              </w:rPr>
              <m:t>μ</m:t>
            </m:r>
          </m:e>
          <m:sup>
            <m:r>
              <w:rPr>
                <w:rFonts w:ascii="Cambria Math" w:hAnsi="Cambria Math"/>
              </w:rPr>
              <m:t>1</m:t>
            </m:r>
          </m:sup>
        </m:sSup>
      </m:oMath>
      <w:r>
        <w:t>,</w:t>
      </w:r>
      <m:oMath>
        <m:sSup>
          <m:sSupPr>
            <m:ctrlPr>
              <w:rPr>
                <w:rFonts w:ascii="Cambria Math" w:hAnsi="Cambria Math"/>
              </w:rPr>
            </m:ctrlPr>
          </m:sSupPr>
          <m:e>
            <m:r>
              <w:rPr>
                <w:rFonts w:ascii="Cambria Math" w:hAnsi="Cambria Math"/>
              </w:rPr>
              <m:t>μ</m:t>
            </m:r>
          </m:e>
          <m:sup>
            <m:r>
              <w:rPr>
                <w:rFonts w:ascii="Cambria Math" w:hAnsi="Cambria Math"/>
              </w:rPr>
              <m:t>2</m:t>
            </m:r>
          </m:sup>
        </m:sSup>
      </m:oMath>
      <w:r>
        <w:t>,.</w:t>
      </w:r>
      <w:proofErr w:type="gramStart"/>
      <w:r>
        <w:t>..</w:t>
      </w:r>
      <w:proofErr w:type="gramEnd"/>
      <w:r>
        <w:t>,</w:t>
      </w:r>
      <m:oMath>
        <m:sSup>
          <m:sSupPr>
            <m:ctrlPr>
              <w:rPr>
                <w:rFonts w:ascii="Cambria Math" w:hAnsi="Cambria Math"/>
              </w:rPr>
            </m:ctrlPr>
          </m:sSupPr>
          <m:e>
            <m:r>
              <w:rPr>
                <w:rFonts w:ascii="Cambria Math" w:hAnsi="Cambria Math"/>
              </w:rPr>
              <m:t>μ</m:t>
            </m:r>
          </m:e>
          <m:sup>
            <m:r>
              <w:rPr>
                <w:rFonts w:ascii="Cambria Math" w:hAnsi="Cambria Math"/>
              </w:rPr>
              <m:t>k</m:t>
            </m:r>
          </m:sup>
        </m:sSup>
      </m:oMath>
      <w:r>
        <w:t xml:space="preserve"> </w:t>
      </w:r>
      <w:r>
        <w:t>来表示聚类中心，用</w:t>
      </w:r>
      <m:oMath>
        <m:sSup>
          <m:sSupPr>
            <m:ctrlPr>
              <w:rPr>
                <w:rFonts w:ascii="Cambria Math" w:hAnsi="Cambria Math"/>
              </w:rPr>
            </m:ctrlPr>
          </m:sSupPr>
          <m:e>
            <m:r>
              <w:rPr>
                <w:rFonts w:ascii="Cambria Math" w:hAnsi="Cambria Math"/>
              </w:rPr>
              <m:t>c</m:t>
            </m:r>
          </m:e>
          <m:sup>
            <m:r>
              <w:rPr>
                <w:rFonts w:ascii="Cambria Math" w:hAnsi="Cambria Math"/>
              </w:rPr>
              <m:t>(1)</m:t>
            </m:r>
          </m:sup>
        </m:sSup>
      </m:oMath>
      <w:r>
        <w:t>,</w:t>
      </w:r>
      <m:oMath>
        <m:sSup>
          <m:sSupPr>
            <m:ctrlPr>
              <w:rPr>
                <w:rFonts w:ascii="Cambria Math" w:hAnsi="Cambria Math"/>
              </w:rPr>
            </m:ctrlPr>
          </m:sSupPr>
          <m:e>
            <m:r>
              <w:rPr>
                <w:rFonts w:ascii="Cambria Math" w:hAnsi="Cambria Math"/>
              </w:rPr>
              <m:t>c</m:t>
            </m:r>
          </m:e>
          <m:sup>
            <m:r>
              <w:rPr>
                <w:rFonts w:ascii="Cambria Math" w:hAnsi="Cambria Math"/>
              </w:rPr>
              <m:t>(2)</m:t>
            </m:r>
          </m:sup>
        </m:sSup>
      </m:oMath>
      <w:r>
        <w:t>,...,</w:t>
      </w:r>
      <m:oMath>
        <m:sSup>
          <m:sSupPr>
            <m:ctrlPr>
              <w:rPr>
                <w:rFonts w:ascii="Cambria Math" w:hAnsi="Cambria Math"/>
              </w:rPr>
            </m:ctrlPr>
          </m:sSupPr>
          <m:e>
            <m:r>
              <w:rPr>
                <w:rFonts w:ascii="Cambria Math" w:hAnsi="Cambria Math"/>
              </w:rPr>
              <m:t>c</m:t>
            </m:r>
          </m:e>
          <m:sup>
            <m:r>
              <w:rPr>
                <w:rFonts w:ascii="Cambria Math" w:hAnsi="Cambria Math"/>
              </w:rPr>
              <m:t>(m)</m:t>
            </m:r>
          </m:sup>
        </m:sSup>
      </m:oMath>
      <w:r>
        <w:t>来存储与第</w:t>
      </w:r>
      <m:oMath>
        <m:r>
          <w:rPr>
            <w:rFonts w:ascii="Cambria Math" w:hAnsi="Cambria Math"/>
          </w:rPr>
          <m:t>i</m:t>
        </m:r>
      </m:oMath>
      <w:r>
        <w:t>个实例数据最近的聚类中心的索引，</w:t>
      </w:r>
      <w:r>
        <w:rPr>
          <w:b/>
        </w:rPr>
        <w:t>K-</w:t>
      </w:r>
      <w:r>
        <w:rPr>
          <w:b/>
        </w:rPr>
        <w:t>均值</w:t>
      </w:r>
      <w:r>
        <w:t>算法的伪代码如下：</w:t>
      </w:r>
    </w:p>
    <w:p w14:paraId="241EAAE9" w14:textId="77777777" w:rsidR="00B97972" w:rsidRPr="009029C4" w:rsidRDefault="00B97972" w:rsidP="00B97972">
      <w:pPr>
        <w:rPr>
          <w:rStyle w:val="VerbatimChar"/>
          <w:color w:val="ED7D31" w:themeColor="accent2"/>
        </w:rPr>
      </w:pPr>
      <w:r w:rsidRPr="009029C4">
        <w:rPr>
          <w:rStyle w:val="VerbatimChar"/>
          <w:color w:val="ED7D31" w:themeColor="accent2"/>
        </w:rPr>
        <w:t>Repeat {</w:t>
      </w:r>
    </w:p>
    <w:p w14:paraId="478F7985" w14:textId="77777777" w:rsidR="00B97972" w:rsidRPr="009029C4" w:rsidRDefault="00B97972" w:rsidP="00B97972">
      <w:pPr>
        <w:rPr>
          <w:rStyle w:val="VerbatimChar"/>
          <w:color w:val="ED7D31" w:themeColor="accent2"/>
        </w:rPr>
      </w:pPr>
      <w:r w:rsidRPr="009029C4">
        <w:rPr>
          <w:rStyle w:val="VerbatimChar"/>
          <w:color w:val="ED7D31" w:themeColor="accent2"/>
        </w:rPr>
        <w:t>for i = 1 to m</w:t>
      </w:r>
    </w:p>
    <w:p w14:paraId="6635CB17" w14:textId="77777777" w:rsidR="00B97972" w:rsidRPr="009029C4" w:rsidRDefault="00B97972" w:rsidP="00B97972">
      <w:pPr>
        <w:rPr>
          <w:rStyle w:val="VerbatimChar"/>
          <w:color w:val="ED7D31" w:themeColor="accent2"/>
        </w:rPr>
      </w:pPr>
      <w:r w:rsidRPr="009029C4">
        <w:rPr>
          <w:rStyle w:val="VerbatimChar"/>
          <w:color w:val="ED7D31" w:themeColor="accent2"/>
        </w:rPr>
        <w:t>c(i</w:t>
      </w:r>
      <w:proofErr w:type="gramStart"/>
      <w:r w:rsidRPr="009029C4">
        <w:rPr>
          <w:rStyle w:val="VerbatimChar"/>
          <w:color w:val="ED7D31" w:themeColor="accent2"/>
        </w:rPr>
        <w:t>) :</w:t>
      </w:r>
      <w:proofErr w:type="gramEnd"/>
      <w:r w:rsidRPr="009029C4">
        <w:rPr>
          <w:rStyle w:val="VerbatimChar"/>
          <w:color w:val="ED7D31" w:themeColor="accent2"/>
        </w:rPr>
        <w:t>= index (form 1 to K) of cluster centroid closest to x(i)</w:t>
      </w:r>
    </w:p>
    <w:p w14:paraId="38BD2126" w14:textId="77777777" w:rsidR="00B97972" w:rsidRPr="009029C4" w:rsidRDefault="00B97972" w:rsidP="00B97972">
      <w:pPr>
        <w:rPr>
          <w:rStyle w:val="VerbatimChar"/>
          <w:color w:val="ED7D31" w:themeColor="accent2"/>
        </w:rPr>
      </w:pPr>
      <w:r w:rsidRPr="009029C4">
        <w:rPr>
          <w:rStyle w:val="VerbatimChar"/>
          <w:color w:val="ED7D31" w:themeColor="accent2"/>
        </w:rPr>
        <w:t>for k = 1 to K</w:t>
      </w:r>
    </w:p>
    <w:p w14:paraId="4AAD88F1" w14:textId="77777777" w:rsidR="00B97972" w:rsidRPr="009029C4" w:rsidRDefault="00B97972" w:rsidP="00B97972">
      <w:pPr>
        <w:rPr>
          <w:rStyle w:val="VerbatimChar"/>
          <w:color w:val="ED7D31" w:themeColor="accent2"/>
        </w:rPr>
      </w:pPr>
      <w:r w:rsidRPr="009029C4">
        <w:rPr>
          <w:rStyle w:val="VerbatimChar"/>
          <w:color w:val="ED7D31" w:themeColor="accent2"/>
        </w:rPr>
        <w:t>μ</w:t>
      </w:r>
      <w:proofErr w:type="gramStart"/>
      <w:r w:rsidRPr="009029C4">
        <w:rPr>
          <w:rStyle w:val="VerbatimChar"/>
          <w:color w:val="ED7D31" w:themeColor="accent2"/>
        </w:rPr>
        <w:t>k :</w:t>
      </w:r>
      <w:proofErr w:type="gramEnd"/>
      <w:r w:rsidRPr="009029C4">
        <w:rPr>
          <w:rStyle w:val="VerbatimChar"/>
          <w:color w:val="ED7D31" w:themeColor="accent2"/>
        </w:rPr>
        <w:t>= average (mean) of points assigned to cluster k</w:t>
      </w:r>
    </w:p>
    <w:p w14:paraId="7E6B7318" w14:textId="77777777" w:rsidR="00B97972" w:rsidRPr="009029C4" w:rsidRDefault="00B97972" w:rsidP="00B97972">
      <w:pPr>
        <w:rPr>
          <w:color w:val="ED7D31" w:themeColor="accent2"/>
        </w:rPr>
      </w:pPr>
      <w:r w:rsidRPr="009029C4">
        <w:rPr>
          <w:rStyle w:val="VerbatimChar"/>
          <w:color w:val="ED7D31" w:themeColor="accent2"/>
        </w:rPr>
        <w:t>}</w:t>
      </w:r>
    </w:p>
    <w:p w14:paraId="7B2B4EFC" w14:textId="77777777" w:rsidR="00B97972" w:rsidRDefault="00B97972" w:rsidP="00B97972">
      <w:pPr>
        <w:pStyle w:val="a7"/>
      </w:pPr>
      <w:r>
        <w:t>算法分为两个步骤，第一个</w:t>
      </w:r>
      <w:r>
        <w:rPr>
          <w:b/>
        </w:rPr>
        <w:t>for</w:t>
      </w:r>
      <w:r>
        <w:t>循环是赋值步骤，即：对于每一个样例</w:t>
      </w:r>
      <m:oMath>
        <m:r>
          <w:rPr>
            <w:rFonts w:ascii="Cambria Math" w:hAnsi="Cambria Math"/>
          </w:rPr>
          <m:t>i</m:t>
        </m:r>
      </m:oMath>
      <w:r>
        <w:t>，计算其应该属于的类。第二个</w:t>
      </w:r>
      <w:r>
        <w:rPr>
          <w:b/>
        </w:rPr>
        <w:t>for</w:t>
      </w:r>
      <w:r>
        <w:t>循环是聚类中心的移动，即：对于每一个类</w:t>
      </w:r>
      <m:oMath>
        <m:r>
          <w:rPr>
            <w:rFonts w:ascii="Cambria Math" w:hAnsi="Cambria Math"/>
          </w:rPr>
          <m:t>K</m:t>
        </m:r>
      </m:oMath>
      <w:r>
        <w:t>，重新计算该类的质心。</w:t>
      </w:r>
    </w:p>
    <w:p w14:paraId="47820FB5" w14:textId="77777777" w:rsidR="00B97972" w:rsidRDefault="00B97972" w:rsidP="00B97972">
      <w:pPr>
        <w:pStyle w:val="a7"/>
        <w:ind w:firstLine="422"/>
      </w:pPr>
      <w:r>
        <w:rPr>
          <w:b/>
        </w:rPr>
        <w:t>K-</w:t>
      </w:r>
      <w:r>
        <w:rPr>
          <w:b/>
        </w:rPr>
        <w:t>均值</w:t>
      </w:r>
      <w:r>
        <w:t>算法也可以很便利地用于将数据分为许多不同组，即使在没有非常明显区分的组群的情况下也可以。下图所示的数据集包含身高和体重两项特征构成的，利用</w:t>
      </w:r>
      <w:r>
        <w:rPr>
          <w:b/>
        </w:rPr>
        <w:t>K-</w:t>
      </w:r>
      <w:r>
        <w:rPr>
          <w:b/>
        </w:rPr>
        <w:t>均值</w:t>
      </w:r>
      <w:r>
        <w:t>算法将数据分为三类，用于帮助确定将要生产的</w:t>
      </w:r>
      <w:r>
        <w:t>T-</w:t>
      </w:r>
      <w:r>
        <w:t>恤衫的三种尺寸。</w:t>
      </w:r>
    </w:p>
    <w:p w14:paraId="63A17DD3" w14:textId="77777777" w:rsidR="00B97972" w:rsidRDefault="00B97972" w:rsidP="00B97972">
      <w:pPr>
        <w:pStyle w:val="a7"/>
      </w:pPr>
      <w:r>
        <w:rPr>
          <w:noProof/>
        </w:rPr>
        <w:drawing>
          <wp:inline distT="0" distB="0" distL="0" distR="0" wp14:anchorId="1A954C8B" wp14:editId="6CA63D85">
            <wp:extent cx="2540000" cy="2057400"/>
            <wp:effectExtent l="0" t="0" r="0" b="0"/>
            <wp:docPr id="589"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Coursera-ML-AndrewNg-Notes-github\images\fed50a4e482cf3aae38afeb368141a97.png"/>
                    <pic:cNvPicPr>
                      <a:picLocks noChangeAspect="1" noChangeArrowheads="1"/>
                    </pic:cNvPicPr>
                  </pic:nvPicPr>
                  <pic:blipFill>
                    <a:blip r:embed="rId12"/>
                    <a:stretch>
                      <a:fillRect/>
                    </a:stretch>
                  </pic:blipFill>
                  <pic:spPr bwMode="auto">
                    <a:xfrm>
                      <a:off x="0" y="0"/>
                      <a:ext cx="2540000" cy="2057400"/>
                    </a:xfrm>
                    <a:prstGeom prst="rect">
                      <a:avLst/>
                    </a:prstGeom>
                    <a:noFill/>
                    <a:ln w="9525">
                      <a:noFill/>
                      <a:headEnd/>
                      <a:tailEnd/>
                    </a:ln>
                  </pic:spPr>
                </pic:pic>
              </a:graphicData>
            </a:graphic>
          </wp:inline>
        </w:drawing>
      </w:r>
    </w:p>
    <w:p w14:paraId="4564F725" w14:textId="77777777" w:rsidR="00B97972" w:rsidRDefault="00B97972" w:rsidP="00B97972">
      <w:pPr>
        <w:pStyle w:val="a7"/>
      </w:pPr>
    </w:p>
    <w:p w14:paraId="4D6A2B12" w14:textId="77777777" w:rsidR="00B97972" w:rsidRDefault="00B97972" w:rsidP="00B97972">
      <w:pPr>
        <w:widowControl/>
        <w:jc w:val="left"/>
        <w:rPr>
          <w:b/>
          <w:bCs/>
          <w:sz w:val="32"/>
          <w:szCs w:val="32"/>
        </w:rPr>
      </w:pPr>
      <w:r>
        <w:br w:type="page"/>
      </w:r>
    </w:p>
    <w:p w14:paraId="7D032934" w14:textId="2A24C653" w:rsidR="00B97972" w:rsidRDefault="00B97972" w:rsidP="00B97972">
      <w:pPr>
        <w:pStyle w:val="3"/>
      </w:pPr>
      <w:bookmarkStart w:id="5" w:name="_Toc522961575"/>
      <w:r>
        <w:lastRenderedPageBreak/>
        <w:t xml:space="preserve">3 </w:t>
      </w:r>
      <w:r>
        <w:t>优化目标</w:t>
      </w:r>
      <w:bookmarkEnd w:id="5"/>
    </w:p>
    <w:p w14:paraId="18BD3A48" w14:textId="77777777" w:rsidR="00B97972" w:rsidRDefault="00B97972" w:rsidP="00B97972">
      <w:pPr>
        <w:pStyle w:val="a7"/>
      </w:pPr>
      <w:r>
        <w:t>K-</w:t>
      </w:r>
      <w:r>
        <w:t>均值最小化问题，是要最小化所有的数据点与其所关联的聚类中心点之间的距离之和，因此</w:t>
      </w:r>
      <w:r>
        <w:t xml:space="preserve"> K-</w:t>
      </w:r>
      <w:r>
        <w:t>均值的代价函数（又称</w:t>
      </w:r>
      <w:r>
        <w:rPr>
          <w:b/>
        </w:rPr>
        <w:t>畸变函数</w:t>
      </w:r>
      <w:r>
        <w:t xml:space="preserve"> </w:t>
      </w:r>
      <w:r>
        <w:rPr>
          <w:b/>
        </w:rPr>
        <w:t>Distortion function</w:t>
      </w:r>
      <w:r>
        <w:t>）为：</w:t>
      </w:r>
    </w:p>
    <w:p w14:paraId="2E71A690" w14:textId="77777777" w:rsidR="00B97972" w:rsidRDefault="00B97972" w:rsidP="00B97972">
      <w:pPr>
        <w:pStyle w:val="a7"/>
      </w:pPr>
      <m:oMathPara>
        <m:oMath>
          <m:r>
            <w:rPr>
              <w:rFonts w:ascii="Cambria Math" w:hAnsi="Cambria Math"/>
            </w:rPr>
            <m:t>J(</m:t>
          </m:r>
          <m:sSup>
            <m:sSupPr>
              <m:ctrlPr>
                <w:rPr>
                  <w:rFonts w:ascii="Cambria Math" w:hAnsi="Cambria Math"/>
                </w:rPr>
              </m:ctrlPr>
            </m:sSupPr>
            <m:e>
              <m:r>
                <w:rPr>
                  <w:rFonts w:ascii="Cambria Math" w:hAnsi="Cambria Math"/>
                </w:rPr>
                <m:t>c</m:t>
              </m:r>
            </m:e>
            <m:sup>
              <m:r>
                <w:rPr>
                  <w:rFonts w:ascii="Cambria Math" w:hAnsi="Cambria Math"/>
                </w:rPr>
                <m:t>(1)</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(m)</m:t>
              </m:r>
            </m:sup>
          </m:sSup>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K</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sSup>
                <m:sSupPr>
                  <m:ctrlPr>
                    <w:rPr>
                      <w:rFonts w:ascii="Cambria Math" w:hAnsi="Cambria Math"/>
                    </w:rPr>
                  </m:ctrlPr>
                </m:sSupPr>
                <m:e>
                  <m:d>
                    <m:dPr>
                      <m:begChr m:val="∥"/>
                      <m:endChr m:val="∥"/>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i</m:t>
                              </m:r>
                            </m:e>
                          </m:d>
                        </m:sup>
                      </m:sSup>
                      <m:r>
                        <w:rPr>
                          <w:rFonts w:ascii="Cambria Math" w:hAnsi="Cambria Math"/>
                        </w:rPr>
                        <m:t>-</m:t>
                      </m:r>
                      <m:sSub>
                        <m:sSubPr>
                          <m:ctrlPr>
                            <w:rPr>
                              <w:rFonts w:ascii="Cambria Math" w:hAnsi="Cambria Math"/>
                            </w:rPr>
                          </m:ctrlPr>
                        </m:sSubPr>
                        <m:e>
                          <m:r>
                            <w:rPr>
                              <w:rFonts w:ascii="Cambria Math" w:hAnsi="Cambria Math"/>
                            </w:rPr>
                            <m:t>μ</m:t>
                          </m:r>
                        </m:e>
                        <m:sub>
                          <m:sSup>
                            <m:sSupPr>
                              <m:ctrlPr>
                                <w:rPr>
                                  <w:rFonts w:ascii="Cambria Math" w:hAnsi="Cambria Math"/>
                                </w:rPr>
                              </m:ctrlPr>
                            </m:sSupPr>
                            <m:e>
                              <m:r>
                                <w:rPr>
                                  <w:rFonts w:ascii="Cambria Math" w:hAnsi="Cambria Math"/>
                                </w:rPr>
                                <m:t>c</m:t>
                              </m:r>
                            </m:e>
                            <m:sup>
                              <m:r>
                                <w:rPr>
                                  <w:rFonts w:ascii="Cambria Math" w:hAnsi="Cambria Math"/>
                                </w:rPr>
                                <m:t>(i)</m:t>
                              </m:r>
                            </m:sup>
                          </m:sSup>
                        </m:sub>
                      </m:sSub>
                    </m:e>
                  </m:d>
                </m:e>
                <m:sup>
                  <m:r>
                    <w:rPr>
                      <w:rFonts w:ascii="Cambria Math" w:hAnsi="Cambria Math"/>
                    </w:rPr>
                    <m:t>2</m:t>
                  </m:r>
                </m:sup>
              </m:sSup>
            </m:e>
          </m:nary>
        </m:oMath>
      </m:oMathPara>
    </w:p>
    <w:p w14:paraId="590FA3F3" w14:textId="77777777" w:rsidR="00B97972" w:rsidRDefault="00B97972" w:rsidP="00B97972">
      <w:pPr>
        <w:pStyle w:val="a7"/>
      </w:pPr>
      <w:r>
        <w:t>其中</w:t>
      </w:r>
      <m:oMath>
        <m:sSub>
          <m:sSubPr>
            <m:ctrlPr>
              <w:rPr>
                <w:rFonts w:ascii="Cambria Math" w:hAnsi="Cambria Math"/>
              </w:rPr>
            </m:ctrlPr>
          </m:sSubPr>
          <m:e>
            <m:r>
              <w:rPr>
                <w:rFonts w:ascii="Cambria Math" w:hAnsi="Cambria Math"/>
              </w:rPr>
              <m:t>μ</m:t>
            </m:r>
          </m:e>
          <m:sub>
            <m:sSup>
              <m:sSupPr>
                <m:ctrlPr>
                  <w:rPr>
                    <w:rFonts w:ascii="Cambria Math" w:hAnsi="Cambria Math"/>
                  </w:rPr>
                </m:ctrlPr>
              </m:sSupPr>
              <m:e>
                <m:r>
                  <w:rPr>
                    <w:rFonts w:ascii="Cambria Math" w:hAnsi="Cambria Math"/>
                  </w:rPr>
                  <m:t>c</m:t>
                </m:r>
              </m:e>
              <m:sup>
                <m:r>
                  <w:rPr>
                    <w:rFonts w:ascii="Cambria Math" w:hAnsi="Cambria Math"/>
                  </w:rPr>
                  <m:t>(i)</m:t>
                </m:r>
              </m:sup>
            </m:sSup>
          </m:sub>
        </m:sSub>
      </m:oMath>
      <w:r>
        <w:t>代表与</w:t>
      </w:r>
      <m:oMath>
        <m:sSup>
          <m:sSupPr>
            <m:ctrlPr>
              <w:rPr>
                <w:rFonts w:ascii="Cambria Math" w:hAnsi="Cambria Math"/>
              </w:rPr>
            </m:ctrlPr>
          </m:sSupPr>
          <m:e>
            <m:r>
              <w:rPr>
                <w:rFonts w:ascii="Cambria Math" w:hAnsi="Cambria Math"/>
              </w:rPr>
              <m:t>x</m:t>
            </m:r>
          </m:e>
          <m:sup>
            <m:r>
              <w:rPr>
                <w:rFonts w:ascii="Cambria Math" w:hAnsi="Cambria Math"/>
              </w:rPr>
              <m:t>(i)</m:t>
            </m:r>
          </m:sup>
        </m:sSup>
      </m:oMath>
      <w:r>
        <w:t>最近的聚类中心点。</w:t>
      </w:r>
      <w:r>
        <w:t xml:space="preserve"> </w:t>
      </w:r>
      <w:r>
        <w:t>我们的</w:t>
      </w:r>
      <w:proofErr w:type="gramStart"/>
      <w:r>
        <w:t>的</w:t>
      </w:r>
      <w:proofErr w:type="gramEnd"/>
      <w:r>
        <w:t>优化目标便是找出使得代价函数最小的</w:t>
      </w:r>
      <w:r>
        <w:t xml:space="preserve"> </w:t>
      </w:r>
      <m:oMath>
        <m:sSup>
          <m:sSupPr>
            <m:ctrlPr>
              <w:rPr>
                <w:rFonts w:ascii="Cambria Math" w:hAnsi="Cambria Math"/>
              </w:rPr>
            </m:ctrlPr>
          </m:sSupPr>
          <m:e>
            <m:r>
              <w:rPr>
                <w:rFonts w:ascii="Cambria Math" w:hAnsi="Cambria Math"/>
              </w:rPr>
              <m:t>c</m:t>
            </m:r>
          </m:e>
          <m:sup>
            <m:r>
              <w:rPr>
                <w:rFonts w:ascii="Cambria Math" w:hAnsi="Cambria Math"/>
              </w:rPr>
              <m:t>(1)</m:t>
            </m:r>
          </m:sup>
        </m:sSup>
      </m:oMath>
      <w:r>
        <w:t>,</w:t>
      </w:r>
      <m:oMath>
        <m:sSup>
          <m:sSupPr>
            <m:ctrlPr>
              <w:rPr>
                <w:rFonts w:ascii="Cambria Math" w:hAnsi="Cambria Math"/>
              </w:rPr>
            </m:ctrlPr>
          </m:sSupPr>
          <m:e>
            <m:r>
              <w:rPr>
                <w:rFonts w:ascii="Cambria Math" w:hAnsi="Cambria Math"/>
              </w:rPr>
              <m:t>c</m:t>
            </m:r>
          </m:e>
          <m:sup>
            <m:r>
              <w:rPr>
                <w:rFonts w:ascii="Cambria Math" w:hAnsi="Cambria Math"/>
              </w:rPr>
              <m:t>(2)</m:t>
            </m:r>
          </m:sup>
        </m:sSup>
      </m:oMath>
      <w:r>
        <w:t>,.</w:t>
      </w:r>
      <w:proofErr w:type="gramStart"/>
      <w:r>
        <w:t>..</w:t>
      </w:r>
      <w:proofErr w:type="gramEnd"/>
      <w:r>
        <w:t>,</w:t>
      </w:r>
      <m:oMath>
        <m:sSup>
          <m:sSupPr>
            <m:ctrlPr>
              <w:rPr>
                <w:rFonts w:ascii="Cambria Math" w:hAnsi="Cambria Math"/>
              </w:rPr>
            </m:ctrlPr>
          </m:sSupPr>
          <m:e>
            <m:r>
              <w:rPr>
                <w:rFonts w:ascii="Cambria Math" w:hAnsi="Cambria Math"/>
              </w:rPr>
              <m:t>c</m:t>
            </m:r>
          </m:e>
          <m:sup>
            <m:r>
              <w:rPr>
                <w:rFonts w:ascii="Cambria Math" w:hAnsi="Cambria Math"/>
              </w:rPr>
              <m:t>(m)</m:t>
            </m:r>
          </m:sup>
        </m:sSup>
      </m:oMath>
      <w:r>
        <w:t>和</w:t>
      </w:r>
      <m:oMath>
        <m:sSup>
          <m:sSupPr>
            <m:ctrlPr>
              <w:rPr>
                <w:rFonts w:ascii="Cambria Math" w:hAnsi="Cambria Math"/>
              </w:rPr>
            </m:ctrlPr>
          </m:sSupPr>
          <m:e>
            <m:r>
              <w:rPr>
                <w:rFonts w:ascii="Cambria Math" w:hAnsi="Cambria Math"/>
              </w:rPr>
              <m:t>μ</m:t>
            </m:r>
          </m:e>
          <m:sup>
            <m:r>
              <w:rPr>
                <w:rFonts w:ascii="Cambria Math" w:hAnsi="Cambria Math"/>
              </w:rPr>
              <m:t>1</m:t>
            </m:r>
          </m:sup>
        </m:sSup>
      </m:oMath>
      <w:r>
        <w:t>,</w:t>
      </w:r>
      <m:oMath>
        <m:sSup>
          <m:sSupPr>
            <m:ctrlPr>
              <w:rPr>
                <w:rFonts w:ascii="Cambria Math" w:hAnsi="Cambria Math"/>
              </w:rPr>
            </m:ctrlPr>
          </m:sSupPr>
          <m:e>
            <m:r>
              <w:rPr>
                <w:rFonts w:ascii="Cambria Math" w:hAnsi="Cambria Math"/>
              </w:rPr>
              <m:t>μ</m:t>
            </m:r>
          </m:e>
          <m:sup>
            <m:r>
              <w:rPr>
                <w:rFonts w:ascii="Cambria Math" w:hAnsi="Cambria Math"/>
              </w:rPr>
              <m:t>2</m:t>
            </m:r>
          </m:sup>
        </m:sSup>
      </m:oMath>
      <w:r>
        <w:t>,...,</w:t>
      </w:r>
      <m:oMath>
        <m:sSup>
          <m:sSupPr>
            <m:ctrlPr>
              <w:rPr>
                <w:rFonts w:ascii="Cambria Math" w:hAnsi="Cambria Math"/>
              </w:rPr>
            </m:ctrlPr>
          </m:sSupPr>
          <m:e>
            <m:r>
              <w:rPr>
                <w:rFonts w:ascii="Cambria Math" w:hAnsi="Cambria Math"/>
              </w:rPr>
              <m:t>μ</m:t>
            </m:r>
          </m:e>
          <m:sup>
            <m:r>
              <w:rPr>
                <w:rFonts w:ascii="Cambria Math" w:hAnsi="Cambria Math"/>
              </w:rPr>
              <m:t>k</m:t>
            </m:r>
          </m:sup>
        </m:sSup>
      </m:oMath>
      <w:r>
        <w:t>：</w:t>
      </w:r>
    </w:p>
    <w:p w14:paraId="48117F9D" w14:textId="77777777" w:rsidR="00B97972" w:rsidRDefault="00B97972" w:rsidP="00B97972">
      <w:pPr>
        <w:pStyle w:val="a7"/>
      </w:pPr>
      <w:r>
        <w:t xml:space="preserve"> </w:t>
      </w:r>
      <w:r>
        <w:rPr>
          <w:noProof/>
        </w:rPr>
        <w:drawing>
          <wp:inline distT="0" distB="0" distL="0" distR="0" wp14:anchorId="40931888" wp14:editId="6620E95A">
            <wp:extent cx="3152775" cy="419100"/>
            <wp:effectExtent l="0" t="0" r="9525" b="0"/>
            <wp:docPr id="590" name="Picture" title="fig:"/>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Coursera-ML-AndrewNg-Notes-github\images\8605f0826623078a156d30a7782dfc3c.png"/>
                    <pic:cNvPicPr>
                      <a:picLocks noChangeAspect="1" noChangeArrowheads="1"/>
                    </pic:cNvPicPr>
                  </pic:nvPicPr>
                  <pic:blipFill>
                    <a:blip r:embed="rId13"/>
                    <a:stretch>
                      <a:fillRect/>
                    </a:stretch>
                  </pic:blipFill>
                  <pic:spPr bwMode="auto">
                    <a:xfrm>
                      <a:off x="0" y="0"/>
                      <a:ext cx="3152775" cy="419100"/>
                    </a:xfrm>
                    <a:prstGeom prst="rect">
                      <a:avLst/>
                    </a:prstGeom>
                    <a:noFill/>
                    <a:ln w="9525">
                      <a:noFill/>
                      <a:headEnd/>
                      <a:tailEnd/>
                    </a:ln>
                  </pic:spPr>
                </pic:pic>
              </a:graphicData>
            </a:graphic>
          </wp:inline>
        </w:drawing>
      </w:r>
    </w:p>
    <w:p w14:paraId="1D562EDF" w14:textId="5A7911EE" w:rsidR="00B97972" w:rsidRDefault="00B97972" w:rsidP="00D17A2B">
      <w:pPr>
        <w:pStyle w:val="a7"/>
        <w:rPr>
          <w:b/>
          <w:bCs/>
          <w:sz w:val="32"/>
          <w:szCs w:val="32"/>
        </w:rPr>
      </w:pPr>
      <w:r>
        <w:t>回顾刚才给出的</w:t>
      </w:r>
      <w:r>
        <w:t xml:space="preserve">: </w:t>
      </w:r>
      <w:r>
        <w:rPr>
          <w:b/>
        </w:rPr>
        <w:t>K-</w:t>
      </w:r>
      <w:r>
        <w:rPr>
          <w:b/>
        </w:rPr>
        <w:t>均值</w:t>
      </w:r>
      <w:r>
        <w:t>迭代算法，我们知道，第一个循环是用于减小</w:t>
      </w:r>
      <m:oMath>
        <m:sSup>
          <m:sSupPr>
            <m:ctrlPr>
              <w:rPr>
                <w:rFonts w:ascii="Cambria Math" w:hAnsi="Cambria Math"/>
              </w:rPr>
            </m:ctrlPr>
          </m:sSupPr>
          <m:e>
            <m:r>
              <w:rPr>
                <w:rFonts w:ascii="Cambria Math" w:hAnsi="Cambria Math"/>
              </w:rPr>
              <m:t>c</m:t>
            </m:r>
          </m:e>
          <m:sup>
            <m:r>
              <w:rPr>
                <w:rFonts w:ascii="Cambria Math" w:hAnsi="Cambria Math"/>
              </w:rPr>
              <m:t>(i)</m:t>
            </m:r>
          </m:sup>
        </m:sSup>
      </m:oMath>
      <w:r>
        <w:t>引起的代价，而第二个循环则是用于减小</w:t>
      </w:r>
      <m:oMath>
        <m:sSub>
          <m:sSubPr>
            <m:ctrlPr>
              <w:rPr>
                <w:rFonts w:ascii="Cambria Math" w:hAnsi="Cambria Math"/>
              </w:rPr>
            </m:ctrlPr>
          </m:sSubPr>
          <m:e>
            <m:r>
              <w:rPr>
                <w:rFonts w:ascii="Cambria Math" w:hAnsi="Cambria Math"/>
              </w:rPr>
              <m:t>μ</m:t>
            </m:r>
          </m:e>
          <m:sub>
            <m:r>
              <w:rPr>
                <w:rFonts w:ascii="Cambria Math" w:hAnsi="Cambria Math"/>
              </w:rPr>
              <m:t>i</m:t>
            </m:r>
          </m:sub>
        </m:sSub>
      </m:oMath>
      <w:r>
        <w:t>引起的代价。迭代的过程一定会是每一次迭代都在减小代价函数，不然便是出现了错误。</w:t>
      </w:r>
      <w:bookmarkStart w:id="6" w:name="header-n84"/>
      <w:bookmarkEnd w:id="6"/>
    </w:p>
    <w:p w14:paraId="0E50DF5B" w14:textId="2A9E790D" w:rsidR="00B97972" w:rsidRDefault="00B97972" w:rsidP="00B97972">
      <w:pPr>
        <w:pStyle w:val="3"/>
      </w:pPr>
      <w:bookmarkStart w:id="7" w:name="_Toc522961576"/>
      <w:r>
        <w:t xml:space="preserve">4 </w:t>
      </w:r>
      <w:r>
        <w:t>随机初始化</w:t>
      </w:r>
      <w:bookmarkEnd w:id="7"/>
    </w:p>
    <w:p w14:paraId="3050A62A" w14:textId="77777777" w:rsidR="00B97972" w:rsidRDefault="00B97972" w:rsidP="00B97972">
      <w:pPr>
        <w:pStyle w:val="a7"/>
      </w:pPr>
      <w:r>
        <w:t>在运行</w:t>
      </w:r>
      <w:r w:rsidRPr="009029C4">
        <w:rPr>
          <w:b/>
        </w:rPr>
        <w:t>K-</w:t>
      </w:r>
      <w:r w:rsidRPr="009029C4">
        <w:rPr>
          <w:b/>
        </w:rPr>
        <w:t>均值</w:t>
      </w:r>
      <w:r>
        <w:t>算法的之前，我们首先要随机初始化所有的聚类中心点，下面介绍怎样做：</w:t>
      </w:r>
    </w:p>
    <w:p w14:paraId="21037772" w14:textId="77777777" w:rsidR="00B97972" w:rsidRDefault="00B97972" w:rsidP="00B97972">
      <w:pPr>
        <w:pStyle w:val="a7"/>
        <w:numPr>
          <w:ilvl w:val="2"/>
          <w:numId w:val="2"/>
        </w:numPr>
        <w:ind w:left="851" w:firstLineChars="0"/>
      </w:pPr>
      <w:r>
        <w:t>我们应该选择</w:t>
      </w:r>
      <m:oMath>
        <m:r>
          <w:rPr>
            <w:rFonts w:ascii="Cambria Math" w:hAnsi="Cambria Math"/>
          </w:rPr>
          <m:t>K&lt;m</m:t>
        </m:r>
      </m:oMath>
      <w:r>
        <w:t>，即聚类中心点的个数要小于所有训练集实例的数量</w:t>
      </w:r>
    </w:p>
    <w:p w14:paraId="1D0A1041" w14:textId="77777777" w:rsidR="00B97972" w:rsidRDefault="00B97972" w:rsidP="00B97972">
      <w:pPr>
        <w:pStyle w:val="a7"/>
        <w:numPr>
          <w:ilvl w:val="2"/>
          <w:numId w:val="2"/>
        </w:numPr>
        <w:ind w:left="851" w:firstLineChars="0"/>
      </w:pPr>
      <w:r>
        <w:t>随机选择</w:t>
      </w:r>
      <m:oMath>
        <m:r>
          <w:rPr>
            <w:rFonts w:ascii="Cambria Math" w:hAnsi="Cambria Math"/>
          </w:rPr>
          <m:t>K</m:t>
        </m:r>
      </m:oMath>
      <w:proofErr w:type="gramStart"/>
      <w:r>
        <w:t>个</w:t>
      </w:r>
      <w:proofErr w:type="gramEnd"/>
      <w:r>
        <w:t>训练实例，然后令</w:t>
      </w:r>
      <m:oMath>
        <m:r>
          <w:rPr>
            <w:rFonts w:ascii="Cambria Math" w:hAnsi="Cambria Math"/>
          </w:rPr>
          <m:t>K</m:t>
        </m:r>
      </m:oMath>
      <w:proofErr w:type="gramStart"/>
      <w:r>
        <w:t>个</w:t>
      </w:r>
      <w:proofErr w:type="gramEnd"/>
      <w:r>
        <w:t>聚类中心分别与这</w:t>
      </w:r>
      <m:oMath>
        <m:r>
          <w:rPr>
            <w:rFonts w:ascii="Cambria Math" w:hAnsi="Cambria Math"/>
          </w:rPr>
          <m:t>K</m:t>
        </m:r>
      </m:oMath>
      <w:proofErr w:type="gramStart"/>
      <w:r>
        <w:t>个</w:t>
      </w:r>
      <w:proofErr w:type="gramEnd"/>
      <w:r>
        <w:t>训练实例相等</w:t>
      </w:r>
    </w:p>
    <w:p w14:paraId="261E5E2A" w14:textId="77777777" w:rsidR="00B97972" w:rsidRDefault="00B97972" w:rsidP="00B97972">
      <w:pPr>
        <w:pStyle w:val="a7"/>
        <w:ind w:firstLine="422"/>
      </w:pPr>
      <w:r>
        <w:rPr>
          <w:b/>
        </w:rPr>
        <w:t>K-</w:t>
      </w:r>
      <w:r>
        <w:rPr>
          <w:b/>
        </w:rPr>
        <w:t>均值</w:t>
      </w:r>
      <w:r>
        <w:t>的一个问题在于，它有可能会停留在一个局部最小值处，而这取决于初始化的情况。</w:t>
      </w:r>
    </w:p>
    <w:p w14:paraId="760F2ED9" w14:textId="77777777" w:rsidR="00B97972" w:rsidRDefault="00B97972" w:rsidP="00B97972">
      <w:pPr>
        <w:pStyle w:val="a7"/>
      </w:pPr>
      <w:r>
        <w:rPr>
          <w:noProof/>
        </w:rPr>
        <w:drawing>
          <wp:inline distT="0" distB="0" distL="0" distR="0" wp14:anchorId="17A51AA2" wp14:editId="6CD14D73">
            <wp:extent cx="4479925" cy="2298700"/>
            <wp:effectExtent l="0" t="0" r="0" b="6350"/>
            <wp:docPr id="591"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Coursera-ML-AndrewNg-Notes-github\images\d4d2c3edbdd8915f4e9d254d2a47d9c7.png"/>
                    <pic:cNvPicPr>
                      <a:picLocks noChangeAspect="1" noChangeArrowheads="1"/>
                    </pic:cNvPicPr>
                  </pic:nvPicPr>
                  <pic:blipFill>
                    <a:blip r:embed="rId14"/>
                    <a:stretch>
                      <a:fillRect/>
                    </a:stretch>
                  </pic:blipFill>
                  <pic:spPr bwMode="auto">
                    <a:xfrm>
                      <a:off x="0" y="0"/>
                      <a:ext cx="4479925" cy="2298700"/>
                    </a:xfrm>
                    <a:prstGeom prst="rect">
                      <a:avLst/>
                    </a:prstGeom>
                    <a:noFill/>
                    <a:ln w="9525">
                      <a:noFill/>
                      <a:headEnd/>
                      <a:tailEnd/>
                    </a:ln>
                  </pic:spPr>
                </pic:pic>
              </a:graphicData>
            </a:graphic>
          </wp:inline>
        </w:drawing>
      </w:r>
    </w:p>
    <w:p w14:paraId="713D07CC" w14:textId="58EAEC47" w:rsidR="00B97972" w:rsidRDefault="00B97972" w:rsidP="00D17A2B">
      <w:pPr>
        <w:pStyle w:val="a7"/>
        <w:rPr>
          <w:b/>
          <w:bCs/>
          <w:sz w:val="32"/>
          <w:szCs w:val="32"/>
        </w:rPr>
      </w:pPr>
      <w:r>
        <w:lastRenderedPageBreak/>
        <w:t>为了解决这个问题，我们通常需要多次运行</w:t>
      </w:r>
      <w:r>
        <w:rPr>
          <w:b/>
        </w:rPr>
        <w:t>K-</w:t>
      </w:r>
      <w:r>
        <w:rPr>
          <w:b/>
        </w:rPr>
        <w:t>均值</w:t>
      </w:r>
      <w:r>
        <w:t>算法，每一次都重新进行随机初始化，最后再比较多次运行</w:t>
      </w:r>
      <w:r>
        <w:rPr>
          <w:b/>
        </w:rPr>
        <w:t>K-</w:t>
      </w:r>
      <w:r>
        <w:rPr>
          <w:b/>
        </w:rPr>
        <w:t>均值</w:t>
      </w:r>
      <w:r>
        <w:t>的结果，选择代价函数最小的结果。这种方法在</w:t>
      </w:r>
      <m:oMath>
        <m:r>
          <w:rPr>
            <w:rFonts w:ascii="Cambria Math" w:hAnsi="Cambria Math"/>
          </w:rPr>
          <m:t>K</m:t>
        </m:r>
      </m:oMath>
      <w:r>
        <w:t>较小的时候（</w:t>
      </w:r>
      <w:r>
        <w:t>2--10</w:t>
      </w:r>
      <w:r>
        <w:t>）还是可行的，但是如果</w:t>
      </w:r>
      <m:oMath>
        <m:r>
          <w:rPr>
            <w:rFonts w:ascii="Cambria Math" w:hAnsi="Cambria Math"/>
          </w:rPr>
          <m:t>K</m:t>
        </m:r>
      </m:oMath>
      <w:r>
        <w:t>较大，这么做也可能不会有明显地改善。</w:t>
      </w:r>
    </w:p>
    <w:p w14:paraId="1D10ECE4" w14:textId="4BCA9E38" w:rsidR="00B97972" w:rsidRDefault="00B97972" w:rsidP="00D17A2B">
      <w:pPr>
        <w:pStyle w:val="3"/>
      </w:pPr>
      <w:bookmarkStart w:id="8" w:name="_Toc522961577"/>
      <w:r>
        <w:t xml:space="preserve">5 </w:t>
      </w:r>
      <w:r>
        <w:t>选择聚类数</w:t>
      </w:r>
      <w:bookmarkEnd w:id="8"/>
    </w:p>
    <w:p w14:paraId="2D5C9FA0" w14:textId="77777777" w:rsidR="00B97972" w:rsidRDefault="00B97972" w:rsidP="00B97972">
      <w:pPr>
        <w:pStyle w:val="a7"/>
      </w:pPr>
      <w:r>
        <w:t>没有所谓最好的选择聚类数的方法，通常是需要根据不同的问题，人工进行选择的。选择的时候思考我们运用</w:t>
      </w:r>
      <w:r w:rsidRPr="006A4F7B">
        <w:rPr>
          <w:b/>
        </w:rPr>
        <w:t>K-</w:t>
      </w:r>
      <w:r w:rsidRPr="006A4F7B">
        <w:rPr>
          <w:b/>
        </w:rPr>
        <w:t>均值</w:t>
      </w:r>
      <w:r>
        <w:t>算法聚类的动机是什么，然后选择能最好服务于</w:t>
      </w:r>
      <w:proofErr w:type="gramStart"/>
      <w:r>
        <w:t>该目的标</w:t>
      </w:r>
      <w:proofErr w:type="gramEnd"/>
      <w:r>
        <w:t>聚类数。</w:t>
      </w:r>
    </w:p>
    <w:p w14:paraId="55648AD3" w14:textId="77777777" w:rsidR="00B97972" w:rsidRDefault="00B97972" w:rsidP="00B97972">
      <w:pPr>
        <w:pStyle w:val="a7"/>
      </w:pPr>
      <w:r>
        <w:t>当人们在讨论，选择聚类数目的方法时，有一个可能会谈及的方法</w:t>
      </w:r>
      <w:proofErr w:type="gramStart"/>
      <w:r>
        <w:t>叫作</w:t>
      </w:r>
      <w:proofErr w:type="gramEnd"/>
      <w:r>
        <w:t>“</w:t>
      </w:r>
      <w:r>
        <w:t>肘部法则</w:t>
      </w:r>
      <w:r>
        <w:t>”</w:t>
      </w:r>
      <w:r>
        <w:t>。关于</w:t>
      </w:r>
      <w:r>
        <w:t>“</w:t>
      </w:r>
      <w:r>
        <w:t>肘部法则</w:t>
      </w:r>
      <w:r>
        <w:t>”</w:t>
      </w:r>
      <w:r>
        <w:t>，我们所需要做的是改变</w:t>
      </w:r>
      <m:oMath>
        <m:r>
          <w:rPr>
            <w:rFonts w:ascii="Cambria Math" w:hAnsi="Cambria Math"/>
          </w:rPr>
          <m:t>K</m:t>
        </m:r>
      </m:oMath>
      <w:r>
        <w:t>值，也就是聚类类别数目的总数。我们用一个聚类来运行</w:t>
      </w:r>
      <w:r>
        <w:rPr>
          <w:b/>
        </w:rPr>
        <w:t>K</w:t>
      </w:r>
      <w:r>
        <w:rPr>
          <w:b/>
        </w:rPr>
        <w:t>均值</w:t>
      </w:r>
      <w:r>
        <w:t>聚类方法。这就意味着，所有的数据都会分到一个聚类里，然后计算成本函数或者计算畸变函数</w:t>
      </w:r>
      <m:oMath>
        <m:r>
          <w:rPr>
            <w:rFonts w:ascii="Cambria Math" w:hAnsi="Cambria Math"/>
          </w:rPr>
          <m:t>J</m:t>
        </m:r>
      </m:oMath>
      <w:r>
        <w:t>。</w:t>
      </w:r>
      <m:oMath>
        <m:r>
          <w:rPr>
            <w:rFonts w:ascii="Cambria Math" w:hAnsi="Cambria Math"/>
          </w:rPr>
          <m:t>K</m:t>
        </m:r>
      </m:oMath>
      <w:r>
        <w:t>代表聚类数字。</w:t>
      </w:r>
    </w:p>
    <w:p w14:paraId="0D2EA85B" w14:textId="77777777" w:rsidR="00B97972" w:rsidRDefault="00B97972" w:rsidP="00B97972">
      <w:pPr>
        <w:pStyle w:val="a7"/>
      </w:pPr>
      <w:r>
        <w:rPr>
          <w:noProof/>
        </w:rPr>
        <w:drawing>
          <wp:inline distT="0" distB="0" distL="0" distR="0" wp14:anchorId="506ED911" wp14:editId="478A316D">
            <wp:extent cx="4352925" cy="2181225"/>
            <wp:effectExtent l="0" t="0" r="9525" b="9525"/>
            <wp:docPr id="592"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Coursera-ML-AndrewNg-Notes-github\images\f3ddc6d751cab7aba7a6f8f44794e975.png"/>
                    <pic:cNvPicPr>
                      <a:picLocks noChangeAspect="1" noChangeArrowheads="1"/>
                    </pic:cNvPicPr>
                  </pic:nvPicPr>
                  <pic:blipFill>
                    <a:blip r:embed="rId15"/>
                    <a:stretch>
                      <a:fillRect/>
                    </a:stretch>
                  </pic:blipFill>
                  <pic:spPr bwMode="auto">
                    <a:xfrm>
                      <a:off x="0" y="0"/>
                      <a:ext cx="4352925" cy="2181225"/>
                    </a:xfrm>
                    <a:prstGeom prst="rect">
                      <a:avLst/>
                    </a:prstGeom>
                    <a:noFill/>
                    <a:ln w="9525">
                      <a:noFill/>
                      <a:headEnd/>
                      <a:tailEnd/>
                    </a:ln>
                  </pic:spPr>
                </pic:pic>
              </a:graphicData>
            </a:graphic>
          </wp:inline>
        </w:drawing>
      </w:r>
    </w:p>
    <w:p w14:paraId="51FD6D85" w14:textId="77777777" w:rsidR="00B97972" w:rsidRDefault="00B97972" w:rsidP="00B97972">
      <w:pPr>
        <w:pStyle w:val="a7"/>
      </w:pPr>
      <w:r>
        <w:t>我们可能会得到一条类似于这样的曲线。像一个人的肘部。这就是</w:t>
      </w:r>
      <w:r>
        <w:t>“</w:t>
      </w:r>
      <w:r>
        <w:t>肘部法则</w:t>
      </w:r>
      <w:r>
        <w:t>”</w:t>
      </w:r>
      <w:r>
        <w:t>所做的，让我们来看这样一个图，看起来就好像有一个很清楚的肘在那儿。好像人的手臂，如果你伸出你的胳膊，那么这就是你的肩关节、肘关节、手。这就是</w:t>
      </w:r>
      <w:r>
        <w:t>“</w:t>
      </w:r>
      <w:r>
        <w:t>肘部法则</w:t>
      </w:r>
      <w:r>
        <w:t>”</w:t>
      </w:r>
      <w:r>
        <w:t>。你会发现这种模式，它的畸变值会迅速下降，从</w:t>
      </w:r>
      <w:r>
        <w:t>1</w:t>
      </w:r>
      <w:r>
        <w:t>到</w:t>
      </w:r>
      <w:r>
        <w:t>2</w:t>
      </w:r>
      <w:r>
        <w:t>，从</w:t>
      </w:r>
      <w:r>
        <w:t>2</w:t>
      </w:r>
      <w:r>
        <w:t>到</w:t>
      </w:r>
      <w:r>
        <w:t>3</w:t>
      </w:r>
      <w:r>
        <w:t>之后，你会在</w:t>
      </w:r>
      <w:r>
        <w:t>3</w:t>
      </w:r>
      <w:r>
        <w:t>的时候达到一个肘点。在此之后，畸变值就下降的非常慢，看起来就像使用</w:t>
      </w:r>
      <w:r>
        <w:t>3</w:t>
      </w:r>
      <w:r>
        <w:t>个聚类来进行聚类是正确的，这是因为那个点是曲线的肘点，畸变值下降得很快，</w:t>
      </w:r>
      <m:oMath>
        <m:r>
          <w:rPr>
            <w:rFonts w:ascii="Cambria Math" w:hAnsi="Cambria Math"/>
          </w:rPr>
          <m:t>K=3</m:t>
        </m:r>
      </m:oMath>
      <w:r>
        <w:t>之后就下降得很慢，那么我们就选</w:t>
      </w:r>
      <m:oMath>
        <m:r>
          <w:rPr>
            <w:rFonts w:ascii="Cambria Math" w:hAnsi="Cambria Math"/>
          </w:rPr>
          <m:t>K=3</m:t>
        </m:r>
      </m:oMath>
      <w:r>
        <w:t>。当你应用</w:t>
      </w:r>
      <w:r>
        <w:t>“</w:t>
      </w:r>
      <w:r>
        <w:t>肘部法则</w:t>
      </w:r>
      <w:r>
        <w:t>”</w:t>
      </w:r>
      <w:r>
        <w:t>的时候，如果你得到了一个像上面这样的图，那么这将是一种用来选择聚类个数的合理方法。</w:t>
      </w:r>
    </w:p>
    <w:p w14:paraId="025F6595" w14:textId="0E65AC58" w:rsidR="00B97972" w:rsidRDefault="00B97972" w:rsidP="00B97972">
      <w:pPr>
        <w:pStyle w:val="a7"/>
      </w:pPr>
      <w:r>
        <w:t>例如，</w:t>
      </w:r>
      <w:r>
        <w:t xml:space="preserve"> T-</w:t>
      </w:r>
      <w:proofErr w:type="gramStart"/>
      <w:r>
        <w:t>恤制造</w:t>
      </w:r>
      <w:proofErr w:type="gramEnd"/>
      <w:r>
        <w:t>例子中，要将用户按照身材聚类，我们可以分成</w:t>
      </w:r>
      <w:r>
        <w:t>3</w:t>
      </w:r>
      <w:r>
        <w:t>个尺寸</w:t>
      </w:r>
      <w:r>
        <w:t>:</w:t>
      </w:r>
      <m:oMath>
        <m:r>
          <w:rPr>
            <w:rFonts w:ascii="Cambria Math" w:hAnsi="Cambria Math"/>
          </w:rPr>
          <m:t>S,M,L</m:t>
        </m:r>
      </m:oMath>
      <w:r>
        <w:t>，也可</w:t>
      </w:r>
      <w:r>
        <w:lastRenderedPageBreak/>
        <w:t>以分成</w:t>
      </w:r>
      <w:r>
        <w:t>5</w:t>
      </w:r>
      <w:r>
        <w:t>个尺寸</w:t>
      </w:r>
      <m:oMath>
        <m:r>
          <w:rPr>
            <w:rFonts w:ascii="Cambria Math" w:hAnsi="Cambria Math"/>
          </w:rPr>
          <m:t>XS,S,M,L,XL</m:t>
        </m:r>
      </m:oMath>
      <w:r>
        <w:t>，这样的选择是建立在回答</w:t>
      </w:r>
      <w:r>
        <w:t>“</w:t>
      </w:r>
      <w:r>
        <w:t>聚类后我们制造的</w:t>
      </w:r>
      <w:r>
        <w:t>T-</w:t>
      </w:r>
      <w:r>
        <w:t>恤是否能较好地适合我们的客户</w:t>
      </w:r>
      <w:r>
        <w:t>”</w:t>
      </w:r>
      <w:r>
        <w:t>这个问题的基础上</w:t>
      </w:r>
      <w:proofErr w:type="gramStart"/>
      <w:r>
        <w:t>作出</w:t>
      </w:r>
      <w:proofErr w:type="gramEnd"/>
      <w:r>
        <w:t>的。</w:t>
      </w:r>
    </w:p>
    <w:p w14:paraId="20C8A593" w14:textId="77777777" w:rsidR="00B97972" w:rsidRDefault="00B97972" w:rsidP="00B97972">
      <w:pPr>
        <w:pStyle w:val="a7"/>
        <w:ind w:firstLine="422"/>
      </w:pPr>
      <w:r w:rsidRPr="00A24719">
        <w:rPr>
          <w:b/>
        </w:rPr>
        <w:t>聚类参考资料</w:t>
      </w:r>
      <w:r>
        <w:t>：</w:t>
      </w:r>
    </w:p>
    <w:p w14:paraId="4C84C4D5" w14:textId="77777777" w:rsidR="00B97972" w:rsidRDefault="00B97972" w:rsidP="00B97972">
      <w:pPr>
        <w:pStyle w:val="a7"/>
      </w:pPr>
      <w:r>
        <w:t>1.</w:t>
      </w:r>
      <w:r>
        <w:t>相似度</w:t>
      </w:r>
      <w:r>
        <w:t>/</w:t>
      </w:r>
      <w:r>
        <w:t>距离计算方法总结</w:t>
      </w:r>
    </w:p>
    <w:p w14:paraId="1C7FF45A" w14:textId="77777777" w:rsidR="00B97972" w:rsidRDefault="00B97972" w:rsidP="00B97972">
      <w:pPr>
        <w:pStyle w:val="a7"/>
      </w:pPr>
      <w:r>
        <w:t xml:space="preserve">(1). </w:t>
      </w:r>
      <w:r>
        <w:t>闵可夫斯</w:t>
      </w:r>
      <w:proofErr w:type="gramStart"/>
      <w:r>
        <w:t>基距离</w:t>
      </w:r>
      <w:proofErr w:type="gramEnd"/>
      <w:r>
        <w:t>Minkowski/</w:t>
      </w:r>
      <w:r>
        <w:t>（其中欧式距离：</w:t>
      </w:r>
      <m:oMath>
        <m:r>
          <w:rPr>
            <w:rFonts w:ascii="Cambria Math" w:hAnsi="Cambria Math"/>
          </w:rPr>
          <m:t>p=2</m:t>
        </m:r>
      </m:oMath>
      <w:r>
        <w:t xml:space="preserve">) </w:t>
      </w:r>
    </w:p>
    <w:p w14:paraId="73CDD36B" w14:textId="77777777" w:rsidR="00B97972" w:rsidRDefault="00B97972" w:rsidP="00B97972">
      <w:pPr>
        <w:pStyle w:val="a7"/>
      </w:pPr>
      <m:oMathPara>
        <m:oMath>
          <m:r>
            <w:rPr>
              <w:rFonts w:ascii="Cambria Math" w:hAnsi="Cambria Math"/>
            </w:rPr>
            <m:t>dist(X,Y)=</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e>
                      </m:nary>
                    </m:e>
                    <m:sup>
                      <m:r>
                        <w:rPr>
                          <w:rFonts w:ascii="Cambria Math" w:hAnsi="Cambria Math"/>
                        </w:rPr>
                        <m:t>p</m:t>
                      </m:r>
                    </m:sup>
                  </m:sSup>
                </m:e>
              </m:d>
            </m:e>
            <m:sup>
              <m:f>
                <m:fPr>
                  <m:ctrlPr>
                    <w:rPr>
                      <w:rFonts w:ascii="Cambria Math" w:hAnsi="Cambria Math"/>
                    </w:rPr>
                  </m:ctrlPr>
                </m:fPr>
                <m:num>
                  <m:r>
                    <w:rPr>
                      <w:rFonts w:ascii="Cambria Math" w:hAnsi="Cambria Math"/>
                    </w:rPr>
                    <m:t>1</m:t>
                  </m:r>
                </m:num>
                <m:den>
                  <m:r>
                    <w:rPr>
                      <w:rFonts w:ascii="Cambria Math" w:hAnsi="Cambria Math"/>
                    </w:rPr>
                    <m:t>p</m:t>
                  </m:r>
                </m:den>
              </m:f>
            </m:sup>
          </m:sSup>
        </m:oMath>
      </m:oMathPara>
    </w:p>
    <w:p w14:paraId="3A34AEF3" w14:textId="77777777" w:rsidR="00B97972" w:rsidRDefault="00B97972" w:rsidP="00B97972">
      <w:pPr>
        <w:pStyle w:val="a7"/>
      </w:pPr>
      <w:r>
        <w:t xml:space="preserve">(2). </w:t>
      </w:r>
      <w:proofErr w:type="gramStart"/>
      <w:r>
        <w:t>杰卡德</w:t>
      </w:r>
      <w:proofErr w:type="gramEnd"/>
      <w:r>
        <w:t>相似系数</w:t>
      </w:r>
      <w:r>
        <w:t>(Jaccard)</w:t>
      </w:r>
      <w:r>
        <w:t>：</w:t>
      </w:r>
    </w:p>
    <w:p w14:paraId="12287C84" w14:textId="77777777" w:rsidR="00B97972" w:rsidRDefault="00B97972" w:rsidP="00B97972">
      <w:pPr>
        <w:pStyle w:val="a7"/>
      </w:pPr>
      <m:oMathPara>
        <m:oMath>
          <m:r>
            <w:rPr>
              <w:rFonts w:ascii="Cambria Math" w:hAnsi="Cambria Math"/>
            </w:rPr>
            <m:t>J(A,B)=</m:t>
          </m:r>
          <m:f>
            <m:fPr>
              <m:ctrlPr>
                <w:rPr>
                  <w:rFonts w:ascii="Cambria Math" w:hAnsi="Cambria Math"/>
                </w:rPr>
              </m:ctrlPr>
            </m:fPr>
            <m:num>
              <m:d>
                <m:dPr>
                  <m:begChr m:val="|"/>
                  <m:endChr m:val="|"/>
                  <m:ctrlPr>
                    <w:rPr>
                      <w:rFonts w:ascii="Cambria Math" w:hAnsi="Cambria Math"/>
                    </w:rPr>
                  </m:ctrlPr>
                </m:dPr>
                <m:e>
                  <m:r>
                    <w:rPr>
                      <w:rFonts w:ascii="Cambria Math" w:hAnsi="Cambria Math"/>
                    </w:rPr>
                    <m:t>A∩B</m:t>
                  </m:r>
                </m:e>
              </m:d>
            </m:num>
            <m:den>
              <m:d>
                <m:dPr>
                  <m:begChr m:val="|"/>
                  <m:endChr m:val="|"/>
                  <m:ctrlPr>
                    <w:rPr>
                      <w:rFonts w:ascii="Cambria Math" w:hAnsi="Cambria Math"/>
                    </w:rPr>
                  </m:ctrlPr>
                </m:dPr>
                <m:e>
                  <m:r>
                    <w:rPr>
                      <w:rFonts w:ascii="Cambria Math" w:hAnsi="Cambria Math"/>
                    </w:rPr>
                    <m:t>A∪B</m:t>
                  </m:r>
                </m:e>
              </m:d>
            </m:den>
          </m:f>
        </m:oMath>
      </m:oMathPara>
    </w:p>
    <w:p w14:paraId="363D9E6F" w14:textId="77777777" w:rsidR="00B97972" w:rsidRDefault="00B97972" w:rsidP="00B97972">
      <w:pPr>
        <w:pStyle w:val="a7"/>
      </w:pPr>
      <w:r>
        <w:t xml:space="preserve">(3). </w:t>
      </w:r>
      <w:r>
        <w:t>余弦相似度</w:t>
      </w:r>
      <w:r>
        <w:t>(cosine similarity)</w:t>
      </w:r>
      <w:r>
        <w:t>：</w:t>
      </w:r>
    </w:p>
    <w:p w14:paraId="74F3D0ED" w14:textId="77777777" w:rsidR="00B97972" w:rsidRDefault="00B97972" w:rsidP="00B97972">
      <w:pPr>
        <w:pStyle w:val="a7"/>
      </w:pPr>
      <m:oMath>
        <m:r>
          <w:rPr>
            <w:rFonts w:ascii="Cambria Math" w:hAnsi="Cambria Math"/>
          </w:rPr>
          <m:t>n</m:t>
        </m:r>
      </m:oMath>
      <w:r>
        <w:t>维向量</w:t>
      </w:r>
      <m:oMath>
        <m:r>
          <w:rPr>
            <w:rFonts w:ascii="Cambria Math" w:hAnsi="Cambria Math"/>
          </w:rPr>
          <m:t>x</m:t>
        </m:r>
      </m:oMath>
      <w:r>
        <w:t>和</w:t>
      </w:r>
      <m:oMath>
        <m:r>
          <w:rPr>
            <w:rFonts w:ascii="Cambria Math" w:hAnsi="Cambria Math"/>
          </w:rPr>
          <m:t>y</m:t>
        </m:r>
      </m:oMath>
      <w:r>
        <w:t>的夹角记做</w:t>
      </w:r>
      <m:oMath>
        <m:r>
          <w:rPr>
            <w:rFonts w:ascii="Cambria Math" w:hAnsi="Cambria Math"/>
          </w:rPr>
          <m:t>θ</m:t>
        </m:r>
      </m:oMath>
      <w:r>
        <w:t>，根据余弦定理，其余弦值为：</w:t>
      </w:r>
    </w:p>
    <w:p w14:paraId="48A314AD" w14:textId="77777777" w:rsidR="00B97972" w:rsidRDefault="00B97972" w:rsidP="00B97972">
      <w:pPr>
        <w:pStyle w:val="a7"/>
        <w:jc w:val="center"/>
      </w:pPr>
      <m:oMathPara>
        <m:oMath>
          <m:r>
            <w:rPr>
              <w:rFonts w:ascii="Cambria Math" w:hAnsi="Cambria Math"/>
            </w:rPr>
            <m:t>cos(θ)=</m:t>
          </m:r>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y</m:t>
              </m:r>
            </m:num>
            <m:den>
              <m:d>
                <m:dPr>
                  <m:begChr m:val="|"/>
                  <m:endChr m:val="|"/>
                  <m:ctrlPr>
                    <w:rPr>
                      <w:rFonts w:ascii="Cambria Math" w:hAnsi="Cambria Math"/>
                    </w:rPr>
                  </m:ctrlPr>
                </m:dPr>
                <m:e>
                  <m:r>
                    <w:rPr>
                      <w:rFonts w:ascii="Cambria Math" w:hAnsi="Cambria Math"/>
                    </w:rPr>
                    <m:t>x</m:t>
                  </m:r>
                </m:e>
              </m:d>
              <m:r>
                <w:rPr>
                  <w:rFonts w:ascii="Cambria Math" w:hAnsi="Cambria Math"/>
                </w:rPr>
                <m:t>⋅</m:t>
              </m:r>
              <m:d>
                <m:dPr>
                  <m:begChr m:val="|"/>
                  <m:endChr m:val="|"/>
                  <m:ctrlPr>
                    <w:rPr>
                      <w:rFonts w:ascii="Cambria Math" w:hAnsi="Cambria Math"/>
                    </w:rPr>
                  </m:ctrlPr>
                </m:dPr>
                <m:e>
                  <m:r>
                    <w:rPr>
                      <w:rFonts w:ascii="Cambria Math" w:hAnsi="Cambria Math"/>
                    </w:rPr>
                    <m:t>y</m:t>
                  </m:r>
                </m:e>
              </m:d>
            </m:den>
          </m:f>
          <m: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i</m:t>
                      </m:r>
                    </m:sub>
                  </m:sSub>
                </m:e>
              </m:nary>
            </m:num>
            <m:den>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sSub>
                            <m:sSubPr>
                              <m:ctrlPr>
                                <w:rPr>
                                  <w:rFonts w:ascii="Cambria Math" w:hAnsi="Cambria Math"/>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rad>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sSub>
                            <m:sSubPr>
                              <m:ctrlPr>
                                <w:rPr>
                                  <w:rFonts w:ascii="Cambria Math" w:hAnsi="Cambria Math"/>
                                </w:rPr>
                              </m:ctrlPr>
                            </m:sSubPr>
                            <m:e>
                              <m:r>
                                <w:rPr>
                                  <w:rFonts w:ascii="Cambria Math" w:hAnsi="Cambria Math"/>
                                </w:rPr>
                                <m:t>y</m:t>
                              </m:r>
                            </m:e>
                            <m:sub>
                              <m:r>
                                <w:rPr>
                                  <w:rFonts w:ascii="Cambria Math" w:hAnsi="Cambria Math"/>
                                </w:rPr>
                                <m:t>i</m:t>
                              </m:r>
                            </m:sub>
                          </m:sSub>
                        </m:e>
                        <m:sup>
                          <m:r>
                            <w:rPr>
                              <w:rFonts w:ascii="Cambria Math" w:hAnsi="Cambria Math"/>
                            </w:rPr>
                            <m:t>2</m:t>
                          </m:r>
                        </m:sup>
                      </m:sSup>
                    </m:e>
                  </m:nary>
                </m:e>
              </m:rad>
            </m:den>
          </m:f>
        </m:oMath>
      </m:oMathPara>
    </w:p>
    <w:p w14:paraId="335CFF00" w14:textId="77777777" w:rsidR="00B97972" w:rsidRDefault="00B97972" w:rsidP="00B97972">
      <w:pPr>
        <w:pStyle w:val="a7"/>
      </w:pPr>
      <w:r>
        <w:t>(4). Pearson</w:t>
      </w:r>
      <w:r>
        <w:t>皮尔逊相关系数：</w:t>
      </w:r>
    </w:p>
    <w:p w14:paraId="11AF67CA" w14:textId="77777777" w:rsidR="00B97972" w:rsidRDefault="00B10058" w:rsidP="00B97972">
      <w:pPr>
        <w:pStyle w:val="a7"/>
        <w:jc w:val="center"/>
      </w:pPr>
      <m:oMathPara>
        <m:oMath>
          <m:sSub>
            <m:sSubPr>
              <m:ctrlPr>
                <w:rPr>
                  <w:rFonts w:ascii="Cambria Math" w:hAnsi="Cambria Math"/>
                </w:rPr>
              </m:ctrlPr>
            </m:sSubPr>
            <m:e>
              <m:r>
                <w:rPr>
                  <w:rFonts w:ascii="Cambria Math" w:hAnsi="Cambria Math"/>
                </w:rPr>
                <m:t>ρ</m:t>
              </m:r>
            </m:e>
            <m:sub>
              <m:r>
                <w:rPr>
                  <w:rFonts w:ascii="Cambria Math" w:hAnsi="Cambria Math"/>
                </w:rPr>
                <m:t>XY</m:t>
              </m:r>
            </m:sub>
          </m:sSub>
          <m:r>
            <w:rPr>
              <w:rFonts w:ascii="Cambria Math" w:hAnsi="Cambria Math"/>
            </w:rPr>
            <m:t>=</m:t>
          </m:r>
          <m:f>
            <m:fPr>
              <m:ctrlPr>
                <w:rPr>
                  <w:rFonts w:ascii="Cambria Math" w:hAnsi="Cambria Math"/>
                </w:rPr>
              </m:ctrlPr>
            </m:fPr>
            <m:num>
              <m:r>
                <m:rPr>
                  <m:sty m:val="p"/>
                </m:rPr>
                <w:rPr>
                  <w:rFonts w:ascii="Cambria Math" w:hAnsi="Cambria Math"/>
                </w:rPr>
                <m:t>cov</m:t>
              </m:r>
              <m:r>
                <w:rPr>
                  <w:rFonts w:ascii="Cambria Math" w:hAnsi="Cambria Math"/>
                </w:rPr>
                <m:t>(X,Y)</m:t>
              </m:r>
            </m:num>
            <m:den>
              <m:sSub>
                <m:sSubPr>
                  <m:ctrlPr>
                    <w:rPr>
                      <w:rFonts w:ascii="Cambria Math" w:hAnsi="Cambria Math"/>
                    </w:rPr>
                  </m:ctrlPr>
                </m:sSubPr>
                <m:e>
                  <m:r>
                    <w:rPr>
                      <w:rFonts w:ascii="Cambria Math" w:hAnsi="Cambria Math"/>
                    </w:rPr>
                    <m:t>σ</m:t>
                  </m:r>
                </m:e>
                <m:sub>
                  <m:r>
                    <w:rPr>
                      <w:rFonts w:ascii="Cambria Math" w:hAnsi="Cambria Math"/>
                    </w:rPr>
                    <m:t>X</m:t>
                  </m:r>
                </m:sub>
              </m:sSub>
              <m:sSub>
                <m:sSubPr>
                  <m:ctrlPr>
                    <w:rPr>
                      <w:rFonts w:ascii="Cambria Math" w:hAnsi="Cambria Math"/>
                    </w:rPr>
                  </m:ctrlPr>
                </m:sSubPr>
                <m:e>
                  <m:r>
                    <w:rPr>
                      <w:rFonts w:ascii="Cambria Math" w:hAnsi="Cambria Math"/>
                    </w:rPr>
                    <m:t>σ</m:t>
                  </m:r>
                </m:e>
                <m:sub>
                  <m:r>
                    <w:rPr>
                      <w:rFonts w:ascii="Cambria Math" w:hAnsi="Cambria Math"/>
                    </w:rPr>
                    <m:t>Y</m:t>
                  </m:r>
                </m:sub>
              </m:sSub>
            </m:den>
          </m:f>
          <m:r>
            <w:rPr>
              <w:rFonts w:ascii="Cambria Math" w:hAnsi="Cambria Math"/>
            </w:rPr>
            <m:t>=</m:t>
          </m:r>
          <m:f>
            <m:fPr>
              <m:ctrlPr>
                <w:rPr>
                  <w:rFonts w:ascii="Cambria Math" w:hAnsi="Cambria Math"/>
                </w:rPr>
              </m:ctrlPr>
            </m:fPr>
            <m:num>
              <m:r>
                <w:rPr>
                  <w:rFonts w:ascii="Cambria Math" w:hAnsi="Cambria Math"/>
                </w:rPr>
                <m:t>E[(X-</m:t>
              </m:r>
              <m:sSub>
                <m:sSubPr>
                  <m:ctrlPr>
                    <w:rPr>
                      <w:rFonts w:ascii="Cambria Math" w:hAnsi="Cambria Math"/>
                    </w:rPr>
                  </m:ctrlPr>
                </m:sSubPr>
                <m:e>
                  <m:r>
                    <w:rPr>
                      <w:rFonts w:ascii="Cambria Math" w:hAnsi="Cambria Math"/>
                    </w:rPr>
                    <m:t>μ</m:t>
                  </m:r>
                </m:e>
                <m:sub>
                  <m:r>
                    <w:rPr>
                      <w:rFonts w:ascii="Cambria Math" w:hAnsi="Cambria Math"/>
                    </w:rPr>
                    <m:t>X</m:t>
                  </m:r>
                </m:sub>
              </m:sSub>
              <m:r>
                <w:rPr>
                  <w:rFonts w:ascii="Cambria Math" w:hAnsi="Cambria Math"/>
                </w:rPr>
                <m:t>)(Y-</m:t>
              </m:r>
              <m:sSub>
                <m:sSubPr>
                  <m:ctrlPr>
                    <w:rPr>
                      <w:rFonts w:ascii="Cambria Math" w:hAnsi="Cambria Math"/>
                    </w:rPr>
                  </m:ctrlPr>
                </m:sSubPr>
                <m:e>
                  <m:r>
                    <w:rPr>
                      <w:rFonts w:ascii="Cambria Math" w:hAnsi="Cambria Math"/>
                    </w:rPr>
                    <m:t>μ</m:t>
                  </m:r>
                </m:e>
                <m:sub>
                  <m:r>
                    <w:rPr>
                      <w:rFonts w:ascii="Cambria Math" w:hAnsi="Cambria Math"/>
                    </w:rPr>
                    <m:t>Y</m:t>
                  </m:r>
                </m:sub>
              </m:sSub>
              <m:r>
                <w:rPr>
                  <w:rFonts w:ascii="Cambria Math" w:hAnsi="Cambria Math"/>
                </w:rPr>
                <m:t>)]</m:t>
              </m:r>
            </m:num>
            <m:den>
              <m:sSub>
                <m:sSubPr>
                  <m:ctrlPr>
                    <w:rPr>
                      <w:rFonts w:ascii="Cambria Math" w:hAnsi="Cambria Math"/>
                    </w:rPr>
                  </m:ctrlPr>
                </m:sSubPr>
                <m:e>
                  <m:r>
                    <w:rPr>
                      <w:rFonts w:ascii="Cambria Math" w:hAnsi="Cambria Math"/>
                    </w:rPr>
                    <m:t>σ</m:t>
                  </m:r>
                </m:e>
                <m:sub>
                  <m:r>
                    <w:rPr>
                      <w:rFonts w:ascii="Cambria Math" w:hAnsi="Cambria Math"/>
                    </w:rPr>
                    <m:t>X</m:t>
                  </m:r>
                </m:sub>
              </m:sSub>
              <m:sSub>
                <m:sSubPr>
                  <m:ctrlPr>
                    <w:rPr>
                      <w:rFonts w:ascii="Cambria Math" w:hAnsi="Cambria Math"/>
                    </w:rPr>
                  </m:ctrlPr>
                </m:sSubPr>
                <m:e>
                  <m:r>
                    <w:rPr>
                      <w:rFonts w:ascii="Cambria Math" w:hAnsi="Cambria Math"/>
                    </w:rPr>
                    <m:t>σ</m:t>
                  </m:r>
                </m:e>
                <m:sub>
                  <m:r>
                    <w:rPr>
                      <w:rFonts w:ascii="Cambria Math" w:hAnsi="Cambria Math"/>
                    </w:rPr>
                    <m:t>Y</m:t>
                  </m:r>
                </m:sub>
              </m:sSub>
            </m:den>
          </m:f>
          <m: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(x-</m:t>
                  </m:r>
                  <m:sSub>
                    <m:sSubPr>
                      <m:ctrlPr>
                        <w:rPr>
                          <w:rFonts w:ascii="Cambria Math" w:hAnsi="Cambria Math"/>
                        </w:rPr>
                      </m:ctrlPr>
                    </m:sSubPr>
                    <m:e>
                      <m:r>
                        <w:rPr>
                          <w:rFonts w:ascii="Cambria Math" w:hAnsi="Cambria Math"/>
                        </w:rPr>
                        <m:t>μ</m:t>
                      </m:r>
                    </m:e>
                    <m:sub>
                      <m:r>
                        <w:rPr>
                          <w:rFonts w:ascii="Cambria Math" w:hAnsi="Cambria Math"/>
                        </w:rPr>
                        <m:t>X</m:t>
                      </m:r>
                    </m:sub>
                  </m:sSub>
                  <m:r>
                    <w:rPr>
                      <w:rFonts w:ascii="Cambria Math" w:hAnsi="Cambria Math"/>
                    </w:rPr>
                    <m:t>)(y-</m:t>
                  </m:r>
                  <m:sSub>
                    <m:sSubPr>
                      <m:ctrlPr>
                        <w:rPr>
                          <w:rFonts w:ascii="Cambria Math" w:hAnsi="Cambria Math"/>
                        </w:rPr>
                      </m:ctrlPr>
                    </m:sSubPr>
                    <m:e>
                      <m:r>
                        <w:rPr>
                          <w:rFonts w:ascii="Cambria Math" w:hAnsi="Cambria Math"/>
                        </w:rPr>
                        <m:t>μ</m:t>
                      </m:r>
                    </m:e>
                    <m:sub>
                      <m:r>
                        <w:rPr>
                          <w:rFonts w:ascii="Cambria Math" w:hAnsi="Cambria Math"/>
                        </w:rPr>
                        <m:t>Y</m:t>
                      </m:r>
                    </m:sub>
                  </m:sSub>
                  <m:r>
                    <w:rPr>
                      <w:rFonts w:ascii="Cambria Math" w:hAnsi="Cambria Math"/>
                    </w:rPr>
                    <m:t>)</m:t>
                  </m:r>
                </m:e>
              </m:nary>
            </m:num>
            <m:den>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r>
                            <w:rPr>
                              <w:rFonts w:ascii="Cambria Math" w:hAnsi="Cambria Math"/>
                            </w:rPr>
                            <m:t>(x-</m:t>
                          </m:r>
                          <m:sSub>
                            <m:sSubPr>
                              <m:ctrlPr>
                                <w:rPr>
                                  <w:rFonts w:ascii="Cambria Math" w:hAnsi="Cambria Math"/>
                                </w:rPr>
                              </m:ctrlPr>
                            </m:sSubPr>
                            <m:e>
                              <m:r>
                                <w:rPr>
                                  <w:rFonts w:ascii="Cambria Math" w:hAnsi="Cambria Math"/>
                                </w:rPr>
                                <m:t>μ</m:t>
                              </m:r>
                            </m:e>
                            <m:sub>
                              <m:r>
                                <w:rPr>
                                  <w:rFonts w:ascii="Cambria Math" w:hAnsi="Cambria Math"/>
                                </w:rPr>
                                <m:t>X</m:t>
                              </m:r>
                            </m:sub>
                          </m:sSub>
                          <m:r>
                            <w:rPr>
                              <w:rFonts w:ascii="Cambria Math" w:hAnsi="Cambria Math"/>
                            </w:rPr>
                            <m:t>)</m:t>
                          </m:r>
                        </m:e>
                        <m:sup>
                          <m:r>
                            <w:rPr>
                              <w:rFonts w:ascii="Cambria Math" w:hAnsi="Cambria Math"/>
                            </w:rPr>
                            <m:t>2</m:t>
                          </m:r>
                        </m:sup>
                      </m:sSup>
                    </m:e>
                  </m:nary>
                </m:e>
              </m:rad>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r>
                            <w:rPr>
                              <w:rFonts w:ascii="Cambria Math" w:hAnsi="Cambria Math"/>
                            </w:rPr>
                            <m:t>(y-</m:t>
                          </m:r>
                          <m:sSub>
                            <m:sSubPr>
                              <m:ctrlPr>
                                <w:rPr>
                                  <w:rFonts w:ascii="Cambria Math" w:hAnsi="Cambria Math"/>
                                </w:rPr>
                              </m:ctrlPr>
                            </m:sSubPr>
                            <m:e>
                              <m:r>
                                <w:rPr>
                                  <w:rFonts w:ascii="Cambria Math" w:hAnsi="Cambria Math"/>
                                </w:rPr>
                                <m:t>μ</m:t>
                              </m:r>
                            </m:e>
                            <m:sub>
                              <m:r>
                                <w:rPr>
                                  <w:rFonts w:ascii="Cambria Math" w:hAnsi="Cambria Math"/>
                                </w:rPr>
                                <m:t>Y</m:t>
                              </m:r>
                            </m:sub>
                          </m:sSub>
                          <m:r>
                            <w:rPr>
                              <w:rFonts w:ascii="Cambria Math" w:hAnsi="Cambria Math"/>
                            </w:rPr>
                            <m:t>)</m:t>
                          </m:r>
                        </m:e>
                        <m:sup>
                          <m:r>
                            <w:rPr>
                              <w:rFonts w:ascii="Cambria Math" w:hAnsi="Cambria Math"/>
                            </w:rPr>
                            <m:t>2</m:t>
                          </m:r>
                        </m:sup>
                      </m:sSup>
                    </m:e>
                  </m:nary>
                </m:e>
              </m:rad>
            </m:den>
          </m:f>
        </m:oMath>
      </m:oMathPara>
    </w:p>
    <w:p w14:paraId="112D5A1F" w14:textId="77777777" w:rsidR="00B97972" w:rsidRDefault="00B97972" w:rsidP="00B97972">
      <w:pPr>
        <w:pStyle w:val="a7"/>
      </w:pPr>
      <w:r>
        <w:t>Pearson</w:t>
      </w:r>
      <w:r>
        <w:t>相关系数即将</w:t>
      </w:r>
      <m:oMath>
        <m:r>
          <w:rPr>
            <w:rFonts w:ascii="Cambria Math" w:hAnsi="Cambria Math"/>
          </w:rPr>
          <m:t>x</m:t>
        </m:r>
      </m:oMath>
      <w:r>
        <w:t>、</w:t>
      </w:r>
      <m:oMath>
        <m:r>
          <w:rPr>
            <w:rFonts w:ascii="Cambria Math" w:hAnsi="Cambria Math"/>
          </w:rPr>
          <m:t>y</m:t>
        </m:r>
      </m:oMath>
      <w:r>
        <w:t>坐标向量各自平移到原点后的夹角余弦。</w:t>
      </w:r>
    </w:p>
    <w:p w14:paraId="13E71169" w14:textId="77777777" w:rsidR="00B97972" w:rsidRDefault="00B97972" w:rsidP="00B97972">
      <w:pPr>
        <w:pStyle w:val="a7"/>
      </w:pPr>
      <w:r>
        <w:t>2.</w:t>
      </w:r>
      <w:r>
        <w:t>聚类的衡量指标</w:t>
      </w:r>
    </w:p>
    <w:p w14:paraId="22939AD3" w14:textId="77777777" w:rsidR="00B97972" w:rsidRDefault="00B97972" w:rsidP="00B97972">
      <w:pPr>
        <w:pStyle w:val="a7"/>
      </w:pPr>
      <w:r>
        <w:t xml:space="preserve">(1). </w:t>
      </w:r>
      <w:r>
        <w:t>均</w:t>
      </w:r>
      <w:proofErr w:type="gramStart"/>
      <w:r>
        <w:t>一</w:t>
      </w:r>
      <w:proofErr w:type="gramEnd"/>
      <w:r>
        <w:t>性：</w:t>
      </w:r>
      <m:oMath>
        <m:r>
          <w:rPr>
            <w:rFonts w:ascii="Cambria Math" w:hAnsi="Cambria Math"/>
          </w:rPr>
          <m:t>p</m:t>
        </m:r>
      </m:oMath>
    </w:p>
    <w:p w14:paraId="13A7548A" w14:textId="77777777" w:rsidR="00B97972" w:rsidRDefault="00B97972" w:rsidP="00B97972">
      <w:pPr>
        <w:pStyle w:val="a7"/>
      </w:pPr>
      <w:r>
        <w:t>类似于精确率，一个簇中只包含一个类别的样本，则满足均</w:t>
      </w:r>
      <w:proofErr w:type="gramStart"/>
      <w:r>
        <w:t>一</w:t>
      </w:r>
      <w:proofErr w:type="gramEnd"/>
      <w:r>
        <w:t>性。其实也可以认为就是正确率</w:t>
      </w:r>
      <w:r>
        <w:t>(</w:t>
      </w:r>
      <w:r>
        <w:t>每个聚簇中正确分类的样本数占该聚簇总样本数的比例和</w:t>
      </w:r>
      <w:r>
        <w:t>)</w:t>
      </w:r>
    </w:p>
    <w:p w14:paraId="1562FB57" w14:textId="77777777" w:rsidR="00B97972" w:rsidRDefault="00B97972" w:rsidP="00B97972">
      <w:pPr>
        <w:pStyle w:val="a7"/>
      </w:pPr>
      <w:r>
        <w:t xml:space="preserve">(2). </w:t>
      </w:r>
      <w:r>
        <w:t>完整性：</w:t>
      </w:r>
      <m:oMath>
        <m:r>
          <w:rPr>
            <w:rFonts w:ascii="Cambria Math" w:hAnsi="Cambria Math"/>
          </w:rPr>
          <m:t>r</m:t>
        </m:r>
      </m:oMath>
    </w:p>
    <w:p w14:paraId="1150FDD8" w14:textId="77777777" w:rsidR="00B97972" w:rsidRDefault="00B97972" w:rsidP="00B97972">
      <w:pPr>
        <w:pStyle w:val="a7"/>
      </w:pPr>
      <w:r>
        <w:t>类似于召回率，同类别样本被归类到相同簇中，则满足完整性</w:t>
      </w:r>
      <w:r>
        <w:t>;(</w:t>
      </w:r>
      <w:r>
        <w:t>每个聚簇中正确分类的样本数占该类型的总样本数比例的和</w:t>
      </w:r>
      <w:r>
        <w:rPr>
          <w:rFonts w:hint="eastAsia"/>
        </w:rPr>
        <w:t>)</w:t>
      </w:r>
    </w:p>
    <w:p w14:paraId="6B26F4A6" w14:textId="77777777" w:rsidR="00B97972" w:rsidRDefault="00B97972" w:rsidP="00B97972">
      <w:pPr>
        <w:pStyle w:val="a7"/>
      </w:pPr>
      <w:r>
        <w:t>(3). V-measure:</w:t>
      </w:r>
    </w:p>
    <w:p w14:paraId="50847273" w14:textId="77777777" w:rsidR="00B97972" w:rsidRDefault="00B97972" w:rsidP="00B97972">
      <w:pPr>
        <w:pStyle w:val="a7"/>
      </w:pPr>
      <w:r>
        <w:t>均</w:t>
      </w:r>
      <w:proofErr w:type="gramStart"/>
      <w:r>
        <w:t>一</w:t>
      </w:r>
      <w:proofErr w:type="gramEnd"/>
      <w:r>
        <w:t>性和完整性的加权平均</w:t>
      </w:r>
      <w:r>
        <w:t xml:space="preserve"> </w:t>
      </w:r>
    </w:p>
    <w:p w14:paraId="04278038" w14:textId="77777777" w:rsidR="00B97972" w:rsidRDefault="00B97972" w:rsidP="00B97972">
      <w:pPr>
        <w:pStyle w:val="a7"/>
      </w:pPr>
      <m:oMathPara>
        <m:oMath>
          <m:r>
            <w:rPr>
              <w:rFonts w:ascii="Cambria Math" w:hAnsi="Cambria Math"/>
            </w:rPr>
            <m:t>V=</m:t>
          </m:r>
          <m:f>
            <m:fPr>
              <m:ctrlPr>
                <w:rPr>
                  <w:rFonts w:ascii="Cambria Math" w:hAnsi="Cambria Math"/>
                </w:rPr>
              </m:ctrlPr>
            </m:fPr>
            <m:num>
              <m:r>
                <w:rPr>
                  <w:rFonts w:ascii="Cambria Math" w:hAnsi="Cambria Math"/>
                </w:rPr>
                <m:t>(1+</m:t>
              </m:r>
              <m:sSup>
                <m:sSupPr>
                  <m:ctrlPr>
                    <w:rPr>
                      <w:rFonts w:ascii="Cambria Math" w:hAnsi="Cambria Math"/>
                    </w:rPr>
                  </m:ctrlPr>
                </m:sSupPr>
                <m:e>
                  <m:r>
                    <w:rPr>
                      <w:rFonts w:ascii="Cambria Math" w:hAnsi="Cambria Math"/>
                    </w:rPr>
                    <m:t>β</m:t>
                  </m:r>
                </m:e>
                <m:sup>
                  <m:r>
                    <w:rPr>
                      <w:rFonts w:ascii="Cambria Math" w:hAnsi="Cambria Math"/>
                    </w:rPr>
                    <m:t>2</m:t>
                  </m:r>
                </m:sup>
              </m:sSup>
              <m:r>
                <w:rPr>
                  <w:rFonts w:ascii="Cambria Math" w:hAnsi="Cambria Math"/>
                </w:rPr>
                <m:t>)*pr</m:t>
              </m:r>
            </m:num>
            <m:den>
              <m:sSup>
                <m:sSupPr>
                  <m:ctrlPr>
                    <w:rPr>
                      <w:rFonts w:ascii="Cambria Math" w:hAnsi="Cambria Math"/>
                    </w:rPr>
                  </m:ctrlPr>
                </m:sSupPr>
                <m:e>
                  <m:r>
                    <w:rPr>
                      <w:rFonts w:ascii="Cambria Math" w:hAnsi="Cambria Math"/>
                    </w:rPr>
                    <m:t>β</m:t>
                  </m:r>
                </m:e>
                <m:sup>
                  <m:r>
                    <w:rPr>
                      <w:rFonts w:ascii="Cambria Math" w:hAnsi="Cambria Math"/>
                    </w:rPr>
                    <m:t>2</m:t>
                  </m:r>
                </m:sup>
              </m:sSup>
              <m:r>
                <w:rPr>
                  <w:rFonts w:ascii="Cambria Math" w:hAnsi="Cambria Math"/>
                </w:rPr>
                <m:t>*p+r</m:t>
              </m:r>
            </m:den>
          </m:f>
        </m:oMath>
      </m:oMathPara>
    </w:p>
    <w:p w14:paraId="7A6EA108" w14:textId="77777777" w:rsidR="00B97972" w:rsidRDefault="00B97972" w:rsidP="00B97972">
      <w:pPr>
        <w:pStyle w:val="a7"/>
      </w:pPr>
      <w:r>
        <w:t xml:space="preserve">(4). </w:t>
      </w:r>
      <w:r>
        <w:t>轮廓系数</w:t>
      </w:r>
    </w:p>
    <w:p w14:paraId="0124B50F" w14:textId="77777777" w:rsidR="00B97972" w:rsidRDefault="00B97972" w:rsidP="00B97972">
      <w:pPr>
        <w:pStyle w:val="a7"/>
      </w:pPr>
      <w:r>
        <w:t>样本</w:t>
      </w:r>
      <m:oMath>
        <m:r>
          <w:rPr>
            <w:rFonts w:ascii="Cambria Math" w:hAnsi="Cambria Math"/>
          </w:rPr>
          <m:t>i</m:t>
        </m:r>
      </m:oMath>
      <w:r>
        <w:t>的轮廓系数：</w:t>
      </w:r>
      <m:oMath>
        <m:r>
          <w:rPr>
            <w:rFonts w:ascii="Cambria Math" w:hAnsi="Cambria Math"/>
          </w:rPr>
          <m:t>s(i)</m:t>
        </m:r>
      </m:oMath>
    </w:p>
    <w:p w14:paraId="7842AB61" w14:textId="77777777" w:rsidR="00B97972" w:rsidRDefault="00B97972" w:rsidP="00B97972">
      <w:pPr>
        <w:pStyle w:val="a7"/>
      </w:pPr>
      <w:r>
        <w:t>簇内</w:t>
      </w:r>
      <w:proofErr w:type="gramStart"/>
      <w:r>
        <w:t>不</w:t>
      </w:r>
      <w:proofErr w:type="gramEnd"/>
      <w:r>
        <w:t>相似度</w:t>
      </w:r>
      <w:r>
        <w:t>:</w:t>
      </w:r>
      <w:r>
        <w:t>计算样本</w:t>
      </w:r>
      <m:oMath>
        <m:r>
          <w:rPr>
            <w:rFonts w:ascii="Cambria Math" w:hAnsi="Cambria Math"/>
          </w:rPr>
          <m:t>i</m:t>
        </m:r>
      </m:oMath>
      <w:r>
        <w:t>到</w:t>
      </w:r>
      <w:proofErr w:type="gramStart"/>
      <w:r>
        <w:t>同簇其它</w:t>
      </w:r>
      <w:proofErr w:type="gramEnd"/>
      <w:r>
        <w:t>样本的平均距离为</w:t>
      </w:r>
      <m:oMath>
        <m:r>
          <w:rPr>
            <w:rFonts w:ascii="Cambria Math" w:hAnsi="Cambria Math"/>
          </w:rPr>
          <m:t>a(i)</m:t>
        </m:r>
      </m:oMath>
      <w:r>
        <w:t>，应尽可能小。</w:t>
      </w:r>
    </w:p>
    <w:p w14:paraId="30B5AB84" w14:textId="77777777" w:rsidR="00B97972" w:rsidRDefault="00B97972" w:rsidP="00B97972">
      <w:pPr>
        <w:pStyle w:val="a7"/>
      </w:pPr>
      <w:r>
        <w:lastRenderedPageBreak/>
        <w:t>簇间</w:t>
      </w:r>
      <w:proofErr w:type="gramStart"/>
      <w:r>
        <w:t>不</w:t>
      </w:r>
      <w:proofErr w:type="gramEnd"/>
      <w:r>
        <w:t>相似度</w:t>
      </w:r>
      <w:r>
        <w:t>:</w:t>
      </w:r>
      <w:r>
        <w:t>计算样本</w:t>
      </w:r>
      <m:oMath>
        <m:r>
          <w:rPr>
            <w:rFonts w:ascii="Cambria Math" w:hAnsi="Cambria Math"/>
          </w:rPr>
          <m:t>i</m:t>
        </m:r>
      </m:oMath>
      <w:r>
        <w:t>到其它</w:t>
      </w:r>
      <w:proofErr w:type="gramStart"/>
      <w:r>
        <w:t>簇</w:t>
      </w:r>
      <w:proofErr w:type="gramEnd"/>
      <m:oMath>
        <m:sSub>
          <m:sSubPr>
            <m:ctrlPr>
              <w:rPr>
                <w:rFonts w:ascii="Cambria Math" w:hAnsi="Cambria Math"/>
              </w:rPr>
            </m:ctrlPr>
          </m:sSubPr>
          <m:e>
            <m:r>
              <w:rPr>
                <w:rFonts w:ascii="Cambria Math" w:hAnsi="Cambria Math"/>
              </w:rPr>
              <m:t>C</m:t>
            </m:r>
          </m:e>
          <m:sub>
            <m:r>
              <w:rPr>
                <w:rFonts w:ascii="Cambria Math" w:hAnsi="Cambria Math"/>
              </w:rPr>
              <m:t>j</m:t>
            </m:r>
          </m:sub>
        </m:sSub>
      </m:oMath>
      <w:r>
        <w:t>的所有样本的平均距离</w:t>
      </w:r>
      <m:oMath>
        <m:sSub>
          <m:sSubPr>
            <m:ctrlPr>
              <w:rPr>
                <w:rFonts w:ascii="Cambria Math" w:hAnsi="Cambria Math"/>
              </w:rPr>
            </m:ctrlPr>
          </m:sSubPr>
          <m:e>
            <m:r>
              <w:rPr>
                <w:rFonts w:ascii="Cambria Math" w:hAnsi="Cambria Math"/>
              </w:rPr>
              <m:t>b</m:t>
            </m:r>
          </m:e>
          <m:sub>
            <m:r>
              <w:rPr>
                <w:rFonts w:ascii="Cambria Math" w:hAnsi="Cambria Math"/>
              </w:rPr>
              <m:t>ij</m:t>
            </m:r>
          </m:sub>
        </m:sSub>
      </m:oMath>
      <w:r>
        <w:t>，应尽可能大。</w:t>
      </w:r>
    </w:p>
    <w:p w14:paraId="4481AEF6" w14:textId="77777777" w:rsidR="00B97972" w:rsidRDefault="00B97972" w:rsidP="00B97972">
      <w:pPr>
        <w:pStyle w:val="a7"/>
      </w:pPr>
      <w:r>
        <w:t>轮廓系数</w:t>
      </w:r>
      <m:oMath>
        <m:r>
          <w:rPr>
            <w:rFonts w:ascii="Cambria Math" w:hAnsi="Cambria Math"/>
          </w:rPr>
          <m:t>s(i)</m:t>
        </m:r>
      </m:oMath>
      <w:r>
        <w:t>值越接近</w:t>
      </w:r>
      <w:r>
        <w:t>1</w:t>
      </w:r>
      <w:r>
        <w:t>表示样本</w:t>
      </w:r>
      <m:oMath>
        <m:r>
          <w:rPr>
            <w:rFonts w:ascii="Cambria Math" w:hAnsi="Cambria Math"/>
          </w:rPr>
          <m:t>i</m:t>
        </m:r>
      </m:oMath>
      <w:r>
        <w:t>聚类越合理，越接近</w:t>
      </w:r>
      <w:r>
        <w:t>-1</w:t>
      </w:r>
      <w:r>
        <w:t>，表示样本</w:t>
      </w:r>
      <m:oMath>
        <m:r>
          <w:rPr>
            <w:rFonts w:ascii="Cambria Math" w:hAnsi="Cambria Math"/>
          </w:rPr>
          <m:t>i</m:t>
        </m:r>
      </m:oMath>
      <w:r>
        <w:t>应该分类到另外的簇中，近似为</w:t>
      </w:r>
      <w:r>
        <w:t>0</w:t>
      </w:r>
      <w:r>
        <w:t>，表示样本</w:t>
      </w:r>
      <m:oMath>
        <m:r>
          <w:rPr>
            <w:rFonts w:ascii="Cambria Math" w:hAnsi="Cambria Math"/>
          </w:rPr>
          <m:t>i</m:t>
        </m:r>
      </m:oMath>
      <w:r>
        <w:t>应该在边界上</w:t>
      </w:r>
      <w:r>
        <w:t>;</w:t>
      </w:r>
      <w:r>
        <w:t>所有样本的</w:t>
      </w:r>
      <m:oMath>
        <m:r>
          <w:rPr>
            <w:rFonts w:ascii="Cambria Math" w:hAnsi="Cambria Math"/>
          </w:rPr>
          <m:t>s(i)</m:t>
        </m:r>
      </m:oMath>
      <w:r>
        <w:t>的均值被成为聚类结果的轮廓系数。</w:t>
      </w:r>
      <w:r>
        <w:t xml:space="preserve"> </w:t>
      </w:r>
    </w:p>
    <w:p w14:paraId="3E21DC33" w14:textId="77777777" w:rsidR="00B97972" w:rsidRDefault="00B97972" w:rsidP="00B97972">
      <w:pPr>
        <w:pStyle w:val="a7"/>
      </w:pPr>
      <m:oMathPara>
        <m:oMath>
          <m:r>
            <w:rPr>
              <w:rFonts w:ascii="Cambria Math" w:hAnsi="Cambria Math"/>
            </w:rPr>
            <m:t>s(i)=</m:t>
          </m:r>
          <m:f>
            <m:fPr>
              <m:ctrlPr>
                <w:rPr>
                  <w:rFonts w:ascii="Cambria Math" w:hAnsi="Cambria Math"/>
                </w:rPr>
              </m:ctrlPr>
            </m:fPr>
            <m:num>
              <m:r>
                <w:rPr>
                  <w:rFonts w:ascii="Cambria Math" w:hAnsi="Cambria Math"/>
                </w:rPr>
                <m:t>b(i)-a(i)</m:t>
              </m:r>
            </m:num>
            <m:den>
              <m:r>
                <w:rPr>
                  <w:rFonts w:ascii="Cambria Math" w:hAnsi="Cambria Math"/>
                </w:rPr>
                <m:t>max{a(i),b(i)}</m:t>
              </m:r>
            </m:den>
          </m:f>
        </m:oMath>
      </m:oMathPara>
    </w:p>
    <w:p w14:paraId="34095949" w14:textId="77777777" w:rsidR="00B97972" w:rsidRDefault="00B97972" w:rsidP="00B97972">
      <w:pPr>
        <w:pStyle w:val="a7"/>
      </w:pPr>
      <w:r>
        <w:t>(5). ARI</w:t>
      </w:r>
    </w:p>
    <w:p w14:paraId="65B3074E" w14:textId="77777777" w:rsidR="00B97972" w:rsidRDefault="00B97972" w:rsidP="00B97972">
      <w:pPr>
        <w:pStyle w:val="a7"/>
      </w:pPr>
      <w:r>
        <w:t>数据集</w:t>
      </w:r>
      <m:oMath>
        <m:r>
          <w:rPr>
            <w:rFonts w:ascii="Cambria Math" w:hAnsi="Cambria Math"/>
          </w:rPr>
          <m:t>S</m:t>
        </m:r>
      </m:oMath>
      <w:r>
        <w:t>共有</w:t>
      </w:r>
      <m:oMath>
        <m:r>
          <w:rPr>
            <w:rFonts w:ascii="Cambria Math" w:hAnsi="Cambria Math"/>
          </w:rPr>
          <m:t>N</m:t>
        </m:r>
      </m:oMath>
      <w:proofErr w:type="gramStart"/>
      <w:r>
        <w:t>个</w:t>
      </w:r>
      <w:proofErr w:type="gramEnd"/>
      <w:r>
        <w:t>元素，</w:t>
      </w:r>
      <w:r>
        <w:t xml:space="preserve"> </w:t>
      </w:r>
      <w:r>
        <w:t>两个聚类结果分别是：</w:t>
      </w:r>
    </w:p>
    <w:p w14:paraId="202C279C" w14:textId="77777777" w:rsidR="00B97972" w:rsidRDefault="00B97972" w:rsidP="00B97972">
      <w:pPr>
        <w:pStyle w:val="a7"/>
      </w:pPr>
      <m:oMathPara>
        <m:oMath>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r</m:t>
              </m:r>
            </m:sub>
          </m:sSub>
          <m: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s</m:t>
              </m:r>
            </m:sub>
          </m:sSub>
          <m:r>
            <w:rPr>
              <w:rFonts w:ascii="Cambria Math" w:hAnsi="Cambria Math"/>
            </w:rPr>
            <m:t>}</m:t>
          </m:r>
        </m:oMath>
      </m:oMathPara>
    </w:p>
    <w:p w14:paraId="58F85134" w14:textId="77777777" w:rsidR="00B97972" w:rsidRDefault="00B97972" w:rsidP="00B97972">
      <w:pPr>
        <w:pStyle w:val="a7"/>
      </w:pPr>
      <m:oMath>
        <m:r>
          <w:rPr>
            <w:rFonts w:ascii="Cambria Math" w:hAnsi="Cambria Math"/>
          </w:rPr>
          <m:t>X</m:t>
        </m:r>
      </m:oMath>
      <w:r>
        <w:t>和</w:t>
      </w:r>
      <m:oMath>
        <m:r>
          <w:rPr>
            <w:rFonts w:ascii="Cambria Math" w:hAnsi="Cambria Math"/>
          </w:rPr>
          <m:t>Y</m:t>
        </m:r>
      </m:oMath>
      <w:r>
        <w:t>的元素个数为：</w:t>
      </w:r>
    </w:p>
    <w:p w14:paraId="4950274F" w14:textId="77777777" w:rsidR="00B97972" w:rsidRDefault="00B97972" w:rsidP="00B97972">
      <w:pPr>
        <w:pStyle w:val="a7"/>
      </w:pPr>
      <m:oMathPara>
        <m:oMath>
          <m:r>
            <w:rPr>
              <w:rFonts w:ascii="Cambria Math" w:hAnsi="Cambria Math"/>
            </w:rPr>
            <m:t>a={</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r</m:t>
              </m:r>
            </m:sub>
          </m:sSub>
          <m:r>
            <w:rPr>
              <w:rFonts w:ascii="Cambria Math" w:hAnsi="Cambria Math"/>
            </w:rPr>
            <m:t>},b={</m:t>
          </m:r>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s</m:t>
              </m:r>
            </m:sub>
          </m:sSub>
          <m:r>
            <w:rPr>
              <w:rFonts w:ascii="Cambria Math" w:hAnsi="Cambria Math"/>
            </w:rPr>
            <m:t>}</m:t>
          </m:r>
        </m:oMath>
      </m:oMathPara>
    </w:p>
    <w:p w14:paraId="2300DF5D" w14:textId="77777777" w:rsidR="00B97972" w:rsidRDefault="00B97972" w:rsidP="00B97972">
      <w:pPr>
        <w:pStyle w:val="a7"/>
      </w:pPr>
      <w:r>
        <w:rPr>
          <w:noProof/>
        </w:rPr>
        <w:drawing>
          <wp:inline distT="0" distB="0" distL="0" distR="0" wp14:anchorId="1B96EAAE" wp14:editId="07B5E503">
            <wp:extent cx="1701800" cy="118745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D:\黄海广\个人文件\博士\博士学习\博士学习\机器学习课程\Coursera-ML-AndrewNg-Notes\images\Ari11.png"/>
                    <pic:cNvPicPr>
                      <a:picLocks noChangeAspect="1" noChangeArrowheads="1"/>
                    </pic:cNvPicPr>
                  </pic:nvPicPr>
                  <pic:blipFill>
                    <a:blip r:embed="rId16"/>
                    <a:stretch>
                      <a:fillRect/>
                    </a:stretch>
                  </pic:blipFill>
                  <pic:spPr bwMode="auto">
                    <a:xfrm>
                      <a:off x="0" y="0"/>
                      <a:ext cx="1701800" cy="1187450"/>
                    </a:xfrm>
                    <a:prstGeom prst="rect">
                      <a:avLst/>
                    </a:prstGeom>
                    <a:noFill/>
                    <a:ln w="9525">
                      <a:noFill/>
                      <a:headEnd/>
                      <a:tailEnd/>
                    </a:ln>
                  </pic:spPr>
                </pic:pic>
              </a:graphicData>
            </a:graphic>
          </wp:inline>
        </w:drawing>
      </w:r>
    </w:p>
    <w:p w14:paraId="7385A835" w14:textId="77777777" w:rsidR="00B97972" w:rsidRDefault="00B97972" w:rsidP="00B97972">
      <w:pPr>
        <w:pStyle w:val="a7"/>
      </w:pPr>
      <w:r>
        <w:t>记：</w:t>
      </w:r>
      <m:oMath>
        <m:sSub>
          <m:sSubPr>
            <m:ctrlPr>
              <w:rPr>
                <w:rFonts w:ascii="Cambria Math" w:hAnsi="Cambria Math"/>
              </w:rPr>
            </m:ctrlPr>
          </m:sSubPr>
          <m:e>
            <m:r>
              <w:rPr>
                <w:rFonts w:ascii="Cambria Math" w:hAnsi="Cambria Math"/>
              </w:rPr>
              <m:t>n</m:t>
            </m:r>
          </m:e>
          <m:sub>
            <m:r>
              <w:rPr>
                <w:rFonts w:ascii="Cambria Math" w:hAnsi="Cambria Math"/>
              </w:rPr>
              <m:t>ij</m:t>
            </m:r>
          </m:sub>
        </m:sSub>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oMath>
    </w:p>
    <w:p w14:paraId="6992E6A6" w14:textId="77777777" w:rsidR="00B97972" w:rsidRDefault="00B97972" w:rsidP="00B97972">
      <w:pPr>
        <w:pStyle w:val="a7"/>
      </w:pPr>
      <m:oMathPara>
        <m:oMath>
          <m:r>
            <w:rPr>
              <w:rFonts w:ascii="Cambria Math" w:hAnsi="Cambria Math"/>
            </w:rPr>
            <m:t>ARI=</m:t>
          </m:r>
          <m:f>
            <m:fPr>
              <m:ctrlPr>
                <w:rPr>
                  <w:rFonts w:ascii="Cambria Math" w:hAnsi="Cambria Math"/>
                </w:rPr>
              </m:ctrlPr>
            </m:fPr>
            <m:num>
              <m:nary>
                <m:naryPr>
                  <m:chr m:val="∑"/>
                  <m:limLoc m:val="undOvr"/>
                  <m:supHide m:val="1"/>
                  <m:ctrlPr>
                    <w:rPr>
                      <w:rFonts w:ascii="Cambria Math" w:hAnsi="Cambria Math"/>
                    </w:rPr>
                  </m:ctrlPr>
                </m:naryPr>
                <m:sub>
                  <m:r>
                    <w:rPr>
                      <w:rFonts w:ascii="Cambria Math" w:hAnsi="Cambria Math"/>
                    </w:rPr>
                    <m:t>i,j</m:t>
                  </m:r>
                </m:sub>
                <m:sup/>
                <m:e>
                  <m:sSubSup>
                    <m:sSubSupPr>
                      <m:ctrlPr>
                        <w:rPr>
                          <w:rFonts w:ascii="Cambria Math" w:hAnsi="Cambria Math"/>
                        </w:rPr>
                      </m:ctrlPr>
                    </m:sSubSupPr>
                    <m:e>
                      <m:r>
                        <w:rPr>
                          <w:rFonts w:ascii="Cambria Math" w:hAnsi="Cambria Math"/>
                        </w:rPr>
                        <m:t>C</m:t>
                      </m:r>
                    </m:e>
                    <m:sub>
                      <m:sSub>
                        <m:sSubPr>
                          <m:ctrlPr>
                            <w:rPr>
                              <w:rFonts w:ascii="Cambria Math" w:hAnsi="Cambria Math"/>
                            </w:rPr>
                          </m:ctrlPr>
                        </m:sSubPr>
                        <m:e>
                          <m:r>
                            <w:rPr>
                              <w:rFonts w:ascii="Cambria Math" w:hAnsi="Cambria Math"/>
                            </w:rPr>
                            <m:t>n</m:t>
                          </m:r>
                        </m:e>
                        <m:sub>
                          <m:r>
                            <w:rPr>
                              <w:rFonts w:ascii="Cambria Math" w:hAnsi="Cambria Math"/>
                            </w:rPr>
                            <m:t>ij</m:t>
                          </m:r>
                        </m:sub>
                      </m:sSub>
                    </m:sub>
                    <m:sup>
                      <m:r>
                        <w:rPr>
                          <w:rFonts w:ascii="Cambria Math" w:hAnsi="Cambria Math"/>
                        </w:rPr>
                        <m:t>2</m:t>
                      </m:r>
                    </m:sup>
                  </m:sSubSup>
                </m:e>
              </m:nary>
              <m:r>
                <w:rPr>
                  <w:rFonts w:ascii="Cambria Math" w:hAnsi="Cambria Math"/>
                </w:rPr>
                <m:t>-</m:t>
              </m:r>
              <m:d>
                <m:dPr>
                  <m:begChr m:val="["/>
                  <m:endChr m:val="]"/>
                  <m:ctrlPr>
                    <w:rPr>
                      <w:rFonts w:ascii="Cambria Math" w:hAnsi="Cambria Math"/>
                    </w:rPr>
                  </m:ctrlPr>
                </m:dPr>
                <m:e>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i</m:t>
                          </m:r>
                        </m:sub>
                        <m:sup/>
                        <m:e>
                          <m:sSubSup>
                            <m:sSubSupPr>
                              <m:ctrlPr>
                                <w:rPr>
                                  <w:rFonts w:ascii="Cambria Math" w:hAnsi="Cambria Math"/>
                                </w:rPr>
                              </m:ctrlPr>
                            </m:sSubSupPr>
                            <m:e>
                              <m:r>
                                <w:rPr>
                                  <w:rFonts w:ascii="Cambria Math" w:hAnsi="Cambria Math"/>
                                </w:rPr>
                                <m:t>C</m:t>
                              </m:r>
                            </m:e>
                            <m:sub>
                              <m:sSub>
                                <m:sSubPr>
                                  <m:ctrlPr>
                                    <w:rPr>
                                      <w:rFonts w:ascii="Cambria Math" w:hAnsi="Cambria Math"/>
                                    </w:rPr>
                                  </m:ctrlPr>
                                </m:sSubPr>
                                <m:e>
                                  <m:r>
                                    <w:rPr>
                                      <w:rFonts w:ascii="Cambria Math" w:hAnsi="Cambria Math"/>
                                    </w:rPr>
                                    <m:t>a</m:t>
                                  </m:r>
                                </m:e>
                                <m:sub>
                                  <m:r>
                                    <w:rPr>
                                      <w:rFonts w:ascii="Cambria Math" w:hAnsi="Cambria Math"/>
                                    </w:rPr>
                                    <m:t>i</m:t>
                                  </m:r>
                                </m:sub>
                              </m:sSub>
                            </m:sub>
                            <m:sup>
                              <m:r>
                                <w:rPr>
                                  <w:rFonts w:ascii="Cambria Math" w:hAnsi="Cambria Math"/>
                                </w:rPr>
                                <m:t>2</m:t>
                              </m:r>
                            </m:sup>
                          </m:sSubSup>
                        </m:e>
                      </m:nary>
                    </m:e>
                  </m:d>
                  <m:r>
                    <w:rPr>
                      <w:rFonts w:ascii="Cambria Math" w:hAnsi="Cambria Math"/>
                    </w:rPr>
                    <m:t>⋅</m:t>
                  </m:r>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i</m:t>
                          </m:r>
                        </m:sub>
                        <m:sup/>
                        <m:e>
                          <m:sSubSup>
                            <m:sSubSupPr>
                              <m:ctrlPr>
                                <w:rPr>
                                  <w:rFonts w:ascii="Cambria Math" w:hAnsi="Cambria Math"/>
                                </w:rPr>
                              </m:ctrlPr>
                            </m:sSubSupPr>
                            <m:e>
                              <m:r>
                                <w:rPr>
                                  <w:rFonts w:ascii="Cambria Math" w:hAnsi="Cambria Math"/>
                                </w:rPr>
                                <m:t>C</m:t>
                              </m:r>
                            </m:e>
                            <m:sub>
                              <m:sSub>
                                <m:sSubPr>
                                  <m:ctrlPr>
                                    <w:rPr>
                                      <w:rFonts w:ascii="Cambria Math" w:hAnsi="Cambria Math"/>
                                    </w:rPr>
                                  </m:ctrlPr>
                                </m:sSubPr>
                                <m:e>
                                  <m:r>
                                    <w:rPr>
                                      <w:rFonts w:ascii="Cambria Math" w:hAnsi="Cambria Math"/>
                                    </w:rPr>
                                    <m:t>b</m:t>
                                  </m:r>
                                </m:e>
                                <m:sub>
                                  <m:r>
                                    <w:rPr>
                                      <w:rFonts w:ascii="Cambria Math" w:hAnsi="Cambria Math"/>
                                    </w:rPr>
                                    <m:t>i</m:t>
                                  </m:r>
                                </m:sub>
                              </m:sSub>
                            </m:sub>
                            <m:sup>
                              <m:r>
                                <w:rPr>
                                  <w:rFonts w:ascii="Cambria Math" w:hAnsi="Cambria Math"/>
                                </w:rPr>
                                <m:t>2</m:t>
                              </m:r>
                            </m:sup>
                          </m:sSubSup>
                        </m:e>
                      </m:nary>
                    </m:e>
                  </m:d>
                </m:e>
              </m:d>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n</m:t>
                  </m:r>
                </m:sub>
                <m:sup>
                  <m:r>
                    <w:rPr>
                      <w:rFonts w:ascii="Cambria Math" w:hAnsi="Cambria Math"/>
                    </w:rPr>
                    <m:t>2</m:t>
                  </m:r>
                </m:sup>
              </m:sSubSup>
            </m:num>
            <m:den>
              <m:f>
                <m:fPr>
                  <m:ctrlPr>
                    <w:rPr>
                      <w:rFonts w:ascii="Cambria Math" w:hAnsi="Cambria Math"/>
                    </w:rPr>
                  </m:ctrlPr>
                </m:fPr>
                <m:num>
                  <m:r>
                    <w:rPr>
                      <w:rFonts w:ascii="Cambria Math" w:hAnsi="Cambria Math"/>
                    </w:rPr>
                    <m:t>1</m:t>
                  </m:r>
                </m:num>
                <m:den>
                  <m:r>
                    <w:rPr>
                      <w:rFonts w:ascii="Cambria Math" w:hAnsi="Cambria Math"/>
                    </w:rPr>
                    <m:t>2</m:t>
                  </m:r>
                </m:den>
              </m:f>
              <m:d>
                <m:dPr>
                  <m:begChr m:val="["/>
                  <m:endChr m:val="]"/>
                  <m:ctrlPr>
                    <w:rPr>
                      <w:rFonts w:ascii="Cambria Math" w:hAnsi="Cambria Math"/>
                    </w:rPr>
                  </m:ctrlPr>
                </m:dPr>
                <m:e>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i</m:t>
                          </m:r>
                        </m:sub>
                        <m:sup/>
                        <m:e>
                          <m:sSubSup>
                            <m:sSubSupPr>
                              <m:ctrlPr>
                                <w:rPr>
                                  <w:rFonts w:ascii="Cambria Math" w:hAnsi="Cambria Math"/>
                                </w:rPr>
                              </m:ctrlPr>
                            </m:sSubSupPr>
                            <m:e>
                              <m:r>
                                <w:rPr>
                                  <w:rFonts w:ascii="Cambria Math" w:hAnsi="Cambria Math"/>
                                </w:rPr>
                                <m:t>C</m:t>
                              </m:r>
                            </m:e>
                            <m:sub>
                              <m:sSub>
                                <m:sSubPr>
                                  <m:ctrlPr>
                                    <w:rPr>
                                      <w:rFonts w:ascii="Cambria Math" w:hAnsi="Cambria Math"/>
                                    </w:rPr>
                                  </m:ctrlPr>
                                </m:sSubPr>
                                <m:e>
                                  <m:r>
                                    <w:rPr>
                                      <w:rFonts w:ascii="Cambria Math" w:hAnsi="Cambria Math"/>
                                    </w:rPr>
                                    <m:t>a</m:t>
                                  </m:r>
                                </m:e>
                                <m:sub>
                                  <m:r>
                                    <w:rPr>
                                      <w:rFonts w:ascii="Cambria Math" w:hAnsi="Cambria Math"/>
                                    </w:rPr>
                                    <m:t>i</m:t>
                                  </m:r>
                                </m:sub>
                              </m:sSub>
                            </m:sub>
                            <m:sup>
                              <m:r>
                                <w:rPr>
                                  <w:rFonts w:ascii="Cambria Math" w:hAnsi="Cambria Math"/>
                                </w:rPr>
                                <m:t>2</m:t>
                              </m:r>
                            </m:sup>
                          </m:sSubSup>
                        </m:e>
                      </m:nary>
                    </m:e>
                  </m:d>
                  <m:r>
                    <w:rPr>
                      <w:rFonts w:ascii="Cambria Math" w:hAnsi="Cambria Math"/>
                    </w:rPr>
                    <m:t>+</m:t>
                  </m:r>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i</m:t>
                          </m:r>
                        </m:sub>
                        <m:sup/>
                        <m:e>
                          <m:sSubSup>
                            <m:sSubSupPr>
                              <m:ctrlPr>
                                <w:rPr>
                                  <w:rFonts w:ascii="Cambria Math" w:hAnsi="Cambria Math"/>
                                </w:rPr>
                              </m:ctrlPr>
                            </m:sSubSupPr>
                            <m:e>
                              <m:r>
                                <w:rPr>
                                  <w:rFonts w:ascii="Cambria Math" w:hAnsi="Cambria Math"/>
                                </w:rPr>
                                <m:t>C</m:t>
                              </m:r>
                            </m:e>
                            <m:sub>
                              <m:sSub>
                                <m:sSubPr>
                                  <m:ctrlPr>
                                    <w:rPr>
                                      <w:rFonts w:ascii="Cambria Math" w:hAnsi="Cambria Math"/>
                                    </w:rPr>
                                  </m:ctrlPr>
                                </m:sSubPr>
                                <m:e>
                                  <m:r>
                                    <w:rPr>
                                      <w:rFonts w:ascii="Cambria Math" w:hAnsi="Cambria Math"/>
                                    </w:rPr>
                                    <m:t>b</m:t>
                                  </m:r>
                                </m:e>
                                <m:sub>
                                  <m:r>
                                    <w:rPr>
                                      <w:rFonts w:ascii="Cambria Math" w:hAnsi="Cambria Math"/>
                                    </w:rPr>
                                    <m:t>i</m:t>
                                  </m:r>
                                </m:sub>
                              </m:sSub>
                            </m:sub>
                            <m:sup>
                              <m:r>
                                <w:rPr>
                                  <w:rFonts w:ascii="Cambria Math" w:hAnsi="Cambria Math"/>
                                </w:rPr>
                                <m:t>2</m:t>
                              </m:r>
                            </m:sup>
                          </m:sSubSup>
                        </m:e>
                      </m:nary>
                    </m:e>
                  </m:d>
                </m:e>
              </m:d>
              <m:r>
                <w:rPr>
                  <w:rFonts w:ascii="Cambria Math" w:hAnsi="Cambria Math"/>
                </w:rPr>
                <m:t>-</m:t>
              </m:r>
              <m:d>
                <m:dPr>
                  <m:begChr m:val="["/>
                  <m:endChr m:val="]"/>
                  <m:ctrlPr>
                    <w:rPr>
                      <w:rFonts w:ascii="Cambria Math" w:hAnsi="Cambria Math"/>
                    </w:rPr>
                  </m:ctrlPr>
                </m:dPr>
                <m:e>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i</m:t>
                          </m:r>
                        </m:sub>
                        <m:sup/>
                        <m:e>
                          <m:sSubSup>
                            <m:sSubSupPr>
                              <m:ctrlPr>
                                <w:rPr>
                                  <w:rFonts w:ascii="Cambria Math" w:hAnsi="Cambria Math"/>
                                </w:rPr>
                              </m:ctrlPr>
                            </m:sSubSupPr>
                            <m:e>
                              <m:r>
                                <w:rPr>
                                  <w:rFonts w:ascii="Cambria Math" w:hAnsi="Cambria Math"/>
                                </w:rPr>
                                <m:t>C</m:t>
                              </m:r>
                            </m:e>
                            <m:sub>
                              <m:sSub>
                                <m:sSubPr>
                                  <m:ctrlPr>
                                    <w:rPr>
                                      <w:rFonts w:ascii="Cambria Math" w:hAnsi="Cambria Math"/>
                                    </w:rPr>
                                  </m:ctrlPr>
                                </m:sSubPr>
                                <m:e>
                                  <m:r>
                                    <w:rPr>
                                      <w:rFonts w:ascii="Cambria Math" w:hAnsi="Cambria Math"/>
                                    </w:rPr>
                                    <m:t>a</m:t>
                                  </m:r>
                                </m:e>
                                <m:sub>
                                  <m:r>
                                    <w:rPr>
                                      <w:rFonts w:ascii="Cambria Math" w:hAnsi="Cambria Math"/>
                                    </w:rPr>
                                    <m:t>i</m:t>
                                  </m:r>
                                </m:sub>
                              </m:sSub>
                            </m:sub>
                            <m:sup>
                              <m:r>
                                <w:rPr>
                                  <w:rFonts w:ascii="Cambria Math" w:hAnsi="Cambria Math"/>
                                </w:rPr>
                                <m:t>2</m:t>
                              </m:r>
                            </m:sup>
                          </m:sSubSup>
                        </m:e>
                      </m:nary>
                    </m:e>
                  </m:d>
                  <m:r>
                    <w:rPr>
                      <w:rFonts w:ascii="Cambria Math" w:hAnsi="Cambria Math"/>
                    </w:rPr>
                    <m:t>⋅</m:t>
                  </m:r>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i</m:t>
                          </m:r>
                        </m:sub>
                        <m:sup/>
                        <m:e>
                          <m:sSubSup>
                            <m:sSubSupPr>
                              <m:ctrlPr>
                                <w:rPr>
                                  <w:rFonts w:ascii="Cambria Math" w:hAnsi="Cambria Math"/>
                                </w:rPr>
                              </m:ctrlPr>
                            </m:sSubSupPr>
                            <m:e>
                              <m:r>
                                <w:rPr>
                                  <w:rFonts w:ascii="Cambria Math" w:hAnsi="Cambria Math"/>
                                </w:rPr>
                                <m:t>C</m:t>
                              </m:r>
                            </m:e>
                            <m:sub>
                              <m:sSub>
                                <m:sSubPr>
                                  <m:ctrlPr>
                                    <w:rPr>
                                      <w:rFonts w:ascii="Cambria Math" w:hAnsi="Cambria Math"/>
                                    </w:rPr>
                                  </m:ctrlPr>
                                </m:sSubPr>
                                <m:e>
                                  <m:r>
                                    <w:rPr>
                                      <w:rFonts w:ascii="Cambria Math" w:hAnsi="Cambria Math"/>
                                    </w:rPr>
                                    <m:t>b</m:t>
                                  </m:r>
                                </m:e>
                                <m:sub>
                                  <m:r>
                                    <w:rPr>
                                      <w:rFonts w:ascii="Cambria Math" w:hAnsi="Cambria Math"/>
                                    </w:rPr>
                                    <m:t>i</m:t>
                                  </m:r>
                                </m:sub>
                              </m:sSub>
                            </m:sub>
                            <m:sup>
                              <m:r>
                                <w:rPr>
                                  <w:rFonts w:ascii="Cambria Math" w:hAnsi="Cambria Math"/>
                                </w:rPr>
                                <m:t>2</m:t>
                              </m:r>
                            </m:sup>
                          </m:sSubSup>
                        </m:e>
                      </m:nary>
                    </m:e>
                  </m:d>
                </m:e>
              </m:d>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n</m:t>
                  </m:r>
                </m:sub>
                <m:sup>
                  <m:r>
                    <w:rPr>
                      <w:rFonts w:ascii="Cambria Math" w:hAnsi="Cambria Math"/>
                    </w:rPr>
                    <m:t>2</m:t>
                  </m:r>
                </m:sup>
              </m:sSubSup>
            </m:den>
          </m:f>
        </m:oMath>
      </m:oMathPara>
    </w:p>
    <w:p w14:paraId="43A74FA3" w14:textId="77777777" w:rsidR="00B97972" w:rsidRDefault="00B97972" w:rsidP="00B97972">
      <w:pPr>
        <w:pStyle w:val="a7"/>
        <w:rPr>
          <w:rFonts w:ascii="Calibri Light" w:hAnsi="Calibri Light"/>
          <w:bCs/>
          <w:sz w:val="32"/>
          <w:szCs w:val="32"/>
        </w:rPr>
      </w:pPr>
      <w:r>
        <w:br w:type="page"/>
      </w:r>
    </w:p>
    <w:p w14:paraId="6220BF3D" w14:textId="77777777" w:rsidR="00F905FD" w:rsidRDefault="00F905FD"/>
    <w:sectPr w:rsidR="00F905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BBD5E4" w14:textId="77777777" w:rsidR="00B10058" w:rsidRDefault="00B10058" w:rsidP="00B97972">
      <w:r>
        <w:separator/>
      </w:r>
    </w:p>
  </w:endnote>
  <w:endnote w:type="continuationSeparator" w:id="0">
    <w:p w14:paraId="00DB93CC" w14:textId="77777777" w:rsidR="00B10058" w:rsidRDefault="00B10058" w:rsidP="00B979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CE2160" w14:textId="77777777" w:rsidR="00B10058" w:rsidRDefault="00B10058" w:rsidP="00B97972">
      <w:r>
        <w:separator/>
      </w:r>
    </w:p>
  </w:footnote>
  <w:footnote w:type="continuationSeparator" w:id="0">
    <w:p w14:paraId="056BF30F" w14:textId="77777777" w:rsidR="00B10058" w:rsidRDefault="00B10058" w:rsidP="00B979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7DF8046"/>
    <w:multiLevelType w:val="multilevel"/>
    <w:tmpl w:val="2C68068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557533BC"/>
    <w:multiLevelType w:val="multilevel"/>
    <w:tmpl w:val="C25CCC3E"/>
    <w:lvl w:ilvl="0">
      <w:start w:val="1"/>
      <w:numFmt w:val="decimal"/>
      <w:lvlText w:val="%1、"/>
      <w:lvlJc w:val="left"/>
      <w:pPr>
        <w:ind w:left="0" w:firstLine="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49D"/>
    <w:rsid w:val="0055749D"/>
    <w:rsid w:val="00750F10"/>
    <w:rsid w:val="007A5E8B"/>
    <w:rsid w:val="0092670C"/>
    <w:rsid w:val="00B10058"/>
    <w:rsid w:val="00B97972"/>
    <w:rsid w:val="00C22989"/>
    <w:rsid w:val="00D12210"/>
    <w:rsid w:val="00D17A2B"/>
    <w:rsid w:val="00D2792F"/>
    <w:rsid w:val="00E5127B"/>
    <w:rsid w:val="00F06E8B"/>
    <w:rsid w:val="00F70C87"/>
    <w:rsid w:val="00F905FD"/>
    <w:rsid w:val="00FB0C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3EBF7D"/>
  <w15:chartTrackingRefBased/>
  <w15:docId w15:val="{A906A0D9-F0ED-484E-9126-DB11259B5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B97972"/>
    <w:pPr>
      <w:widowControl w:val="0"/>
      <w:jc w:val="both"/>
    </w:pPr>
    <w:rPr>
      <w:rFonts w:ascii="Calibri" w:eastAsia="宋体" w:hAnsi="Calibri" w:cs="Times New Roman"/>
    </w:rPr>
  </w:style>
  <w:style w:type="paragraph" w:styleId="1">
    <w:name w:val="heading 1"/>
    <w:basedOn w:val="a"/>
    <w:next w:val="a"/>
    <w:link w:val="10"/>
    <w:uiPriority w:val="9"/>
    <w:qFormat/>
    <w:rsid w:val="00B97972"/>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B9797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机器学习-节"/>
    <w:basedOn w:val="a"/>
    <w:next w:val="a"/>
    <w:link w:val="30"/>
    <w:uiPriority w:val="9"/>
    <w:unhideWhenUsed/>
    <w:qFormat/>
    <w:rsid w:val="00B9797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9797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97972"/>
    <w:rPr>
      <w:sz w:val="18"/>
      <w:szCs w:val="18"/>
    </w:rPr>
  </w:style>
  <w:style w:type="paragraph" w:styleId="a5">
    <w:name w:val="footer"/>
    <w:basedOn w:val="a"/>
    <w:link w:val="a6"/>
    <w:uiPriority w:val="99"/>
    <w:unhideWhenUsed/>
    <w:rsid w:val="00B97972"/>
    <w:pPr>
      <w:tabs>
        <w:tab w:val="center" w:pos="4153"/>
        <w:tab w:val="right" w:pos="8306"/>
      </w:tabs>
      <w:snapToGrid w:val="0"/>
      <w:jc w:val="left"/>
    </w:pPr>
    <w:rPr>
      <w:sz w:val="18"/>
      <w:szCs w:val="18"/>
    </w:rPr>
  </w:style>
  <w:style w:type="character" w:customStyle="1" w:styleId="a6">
    <w:name w:val="页脚 字符"/>
    <w:basedOn w:val="a0"/>
    <w:link w:val="a5"/>
    <w:uiPriority w:val="99"/>
    <w:rsid w:val="00B97972"/>
    <w:rPr>
      <w:sz w:val="18"/>
      <w:szCs w:val="18"/>
    </w:rPr>
  </w:style>
  <w:style w:type="character" w:customStyle="1" w:styleId="30">
    <w:name w:val="标题 3 字符"/>
    <w:aliases w:val="机器学习-节 字符"/>
    <w:basedOn w:val="a0"/>
    <w:link w:val="3"/>
    <w:uiPriority w:val="9"/>
    <w:qFormat/>
    <w:rsid w:val="00B97972"/>
    <w:rPr>
      <w:rFonts w:ascii="Calibri" w:eastAsia="宋体" w:hAnsi="Calibri" w:cs="Times New Roman"/>
      <w:b/>
      <w:bCs/>
      <w:sz w:val="32"/>
      <w:szCs w:val="32"/>
    </w:rPr>
  </w:style>
  <w:style w:type="paragraph" w:customStyle="1" w:styleId="MMTopic1">
    <w:name w:val="MM Topic 1"/>
    <w:basedOn w:val="1"/>
    <w:link w:val="MMTopic1Char"/>
    <w:qFormat/>
    <w:rsid w:val="00B97972"/>
  </w:style>
  <w:style w:type="character" w:customStyle="1" w:styleId="MMTopic1Char">
    <w:name w:val="MM Topic 1 Char"/>
    <w:basedOn w:val="10"/>
    <w:link w:val="MMTopic1"/>
    <w:qFormat/>
    <w:rsid w:val="00B97972"/>
    <w:rPr>
      <w:rFonts w:ascii="Calibri" w:eastAsia="宋体" w:hAnsi="Calibri" w:cs="Times New Roman"/>
      <w:b/>
      <w:bCs/>
      <w:kern w:val="44"/>
      <w:sz w:val="44"/>
      <w:szCs w:val="44"/>
    </w:rPr>
  </w:style>
  <w:style w:type="paragraph" w:customStyle="1" w:styleId="MMTopic2">
    <w:name w:val="MM Topic 2"/>
    <w:basedOn w:val="2"/>
    <w:link w:val="MMTopic2Char"/>
    <w:qFormat/>
    <w:rsid w:val="00B97972"/>
    <w:pPr>
      <w:spacing w:line="415" w:lineRule="auto"/>
    </w:pPr>
    <w:rPr>
      <w:rFonts w:ascii="Calibri Light" w:eastAsia="宋体" w:hAnsi="Calibri Light" w:cs="Times New Roman"/>
    </w:rPr>
  </w:style>
  <w:style w:type="character" w:customStyle="1" w:styleId="MMTopic2Char">
    <w:name w:val="MM Topic 2 Char"/>
    <w:basedOn w:val="20"/>
    <w:link w:val="MMTopic2"/>
    <w:qFormat/>
    <w:rsid w:val="00B97972"/>
    <w:rPr>
      <w:rFonts w:ascii="Calibri Light" w:eastAsia="宋体" w:hAnsi="Calibri Light" w:cs="Times New Roman"/>
      <w:b/>
      <w:bCs/>
      <w:sz w:val="32"/>
      <w:szCs w:val="32"/>
    </w:rPr>
  </w:style>
  <w:style w:type="paragraph" w:customStyle="1" w:styleId="a7">
    <w:name w:val="正文机器学习"/>
    <w:basedOn w:val="a"/>
    <w:link w:val="Char"/>
    <w:qFormat/>
    <w:rsid w:val="00B97972"/>
    <w:pPr>
      <w:spacing w:line="360" w:lineRule="auto"/>
      <w:ind w:firstLineChars="200" w:firstLine="420"/>
    </w:pPr>
  </w:style>
  <w:style w:type="character" w:customStyle="1" w:styleId="Char">
    <w:name w:val="正文机器学习 Char"/>
    <w:basedOn w:val="a0"/>
    <w:link w:val="a7"/>
    <w:qFormat/>
    <w:rsid w:val="00B97972"/>
    <w:rPr>
      <w:rFonts w:ascii="Calibri" w:eastAsia="宋体" w:hAnsi="Calibri" w:cs="Times New Roman"/>
    </w:rPr>
  </w:style>
  <w:style w:type="paragraph" w:customStyle="1" w:styleId="a8">
    <w:name w:val="参考视频"/>
    <w:link w:val="Char0"/>
    <w:qFormat/>
    <w:rsid w:val="00B97972"/>
    <w:pPr>
      <w:spacing w:before="280" w:after="290" w:line="377" w:lineRule="auto"/>
      <w:outlineLvl w:val="3"/>
    </w:pPr>
    <w:rPr>
      <w:rFonts w:ascii="Calibri" w:eastAsia="宋体" w:hAnsi="Calibri" w:cs="Times New Roman"/>
      <w:b/>
      <w:sz w:val="24"/>
    </w:rPr>
  </w:style>
  <w:style w:type="character" w:customStyle="1" w:styleId="Char0">
    <w:name w:val="参考视频 Char"/>
    <w:basedOn w:val="a0"/>
    <w:link w:val="a8"/>
    <w:qFormat/>
    <w:rsid w:val="00B97972"/>
    <w:rPr>
      <w:rFonts w:ascii="Calibri" w:eastAsia="宋体" w:hAnsi="Calibri" w:cs="Times New Roman"/>
      <w:b/>
      <w:sz w:val="24"/>
    </w:rPr>
  </w:style>
  <w:style w:type="character" w:customStyle="1" w:styleId="VerbatimChar">
    <w:name w:val="Verbatim Char"/>
    <w:basedOn w:val="a0"/>
    <w:link w:val="SourceCode"/>
    <w:rsid w:val="00B97972"/>
    <w:rPr>
      <w:rFonts w:ascii="Consolas" w:eastAsia="黑体" w:hAnsi="Consolas" w:cstheme="majorBidi"/>
      <w:sz w:val="22"/>
    </w:rPr>
  </w:style>
  <w:style w:type="paragraph" w:customStyle="1" w:styleId="SourceCode">
    <w:name w:val="Source Code"/>
    <w:basedOn w:val="a"/>
    <w:link w:val="VerbatimChar"/>
    <w:rsid w:val="00B97972"/>
    <w:pPr>
      <w:widowControl/>
      <w:wordWrap w:val="0"/>
      <w:spacing w:after="200"/>
      <w:jc w:val="left"/>
    </w:pPr>
    <w:rPr>
      <w:rFonts w:ascii="Consolas" w:eastAsia="黑体" w:hAnsi="Consolas" w:cstheme="majorBidi"/>
      <w:sz w:val="22"/>
    </w:rPr>
  </w:style>
  <w:style w:type="character" w:customStyle="1" w:styleId="10">
    <w:name w:val="标题 1 字符"/>
    <w:basedOn w:val="a0"/>
    <w:link w:val="1"/>
    <w:uiPriority w:val="9"/>
    <w:rsid w:val="00B97972"/>
    <w:rPr>
      <w:rFonts w:ascii="Calibri" w:eastAsia="宋体" w:hAnsi="Calibri" w:cs="Times New Roman"/>
      <w:b/>
      <w:bCs/>
      <w:kern w:val="44"/>
      <w:sz w:val="44"/>
      <w:szCs w:val="44"/>
    </w:rPr>
  </w:style>
  <w:style w:type="character" w:customStyle="1" w:styleId="20">
    <w:name w:val="标题 2 字符"/>
    <w:basedOn w:val="a0"/>
    <w:link w:val="2"/>
    <w:uiPriority w:val="9"/>
    <w:semiHidden/>
    <w:rsid w:val="00B9797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657</Words>
  <Characters>3751</Characters>
  <Application>Microsoft Office Word</Application>
  <DocSecurity>0</DocSecurity>
  <Lines>31</Lines>
  <Paragraphs>8</Paragraphs>
  <ScaleCrop>false</ScaleCrop>
  <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richiewlq</dc:creator>
  <cp:keywords/>
  <dc:description/>
  <cp:lastModifiedBy>richiewlq</cp:lastModifiedBy>
  <cp:revision>7</cp:revision>
  <dcterms:created xsi:type="dcterms:W3CDTF">2019-06-01T14:13:00Z</dcterms:created>
  <dcterms:modified xsi:type="dcterms:W3CDTF">2019-06-06T12:23:00Z</dcterms:modified>
</cp:coreProperties>
</file>