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3E144" w14:textId="77777777" w:rsidR="00AC52F2" w:rsidRDefault="00AC52F2">
      <w:pPr>
        <w:pStyle w:val="Ttulo1"/>
        <w:rPr>
          <w:rFonts w:ascii="Arial" w:eastAsia="Times New Roman" w:hAnsi="Arial" w:cs="Arial"/>
        </w:rPr>
      </w:pPr>
      <w:r>
        <w:rPr>
          <w:rFonts w:ascii="Arial" w:eastAsia="Times New Roman" w:hAnsi="Arial" w:cs="Arial"/>
        </w:rPr>
        <w:t>Documentación</w:t>
      </w:r>
    </w:p>
    <w:p w14:paraId="0285AEAC" w14:textId="77777777" w:rsidR="00AC52F2" w:rsidRDefault="00AC52F2">
      <w:pPr>
        <w:pStyle w:val="Ttulo3"/>
        <w:rPr>
          <w:rFonts w:ascii="Arial" w:eastAsia="Times New Roman" w:hAnsi="Arial" w:cs="Arial"/>
        </w:rPr>
      </w:pPr>
      <w:r>
        <w:rPr>
          <w:rFonts w:ascii="Arial" w:eastAsia="Times New Roman" w:hAnsi="Arial" w:cs="Arial"/>
        </w:rPr>
        <w:t>Sistema Web de Inventario y Ventas para Restaurante</w:t>
      </w:r>
    </w:p>
    <w:p w14:paraId="5D8A9C1A" w14:textId="77777777" w:rsidR="00AC52F2" w:rsidRDefault="00AC52F2">
      <w:pPr>
        <w:pStyle w:val="Ttulo2"/>
        <w:rPr>
          <w:rFonts w:ascii="Arial" w:eastAsia="Times New Roman" w:hAnsi="Arial" w:cs="Arial"/>
        </w:rPr>
      </w:pPr>
      <w:r>
        <w:rPr>
          <w:rFonts w:ascii="Arial" w:eastAsia="Times New Roman" w:hAnsi="Arial" w:cs="Arial"/>
        </w:rPr>
        <w:t>1. Planteamiento del problema</w:t>
      </w:r>
    </w:p>
    <w:p w14:paraId="29938450" w14:textId="77777777" w:rsidR="00AC52F2" w:rsidRDefault="00AC52F2">
      <w:pPr>
        <w:pStyle w:val="NormalWeb"/>
        <w:rPr>
          <w:rFonts w:ascii="Arial" w:hAnsi="Arial" w:cs="Arial"/>
          <w:color w:val="000000"/>
          <w:sz w:val="22"/>
          <w:szCs w:val="22"/>
        </w:rPr>
      </w:pPr>
      <w:r>
        <w:rPr>
          <w:rFonts w:ascii="Arial" w:hAnsi="Arial" w:cs="Arial"/>
          <w:color w:val="000000"/>
          <w:sz w:val="22"/>
          <w:szCs w:val="22"/>
        </w:rPr>
        <w:t>En la industria del sector "Food Service", existe un gran número de opciones para implementar sistemas de punto de venta, los cuales suelen ser muy complejos de entender al contener varias opciones, botones, configuraciones, etc. El siguiente proyecto, de sistema POS web para un restaurante es muy sencillo, básico, muy fundamental al menos para un negocio pequeño que acaba de entrar al sector y necesita algo para empezar, al menos para hacer sus registros de inventario, ventas, productos, categorías, con los cuales, pueda automatizar su control, sin tener que escribir todo a mano. Por ello, a pesar de que no tenga muchas funciones, el proyecto servirá de inicio para aquellas pequeñas iniciativas del sector restaurantero, que necesiten que el sistema esté alojado en la web.</w:t>
      </w:r>
    </w:p>
    <w:p w14:paraId="1B47CD01" w14:textId="77777777" w:rsidR="00AC52F2" w:rsidRDefault="00AC52F2">
      <w:pPr>
        <w:pStyle w:val="Ttulo2"/>
        <w:rPr>
          <w:rFonts w:ascii="Arial" w:eastAsia="Times New Roman" w:hAnsi="Arial" w:cs="Arial"/>
        </w:rPr>
      </w:pPr>
      <w:r>
        <w:rPr>
          <w:rFonts w:ascii="Arial" w:eastAsia="Times New Roman" w:hAnsi="Arial" w:cs="Arial"/>
        </w:rPr>
        <w:t>2. Requerimientos funcionales</w:t>
      </w:r>
    </w:p>
    <w:p w14:paraId="2C904DF8" w14:textId="77777777" w:rsidR="00AC52F2" w:rsidRDefault="00AC52F2">
      <w:pPr>
        <w:numPr>
          <w:ilvl w:val="0"/>
          <w:numId w:val="1"/>
        </w:numPr>
        <w:spacing w:before="100" w:beforeAutospacing="1" w:after="100" w:afterAutospacing="1"/>
        <w:jc w:val="both"/>
        <w:rPr>
          <w:rFonts w:ascii="Arial" w:eastAsia="Times New Roman" w:hAnsi="Arial" w:cs="Arial"/>
          <w:color w:val="000000"/>
          <w:sz w:val="22"/>
          <w:szCs w:val="22"/>
        </w:rPr>
      </w:pPr>
      <w:r>
        <w:rPr>
          <w:rFonts w:ascii="Arial" w:eastAsia="Times New Roman" w:hAnsi="Arial" w:cs="Arial"/>
          <w:color w:val="000000"/>
          <w:sz w:val="22"/>
          <w:szCs w:val="22"/>
        </w:rPr>
        <w:t>Inicio de sesión para usuarios del sistema.</w:t>
      </w:r>
    </w:p>
    <w:p w14:paraId="370BFC2F" w14:textId="77777777" w:rsidR="00AC52F2" w:rsidRDefault="00AC52F2">
      <w:pPr>
        <w:numPr>
          <w:ilvl w:val="0"/>
          <w:numId w:val="1"/>
        </w:numPr>
        <w:spacing w:before="100" w:beforeAutospacing="1" w:after="100" w:afterAutospacing="1"/>
        <w:jc w:val="both"/>
        <w:rPr>
          <w:rFonts w:ascii="Arial" w:eastAsia="Times New Roman" w:hAnsi="Arial" w:cs="Arial"/>
          <w:color w:val="000000"/>
          <w:sz w:val="22"/>
          <w:szCs w:val="22"/>
        </w:rPr>
      </w:pPr>
      <w:r>
        <w:rPr>
          <w:rFonts w:ascii="Arial" w:eastAsia="Times New Roman" w:hAnsi="Arial" w:cs="Arial"/>
          <w:color w:val="000000"/>
          <w:sz w:val="22"/>
          <w:szCs w:val="22"/>
        </w:rPr>
        <w:t>Administración de categorías de productos.</w:t>
      </w:r>
    </w:p>
    <w:p w14:paraId="61D66FCA" w14:textId="77777777" w:rsidR="00AC52F2" w:rsidRDefault="00AC52F2">
      <w:pPr>
        <w:numPr>
          <w:ilvl w:val="0"/>
          <w:numId w:val="1"/>
        </w:numPr>
        <w:spacing w:before="100" w:beforeAutospacing="1" w:after="100" w:afterAutospacing="1"/>
        <w:jc w:val="both"/>
        <w:rPr>
          <w:rFonts w:ascii="Arial" w:eastAsia="Times New Roman" w:hAnsi="Arial" w:cs="Arial"/>
          <w:color w:val="000000"/>
          <w:sz w:val="22"/>
          <w:szCs w:val="22"/>
        </w:rPr>
      </w:pPr>
      <w:r>
        <w:rPr>
          <w:rFonts w:ascii="Arial" w:eastAsia="Times New Roman" w:hAnsi="Arial" w:cs="Arial"/>
          <w:color w:val="000000"/>
          <w:sz w:val="22"/>
          <w:szCs w:val="22"/>
        </w:rPr>
        <w:t>Administración de productos con precio y stock.</w:t>
      </w:r>
    </w:p>
    <w:p w14:paraId="7A8B749E" w14:textId="77777777" w:rsidR="00AC52F2" w:rsidRDefault="00AC52F2">
      <w:pPr>
        <w:numPr>
          <w:ilvl w:val="0"/>
          <w:numId w:val="1"/>
        </w:numPr>
        <w:spacing w:before="100" w:beforeAutospacing="1" w:after="100" w:afterAutospacing="1"/>
        <w:jc w:val="both"/>
        <w:rPr>
          <w:rFonts w:ascii="Arial" w:eastAsia="Times New Roman" w:hAnsi="Arial" w:cs="Arial"/>
          <w:color w:val="000000"/>
          <w:sz w:val="22"/>
          <w:szCs w:val="22"/>
        </w:rPr>
      </w:pPr>
      <w:r>
        <w:rPr>
          <w:rFonts w:ascii="Arial" w:eastAsia="Times New Roman" w:hAnsi="Arial" w:cs="Arial"/>
          <w:color w:val="000000"/>
          <w:sz w:val="22"/>
          <w:szCs w:val="22"/>
        </w:rPr>
        <w:t>Registro de ventas con selección de productos y cantidades.</w:t>
      </w:r>
    </w:p>
    <w:p w14:paraId="5305C23D" w14:textId="77777777" w:rsidR="00AC52F2" w:rsidRDefault="00AC52F2">
      <w:pPr>
        <w:numPr>
          <w:ilvl w:val="0"/>
          <w:numId w:val="1"/>
        </w:numPr>
        <w:spacing w:before="100" w:beforeAutospacing="1" w:after="100" w:afterAutospacing="1"/>
        <w:jc w:val="both"/>
        <w:rPr>
          <w:rFonts w:ascii="Arial" w:eastAsia="Times New Roman" w:hAnsi="Arial" w:cs="Arial"/>
          <w:color w:val="000000"/>
          <w:sz w:val="22"/>
          <w:szCs w:val="22"/>
        </w:rPr>
      </w:pPr>
      <w:r>
        <w:rPr>
          <w:rFonts w:ascii="Arial" w:eastAsia="Times New Roman" w:hAnsi="Arial" w:cs="Arial"/>
          <w:color w:val="000000"/>
          <w:sz w:val="22"/>
          <w:szCs w:val="22"/>
        </w:rPr>
        <w:t>Generación de detalle de venta y cálculo de totales.</w:t>
      </w:r>
    </w:p>
    <w:p w14:paraId="1EF98D48" w14:textId="77777777" w:rsidR="00AC52F2" w:rsidRDefault="00AC52F2">
      <w:pPr>
        <w:numPr>
          <w:ilvl w:val="0"/>
          <w:numId w:val="1"/>
        </w:numPr>
        <w:spacing w:before="100" w:beforeAutospacing="1" w:after="100" w:afterAutospacing="1"/>
        <w:jc w:val="both"/>
        <w:rPr>
          <w:rFonts w:ascii="Arial" w:eastAsia="Times New Roman" w:hAnsi="Arial" w:cs="Arial"/>
          <w:color w:val="000000"/>
          <w:sz w:val="22"/>
          <w:szCs w:val="22"/>
        </w:rPr>
      </w:pPr>
      <w:r>
        <w:rPr>
          <w:rFonts w:ascii="Arial" w:eastAsia="Times New Roman" w:hAnsi="Arial" w:cs="Arial"/>
          <w:color w:val="000000"/>
          <w:sz w:val="22"/>
          <w:szCs w:val="22"/>
        </w:rPr>
        <w:t>Actualización del inventario después de cada venta.</w:t>
      </w:r>
    </w:p>
    <w:p w14:paraId="66ADC4F1" w14:textId="77777777" w:rsidR="00AC52F2" w:rsidRDefault="00AC52F2">
      <w:pPr>
        <w:numPr>
          <w:ilvl w:val="0"/>
          <w:numId w:val="1"/>
        </w:numPr>
        <w:spacing w:before="100" w:beforeAutospacing="1" w:after="100" w:afterAutospacing="1"/>
        <w:jc w:val="both"/>
        <w:rPr>
          <w:rFonts w:ascii="Arial" w:eastAsia="Times New Roman" w:hAnsi="Arial" w:cs="Arial"/>
          <w:color w:val="000000"/>
          <w:sz w:val="22"/>
          <w:szCs w:val="22"/>
        </w:rPr>
      </w:pPr>
      <w:r>
        <w:rPr>
          <w:rFonts w:ascii="Arial" w:eastAsia="Times New Roman" w:hAnsi="Arial" w:cs="Arial"/>
          <w:color w:val="000000"/>
          <w:sz w:val="22"/>
          <w:szCs w:val="22"/>
        </w:rPr>
        <w:t>Consulta básica de ventas realizadas.</w:t>
      </w:r>
    </w:p>
    <w:p w14:paraId="621B8C8B" w14:textId="1622EE7C" w:rsidR="00DE546C" w:rsidRPr="00DE546C" w:rsidRDefault="00AC52F2" w:rsidP="00DE546C">
      <w:pPr>
        <w:pStyle w:val="Ttulo2"/>
        <w:rPr>
          <w:rFonts w:ascii="Arial" w:eastAsia="Times New Roman" w:hAnsi="Arial" w:cs="Arial"/>
        </w:rPr>
      </w:pPr>
      <w:r>
        <w:rPr>
          <w:rFonts w:ascii="Arial" w:eastAsia="Times New Roman" w:hAnsi="Arial" w:cs="Arial"/>
        </w:rPr>
        <w:t>3. Diagrama de Base de Datos</w:t>
      </w:r>
    </w:p>
    <w:p w14:paraId="67758D2F" w14:textId="054FD142" w:rsidR="00AC52F2" w:rsidRDefault="00DE546C">
      <w:pPr>
        <w:pStyle w:val="NormalWeb"/>
        <w:rPr>
          <w:rFonts w:ascii="Arial" w:hAnsi="Arial" w:cs="Arial"/>
          <w:color w:val="000000"/>
          <w:sz w:val="22"/>
          <w:szCs w:val="22"/>
        </w:rPr>
      </w:pPr>
      <w:r w:rsidRPr="00DE546C">
        <w:rPr>
          <w:rFonts w:ascii="Arial" w:hAnsi="Arial" w:cs="Arial"/>
          <w:color w:val="000000"/>
          <w:sz w:val="22"/>
          <w:szCs w:val="22"/>
        </w:rPr>
        <w:drawing>
          <wp:inline distT="0" distB="0" distL="0" distR="0" wp14:anchorId="319D3836" wp14:editId="4DA77B26">
            <wp:extent cx="6255817" cy="2674620"/>
            <wp:effectExtent l="0" t="0" r="0" b="0"/>
            <wp:docPr id="874076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6174" name=""/>
                    <pic:cNvPicPr/>
                  </pic:nvPicPr>
                  <pic:blipFill rotWithShape="1">
                    <a:blip r:embed="rId5"/>
                    <a:srcRect l="2716" t="6416"/>
                    <a:stretch>
                      <a:fillRect/>
                    </a:stretch>
                  </pic:blipFill>
                  <pic:spPr bwMode="auto">
                    <a:xfrm>
                      <a:off x="0" y="0"/>
                      <a:ext cx="6266462" cy="2679171"/>
                    </a:xfrm>
                    <a:prstGeom prst="rect">
                      <a:avLst/>
                    </a:prstGeom>
                    <a:ln>
                      <a:noFill/>
                    </a:ln>
                    <a:extLst>
                      <a:ext uri="{53640926-AAD7-44D8-BBD7-CCE9431645EC}">
                        <a14:shadowObscured xmlns:a14="http://schemas.microsoft.com/office/drawing/2010/main"/>
                      </a:ext>
                    </a:extLst>
                  </pic:spPr>
                </pic:pic>
              </a:graphicData>
            </a:graphic>
          </wp:inline>
        </w:drawing>
      </w:r>
    </w:p>
    <w:p w14:paraId="25D2DB92" w14:textId="7819BCB7" w:rsidR="00AC52F2" w:rsidRPr="00DE546C" w:rsidRDefault="00AC52F2" w:rsidP="00DE546C">
      <w:pPr>
        <w:pStyle w:val="Ttulo2"/>
        <w:rPr>
          <w:rFonts w:ascii="Arial" w:eastAsia="Times New Roman" w:hAnsi="Arial" w:cs="Arial"/>
        </w:rPr>
      </w:pPr>
      <w:r>
        <w:rPr>
          <w:rFonts w:ascii="Arial" w:eastAsia="Times New Roman" w:hAnsi="Arial" w:cs="Arial"/>
        </w:rPr>
        <w:t>4. Diagrama de Casos de Uso</w:t>
      </w:r>
    </w:p>
    <w:p w14:paraId="092D7DB9" w14:textId="77777777" w:rsidR="00417ABE" w:rsidRDefault="00417ABE">
      <w:pPr>
        <w:pStyle w:val="NormalWeb"/>
        <w:rPr>
          <w:noProof/>
        </w:rPr>
      </w:pPr>
    </w:p>
    <w:p w14:paraId="5D04C3B1" w14:textId="5A36F3A2" w:rsidR="00AC52F2" w:rsidRDefault="00417ABE">
      <w:pPr>
        <w:pStyle w:val="NormalWeb"/>
        <w:rPr>
          <w:rFonts w:ascii="Arial" w:hAnsi="Arial" w:cs="Arial"/>
          <w:color w:val="000000"/>
          <w:sz w:val="22"/>
          <w:szCs w:val="22"/>
        </w:rPr>
      </w:pPr>
      <w:r>
        <w:rPr>
          <w:noProof/>
        </w:rPr>
        <w:drawing>
          <wp:inline distT="0" distB="0" distL="0" distR="0" wp14:anchorId="107D53C9" wp14:editId="0D70A744">
            <wp:extent cx="5425440" cy="7815152"/>
            <wp:effectExtent l="0" t="0" r="0" b="0"/>
            <wp:docPr id="55963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9045"/>
                    <a:stretch>
                      <a:fillRect/>
                    </a:stretch>
                  </pic:blipFill>
                  <pic:spPr bwMode="auto">
                    <a:xfrm>
                      <a:off x="0" y="0"/>
                      <a:ext cx="5442296" cy="7839433"/>
                    </a:xfrm>
                    <a:prstGeom prst="rect">
                      <a:avLst/>
                    </a:prstGeom>
                    <a:noFill/>
                    <a:ln>
                      <a:noFill/>
                    </a:ln>
                    <a:extLst>
                      <a:ext uri="{53640926-AAD7-44D8-BBD7-CCE9431645EC}">
                        <a14:shadowObscured xmlns:a14="http://schemas.microsoft.com/office/drawing/2010/main"/>
                      </a:ext>
                    </a:extLst>
                  </pic:spPr>
                </pic:pic>
              </a:graphicData>
            </a:graphic>
          </wp:inline>
        </w:drawing>
      </w:r>
    </w:p>
    <w:p w14:paraId="1AD44095" w14:textId="77777777" w:rsidR="00AC52F2" w:rsidRDefault="00AC52F2">
      <w:pPr>
        <w:pStyle w:val="Ttulo2"/>
        <w:rPr>
          <w:rFonts w:ascii="Arial" w:eastAsia="Times New Roman" w:hAnsi="Arial" w:cs="Arial"/>
        </w:rPr>
      </w:pPr>
      <w:r>
        <w:rPr>
          <w:rFonts w:ascii="Arial" w:eastAsia="Times New Roman" w:hAnsi="Arial" w:cs="Arial"/>
        </w:rPr>
        <w:lastRenderedPageBreak/>
        <w:t>5. Plan de trabajo</w:t>
      </w:r>
    </w:p>
    <w:tbl>
      <w:tblPr>
        <w:tblW w:w="5000" w:type="pct"/>
        <w:tblCellMar>
          <w:top w:w="15" w:type="dxa"/>
          <w:left w:w="15" w:type="dxa"/>
          <w:bottom w:w="15" w:type="dxa"/>
          <w:right w:w="15" w:type="dxa"/>
        </w:tblCellMar>
        <w:tblLook w:val="04A0" w:firstRow="1" w:lastRow="0" w:firstColumn="1" w:lastColumn="0" w:noHBand="0" w:noVBand="1"/>
      </w:tblPr>
      <w:tblGrid>
        <w:gridCol w:w="840"/>
        <w:gridCol w:w="3934"/>
        <w:gridCol w:w="4048"/>
      </w:tblGrid>
      <w:tr w:rsidR="0072310B" w14:paraId="036ECF96"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20" w:type="dxa"/>
              <w:left w:w="120" w:type="dxa"/>
              <w:bottom w:w="120" w:type="dxa"/>
              <w:right w:w="120" w:type="dxa"/>
            </w:tcMar>
            <w:vAlign w:val="center"/>
            <w:hideMark/>
          </w:tcPr>
          <w:p w14:paraId="5BBE6174" w14:textId="77777777" w:rsidR="00AC52F2" w:rsidRDefault="00AC52F2">
            <w:pPr>
              <w:spacing w:before="150" w:after="300"/>
              <w:rPr>
                <w:rFonts w:ascii="Arial" w:eastAsia="Times New Roman" w:hAnsi="Arial" w:cs="Arial"/>
                <w:b/>
                <w:bCs/>
                <w:color w:val="FFFFFF"/>
                <w:sz w:val="22"/>
                <w:szCs w:val="22"/>
              </w:rPr>
            </w:pPr>
            <w:r>
              <w:rPr>
                <w:rFonts w:ascii="Arial" w:eastAsia="Times New Roman" w:hAnsi="Arial" w:cs="Arial"/>
                <w:b/>
                <w:bCs/>
                <w:color w:val="FFFFFF"/>
                <w:sz w:val="22"/>
                <w:szCs w:val="22"/>
              </w:rPr>
              <w:t>Etapa</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20" w:type="dxa"/>
              <w:left w:w="120" w:type="dxa"/>
              <w:bottom w:w="120" w:type="dxa"/>
              <w:right w:w="120" w:type="dxa"/>
            </w:tcMar>
            <w:vAlign w:val="center"/>
            <w:hideMark/>
          </w:tcPr>
          <w:p w14:paraId="31AD8A5D" w14:textId="77777777" w:rsidR="00AC52F2" w:rsidRDefault="00AC52F2">
            <w:pPr>
              <w:spacing w:before="150" w:after="300"/>
              <w:rPr>
                <w:rFonts w:ascii="Arial" w:eastAsia="Times New Roman" w:hAnsi="Arial" w:cs="Arial"/>
                <w:b/>
                <w:bCs/>
                <w:color w:val="FFFFFF"/>
                <w:sz w:val="22"/>
                <w:szCs w:val="22"/>
              </w:rPr>
            </w:pPr>
            <w:r>
              <w:rPr>
                <w:rFonts w:ascii="Arial" w:eastAsia="Times New Roman" w:hAnsi="Arial" w:cs="Arial"/>
                <w:b/>
                <w:bCs/>
                <w:color w:val="FFFFFF"/>
                <w:sz w:val="22"/>
                <w:szCs w:val="22"/>
              </w:rPr>
              <w:t>Actividad principal</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20" w:type="dxa"/>
              <w:left w:w="120" w:type="dxa"/>
              <w:bottom w:w="120" w:type="dxa"/>
              <w:right w:w="120" w:type="dxa"/>
            </w:tcMar>
            <w:vAlign w:val="center"/>
            <w:hideMark/>
          </w:tcPr>
          <w:p w14:paraId="69A1E8DA" w14:textId="77777777" w:rsidR="00AC52F2" w:rsidRDefault="00AC52F2">
            <w:pPr>
              <w:spacing w:before="150" w:after="300"/>
              <w:rPr>
                <w:rFonts w:ascii="Arial" w:eastAsia="Times New Roman" w:hAnsi="Arial" w:cs="Arial"/>
                <w:b/>
                <w:bCs/>
                <w:color w:val="FFFFFF"/>
                <w:sz w:val="22"/>
                <w:szCs w:val="22"/>
              </w:rPr>
            </w:pPr>
            <w:r>
              <w:rPr>
                <w:rFonts w:ascii="Arial" w:eastAsia="Times New Roman" w:hAnsi="Arial" w:cs="Arial"/>
                <w:b/>
                <w:bCs/>
                <w:color w:val="FFFFFF"/>
                <w:sz w:val="22"/>
                <w:szCs w:val="22"/>
              </w:rPr>
              <w:t>Resultado esperado</w:t>
            </w:r>
          </w:p>
        </w:tc>
      </w:tr>
      <w:tr w:rsidR="0072310B" w14:paraId="6144EC9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1E5F8B"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443E3A"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Diseño de base de datos y creación del proyecto Maven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13EBAB"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Proyecto inicial conectado a MariaDB.</w:t>
            </w:r>
          </w:p>
        </w:tc>
      </w:tr>
      <w:tr w:rsidR="0072310B" w14:paraId="2F30D43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354528"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AAE361"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Implementación de login, categorías y productos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E1BD88"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CRUD funcional para datos principales.</w:t>
            </w:r>
          </w:p>
        </w:tc>
      </w:tr>
      <w:tr w:rsidR="0072310B" w14:paraId="5802D6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49F23B"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DEC0BC"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Implementación del módulo de ventas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94DD83"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Registro de venta, detalle, total y descuento de stock.</w:t>
            </w:r>
          </w:p>
        </w:tc>
      </w:tr>
      <w:tr w:rsidR="0072310B" w14:paraId="4204A23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DA033D"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BB318B"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Mejora de interfaz y validaciones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68A166"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Pantallas ordenadas, campos validados y navegación básica.</w:t>
            </w:r>
          </w:p>
        </w:tc>
      </w:tr>
      <w:tr w:rsidR="0072310B" w14:paraId="170A101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D001DB"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E3FB49"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Documentación y evidencias técnicas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2BF95C" w14:textId="77777777" w:rsidR="00AC52F2" w:rsidRDefault="00AC52F2">
            <w:pPr>
              <w:spacing w:before="150" w:after="300"/>
              <w:rPr>
                <w:rFonts w:ascii="Arial" w:eastAsia="Times New Roman" w:hAnsi="Arial" w:cs="Arial"/>
                <w:color w:val="000000"/>
                <w:sz w:val="22"/>
                <w:szCs w:val="22"/>
              </w:rPr>
            </w:pPr>
            <w:r>
              <w:rPr>
                <w:rFonts w:ascii="Arial" w:eastAsia="Times New Roman" w:hAnsi="Arial" w:cs="Arial"/>
                <w:color w:val="000000"/>
                <w:sz w:val="22"/>
                <w:szCs w:val="22"/>
              </w:rPr>
              <w:t>Repositorio, capturas, pruebas, análisis y pipeline básico.</w:t>
            </w:r>
          </w:p>
        </w:tc>
      </w:tr>
    </w:tbl>
    <w:p w14:paraId="7818421B" w14:textId="77777777" w:rsidR="00AC52F2" w:rsidRDefault="00AC52F2">
      <w:pPr>
        <w:rPr>
          <w:rFonts w:eastAsia="Times New Roman"/>
        </w:rPr>
      </w:pPr>
    </w:p>
    <w:sectPr w:rsidR="00AC52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1DA"/>
    <w:multiLevelType w:val="multilevel"/>
    <w:tmpl w:val="578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93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B6"/>
    <w:rsid w:val="00417ABE"/>
    <w:rsid w:val="0072310B"/>
    <w:rsid w:val="009D2BB6"/>
    <w:rsid w:val="00A43377"/>
    <w:rsid w:val="00AC52F2"/>
    <w:rsid w:val="00DE546C"/>
    <w:rsid w:val="00EC4E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5223B"/>
  <w15:chartTrackingRefBased/>
  <w15:docId w15:val="{9BE1F173-118A-4E15-AB75-872C72BB0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75"/>
      <w:jc w:val="center"/>
      <w:outlineLvl w:val="0"/>
    </w:pPr>
    <w:rPr>
      <w:b/>
      <w:bCs/>
      <w:color w:val="1F4E79"/>
      <w:kern w:val="36"/>
      <w:sz w:val="48"/>
      <w:szCs w:val="48"/>
    </w:rPr>
  </w:style>
  <w:style w:type="paragraph" w:styleId="Ttulo2">
    <w:name w:val="heading 2"/>
    <w:basedOn w:val="Normal"/>
    <w:link w:val="Ttulo2Car"/>
    <w:uiPriority w:val="9"/>
    <w:qFormat/>
    <w:pPr>
      <w:spacing w:before="300" w:after="100" w:afterAutospacing="1"/>
      <w:outlineLvl w:val="1"/>
    </w:pPr>
    <w:rPr>
      <w:b/>
      <w:bCs/>
      <w:color w:val="1F4E79"/>
      <w:sz w:val="28"/>
      <w:szCs w:val="28"/>
    </w:rPr>
  </w:style>
  <w:style w:type="paragraph" w:styleId="Ttulo3">
    <w:name w:val="heading 3"/>
    <w:basedOn w:val="Normal"/>
    <w:link w:val="Ttulo3Car"/>
    <w:uiPriority w:val="9"/>
    <w:qFormat/>
    <w:pPr>
      <w:spacing w:after="300"/>
      <w:jc w:val="center"/>
      <w:outlineLvl w:val="2"/>
    </w:pPr>
    <w:rPr>
      <w:b/>
      <w:bCs/>
      <w:color w:val="333333"/>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space">
    <w:name w:val="space"/>
    <w:basedOn w:val="Normal"/>
    <w:pPr>
      <w:pBdr>
        <w:top w:val="dashed" w:sz="6" w:space="30" w:color="7F7F7F"/>
        <w:left w:val="dashed" w:sz="6" w:space="30" w:color="7F7F7F"/>
        <w:bottom w:val="dashed" w:sz="6" w:space="30" w:color="7F7F7F"/>
        <w:right w:val="dashed" w:sz="6" w:space="30" w:color="7F7F7F"/>
      </w:pBdr>
      <w:spacing w:before="600" w:after="600"/>
      <w:jc w:val="center"/>
    </w:pPr>
    <w:rPr>
      <w:color w:val="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412410">
      <w:marLeft w:val="0"/>
      <w:marRight w:val="0"/>
      <w:marTop w:val="600"/>
      <w:marBottom w:val="600"/>
      <w:divBdr>
        <w:top w:val="dashed" w:sz="6" w:space="30" w:color="7F7F7F"/>
        <w:left w:val="dashed" w:sz="6" w:space="30" w:color="7F7F7F"/>
        <w:bottom w:val="dashed" w:sz="6" w:space="30" w:color="7F7F7F"/>
        <w:right w:val="dashed" w:sz="6" w:space="30" w:color="7F7F7F"/>
      </w:divBdr>
    </w:div>
    <w:div w:id="1723941600">
      <w:marLeft w:val="0"/>
      <w:marRight w:val="0"/>
      <w:marTop w:val="600"/>
      <w:marBottom w:val="600"/>
      <w:divBdr>
        <w:top w:val="dashed" w:sz="6" w:space="30" w:color="7F7F7F"/>
        <w:left w:val="dashed" w:sz="6" w:space="30" w:color="7F7F7F"/>
        <w:bottom w:val="dashed" w:sz="6" w:space="30" w:color="7F7F7F"/>
        <w:right w:val="dashed" w:sz="6" w:space="30" w:color="7F7F7F"/>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284</Words>
  <Characters>1567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CASTRO VERGARA</dc:creator>
  <cp:keywords/>
  <dc:description/>
  <cp:lastModifiedBy>ALEXIS CASTRO VERGARA</cp:lastModifiedBy>
  <cp:revision>3</cp:revision>
  <dcterms:created xsi:type="dcterms:W3CDTF">2026-06-27T12:34:00Z</dcterms:created>
  <dcterms:modified xsi:type="dcterms:W3CDTF">2026-06-27T12:49:00Z</dcterms:modified>
</cp:coreProperties>
</file>