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6188" w14:textId="77777777" w:rsidR="00022AEE" w:rsidRDefault="00022AEE" w:rsidP="00022AEE">
      <w:pPr>
        <w:spacing w:after="0"/>
        <w:rPr>
          <w:rFonts w:ascii="Myriad Pro" w:hAnsi="Myriad Pro"/>
          <w:b/>
          <w:color w:val="003049" w:themeColor="accent1"/>
          <w:sz w:val="32"/>
          <w:szCs w:val="32"/>
        </w:rPr>
      </w:pPr>
      <w:r w:rsidRPr="00315AE6">
        <w:rPr>
          <w:rFonts w:ascii="Myriad Pro" w:hAnsi="Myriad Pro"/>
          <w:b/>
          <w:color w:val="003049" w:themeColor="accent1"/>
          <w:sz w:val="36"/>
          <w:szCs w:val="32"/>
        </w:rPr>
        <w:t>Department of Student Affairs</w:t>
      </w:r>
      <w:r>
        <w:rPr>
          <w:rFonts w:ascii="Myriad Pro" w:hAnsi="Myriad Pro"/>
          <w:b/>
          <w:color w:val="003049" w:themeColor="accent1"/>
          <w:sz w:val="32"/>
          <w:szCs w:val="32"/>
        </w:rPr>
        <w:br/>
        <w:t>Office of Military and Veteran Affairs</w:t>
      </w:r>
    </w:p>
    <w:p w14:paraId="12BD6189" w14:textId="77777777" w:rsidR="00022AEE" w:rsidRPr="00EC4A81" w:rsidRDefault="00022AEE" w:rsidP="00022AEE">
      <w:pPr>
        <w:spacing w:after="0"/>
        <w:rPr>
          <w:rFonts w:ascii="Myriad Pro" w:hAnsi="Myriad Pro"/>
          <w:b/>
          <w:color w:val="AABA0A"/>
          <w:sz w:val="32"/>
          <w:szCs w:val="32"/>
        </w:rPr>
      </w:pPr>
      <w:r>
        <w:rPr>
          <w:rFonts w:ascii="Myriad Pro" w:hAnsi="Myriad Pro"/>
          <w:b/>
          <w:color w:val="AABA0A"/>
          <w:sz w:val="32"/>
          <w:szCs w:val="32"/>
        </w:rPr>
        <w:t>Colleague: MILS Screen</w:t>
      </w:r>
    </w:p>
    <w:p w14:paraId="12BD618A" w14:textId="77777777" w:rsidR="00022AEE" w:rsidRPr="000C64AD" w:rsidRDefault="00022AEE" w:rsidP="00022AEE">
      <w:pPr>
        <w:spacing w:after="0"/>
        <w:rPr>
          <w:rFonts w:ascii="Myriad Pro" w:hAnsi="Myriad Pro"/>
        </w:rPr>
      </w:pPr>
      <w:r>
        <w:rPr>
          <w:rFonts w:ascii="Myriad Pro" w:hAnsi="Myriad Pro"/>
        </w:rPr>
        <w:t>Effective:  August 22, 2014</w:t>
      </w:r>
    </w:p>
    <w:p w14:paraId="12BD618B" w14:textId="77777777" w:rsidR="00022AEE" w:rsidRDefault="001115C2" w:rsidP="00022AEE">
      <w:pPr>
        <w:spacing w:after="0"/>
        <w:rPr>
          <w:rFonts w:ascii="Myriad Pro" w:hAnsi="Myriad Pro"/>
        </w:rPr>
      </w:pPr>
      <w:r>
        <w:rPr>
          <w:rFonts w:ascii="Myriad Pro" w:hAnsi="Myriad Pro"/>
        </w:rPr>
        <w:t>Updated: v2, J. Busbey, 8.28</w:t>
      </w:r>
      <w:r w:rsidR="00022AEE">
        <w:rPr>
          <w:rFonts w:ascii="Myriad Pro" w:hAnsi="Myriad Pro"/>
        </w:rPr>
        <w:t>.14</w:t>
      </w:r>
    </w:p>
    <w:p w14:paraId="12BD618C" w14:textId="77777777" w:rsidR="00022AEE" w:rsidRDefault="00022AEE" w:rsidP="00022AEE">
      <w:pPr>
        <w:spacing w:after="0"/>
        <w:rPr>
          <w:rFonts w:ascii="Myriad Pro" w:hAnsi="Myriad Pro"/>
        </w:rPr>
      </w:pPr>
    </w:p>
    <w:p w14:paraId="12BD618D" w14:textId="77777777" w:rsidR="00022AEE" w:rsidRPr="000C64AD" w:rsidRDefault="00022AEE" w:rsidP="00022AEE">
      <w:pPr>
        <w:spacing w:after="0"/>
        <w:rPr>
          <w:rFonts w:ascii="Myriad Pro" w:hAnsi="Myriad Pro"/>
          <w:b/>
          <w:color w:val="1F497D" w:themeColor="accent2"/>
        </w:rPr>
      </w:pPr>
      <w:r w:rsidRPr="000C64AD">
        <w:rPr>
          <w:rFonts w:ascii="Myriad Pro" w:hAnsi="Myriad Pro"/>
          <w:b/>
          <w:color w:val="1F497D" w:themeColor="accent2"/>
        </w:rPr>
        <w:t>BACKGROUND</w:t>
      </w:r>
    </w:p>
    <w:p w14:paraId="12BD618E" w14:textId="77777777" w:rsidR="00022AEE" w:rsidRDefault="00022AEE" w:rsidP="00022AEE">
      <w:pPr>
        <w:spacing w:after="0"/>
        <w:rPr>
          <w:rFonts w:ascii="Myriad Pro" w:hAnsi="Myriad Pro"/>
        </w:rPr>
      </w:pPr>
      <w:r>
        <w:rPr>
          <w:rFonts w:ascii="Myriad Pro" w:hAnsi="Myriad Pro"/>
        </w:rPr>
        <w:t>In April 2014, new functionality was introduced in Colleague for managing the student records of military and veteran students.  MILS (Military Student Information) identifies a student’s Primary Military Status, Military Installation, tuition benefit they are using, whether they have had a Student Agreement completed or not and when, MOS Rating, and Pay Grade.  Some of this functionality replaced what was previously in the MINF screen and the NAE screen, while other functionality is brand new to Colleague.</w:t>
      </w:r>
    </w:p>
    <w:p w14:paraId="12BD618F" w14:textId="77777777" w:rsidR="00022AEE" w:rsidRDefault="00022AEE" w:rsidP="00022AEE">
      <w:pPr>
        <w:spacing w:before="240" w:after="0"/>
        <w:rPr>
          <w:rFonts w:ascii="Myriad Pro" w:hAnsi="Myriad Pro"/>
          <w:b/>
          <w:color w:val="1F497D" w:themeColor="text2"/>
        </w:rPr>
      </w:pPr>
      <w:r w:rsidRPr="000C64AD">
        <w:rPr>
          <w:rFonts w:ascii="Myriad Pro" w:hAnsi="Myriad Pro"/>
          <w:b/>
          <w:color w:val="1F497D" w:themeColor="text2"/>
        </w:rPr>
        <w:t>THE PURPOSE OF THIS PROCEDURE IS</w:t>
      </w:r>
    </w:p>
    <w:p w14:paraId="12BD6190" w14:textId="77777777" w:rsidR="00022AEE" w:rsidRDefault="00022AEE" w:rsidP="00022AEE">
      <w:pPr>
        <w:pStyle w:val="ListParagraph"/>
        <w:numPr>
          <w:ilvl w:val="0"/>
          <w:numId w:val="1"/>
        </w:numPr>
        <w:spacing w:after="0"/>
        <w:rPr>
          <w:rFonts w:ascii="Myriad Pro" w:hAnsi="Myriad Pro"/>
        </w:rPr>
      </w:pPr>
      <w:r>
        <w:rPr>
          <w:rFonts w:ascii="Myriad Pro" w:hAnsi="Myriad Pro"/>
        </w:rPr>
        <w:t xml:space="preserve">Inform users </w:t>
      </w:r>
      <w:r w:rsidR="0091502F">
        <w:rPr>
          <w:rFonts w:ascii="Myriad Pro" w:hAnsi="Myriad Pro"/>
        </w:rPr>
        <w:t>what information can be identified in MILS</w:t>
      </w:r>
    </w:p>
    <w:p w14:paraId="12BD6191" w14:textId="77777777" w:rsidR="00022AEE" w:rsidRDefault="00022AEE" w:rsidP="00022AEE">
      <w:pPr>
        <w:pStyle w:val="ListParagraph"/>
        <w:numPr>
          <w:ilvl w:val="0"/>
          <w:numId w:val="1"/>
        </w:numPr>
        <w:spacing w:after="0"/>
        <w:rPr>
          <w:rFonts w:ascii="Myriad Pro" w:hAnsi="Myriad Pro"/>
        </w:rPr>
      </w:pPr>
      <w:r>
        <w:rPr>
          <w:rFonts w:ascii="Myriad Pro" w:hAnsi="Myriad Pro"/>
        </w:rPr>
        <w:t xml:space="preserve">Inform users how and when information should be </w:t>
      </w:r>
      <w:r w:rsidR="0091502F">
        <w:rPr>
          <w:rFonts w:ascii="Myriad Pro" w:hAnsi="Myriad Pro"/>
        </w:rPr>
        <w:t>entered and updated in MILS</w:t>
      </w:r>
    </w:p>
    <w:p w14:paraId="12BD6192" w14:textId="77777777" w:rsidR="00022AEE" w:rsidRDefault="00022AEE" w:rsidP="00022AEE">
      <w:pPr>
        <w:pStyle w:val="ListParagraph"/>
        <w:numPr>
          <w:ilvl w:val="0"/>
          <w:numId w:val="1"/>
        </w:numPr>
        <w:spacing w:after="0"/>
        <w:rPr>
          <w:rFonts w:ascii="Myriad Pro" w:hAnsi="Myriad Pro"/>
        </w:rPr>
      </w:pPr>
      <w:r>
        <w:rPr>
          <w:rFonts w:ascii="Myriad Pro" w:hAnsi="Myriad Pro"/>
        </w:rPr>
        <w:t>Inform users of import</w:t>
      </w:r>
      <w:r w:rsidR="0091502F">
        <w:rPr>
          <w:rFonts w:ascii="Myriad Pro" w:hAnsi="Myriad Pro"/>
        </w:rPr>
        <w:t>ance of maintaining End Dates in MILS</w:t>
      </w:r>
    </w:p>
    <w:p w14:paraId="12BD6193" w14:textId="77777777" w:rsidR="00022AEE" w:rsidRPr="00EC4A81" w:rsidRDefault="00022AEE" w:rsidP="00022AEE">
      <w:pPr>
        <w:spacing w:before="240" w:after="0"/>
        <w:rPr>
          <w:rFonts w:ascii="Myriad Pro" w:hAnsi="Myriad Pro"/>
          <w:b/>
          <w:i/>
          <w:color w:val="1F497D" w:themeColor="text2"/>
        </w:rPr>
      </w:pPr>
      <w:r>
        <w:rPr>
          <w:rFonts w:ascii="Myriad Pro" w:hAnsi="Myriad Pro"/>
          <w:b/>
          <w:color w:val="1F497D" w:themeColor="text2"/>
        </w:rPr>
        <w:t>DEFINITIONS</w:t>
      </w:r>
    </w:p>
    <w:p w14:paraId="12BD6194" w14:textId="77777777" w:rsidR="00022AEE" w:rsidRDefault="00022AEE" w:rsidP="00022AEE">
      <w:pPr>
        <w:pStyle w:val="ListParagraph"/>
        <w:numPr>
          <w:ilvl w:val="0"/>
          <w:numId w:val="1"/>
        </w:numPr>
        <w:spacing w:after="0"/>
        <w:rPr>
          <w:rFonts w:ascii="Myriad Pro" w:hAnsi="Myriad Pro"/>
        </w:rPr>
      </w:pPr>
      <w:r>
        <w:rPr>
          <w:rFonts w:ascii="Myriad Pro" w:hAnsi="Myriad Pro"/>
        </w:rPr>
        <w:t xml:space="preserve">Current Servicemember:  a student in any </w:t>
      </w:r>
      <w:r w:rsidR="0091502F">
        <w:rPr>
          <w:rFonts w:ascii="Myriad Pro" w:hAnsi="Myriad Pro"/>
        </w:rPr>
        <w:t xml:space="preserve">military branch </w:t>
      </w:r>
      <w:r>
        <w:rPr>
          <w:rFonts w:ascii="Myriad Pro" w:hAnsi="Myriad Pro"/>
        </w:rPr>
        <w:t>who is Active Duty, National Guard, or Reserves</w:t>
      </w:r>
    </w:p>
    <w:p w14:paraId="12BD6195" w14:textId="77777777" w:rsidR="0091502F" w:rsidRDefault="0091502F" w:rsidP="00022AEE">
      <w:pPr>
        <w:pStyle w:val="ListParagraph"/>
        <w:numPr>
          <w:ilvl w:val="0"/>
          <w:numId w:val="1"/>
        </w:numPr>
        <w:spacing w:after="0"/>
        <w:rPr>
          <w:rFonts w:ascii="Myriad Pro" w:hAnsi="Myriad Pro"/>
        </w:rPr>
      </w:pPr>
      <w:r>
        <w:rPr>
          <w:rFonts w:ascii="Myriad Pro" w:hAnsi="Myriad Pro"/>
        </w:rPr>
        <w:t>Federal Tuition Assistance (FTA):  funding available for current servicemembers in all military branches</w:t>
      </w:r>
    </w:p>
    <w:p w14:paraId="12BD6196" w14:textId="77777777" w:rsidR="0091502F" w:rsidRDefault="0091502F" w:rsidP="00022AEE">
      <w:pPr>
        <w:pStyle w:val="ListParagraph"/>
        <w:numPr>
          <w:ilvl w:val="0"/>
          <w:numId w:val="1"/>
        </w:numPr>
        <w:spacing w:after="0"/>
        <w:rPr>
          <w:rFonts w:ascii="Myriad Pro" w:hAnsi="Myriad Pro"/>
        </w:rPr>
      </w:pPr>
      <w:r>
        <w:rPr>
          <w:rFonts w:ascii="Myriad Pro" w:hAnsi="Myriad Pro"/>
        </w:rPr>
        <w:t>GoArmyEd (GAE):  student using FTA through the GoArmyEd portal</w:t>
      </w:r>
    </w:p>
    <w:p w14:paraId="12BD6197" w14:textId="77777777" w:rsidR="0091502F" w:rsidRDefault="0091502F" w:rsidP="00022AEE">
      <w:pPr>
        <w:pStyle w:val="ListParagraph"/>
        <w:numPr>
          <w:ilvl w:val="0"/>
          <w:numId w:val="1"/>
        </w:numPr>
        <w:spacing w:after="0"/>
        <w:rPr>
          <w:rFonts w:ascii="Myriad Pro" w:hAnsi="Myriad Pro"/>
        </w:rPr>
      </w:pPr>
      <w:r>
        <w:rPr>
          <w:rFonts w:ascii="Myriad Pro" w:hAnsi="Myriad Pro"/>
        </w:rPr>
        <w:t>National Guard Scholarship (NGS):  student who has been awarded funding through the Ohio National Guard Scholarship Program (ONGSP)</w:t>
      </w:r>
    </w:p>
    <w:p w14:paraId="12BD6198" w14:textId="77777777" w:rsidR="0091502F" w:rsidRDefault="0091502F" w:rsidP="00022AEE">
      <w:pPr>
        <w:pStyle w:val="ListParagraph"/>
        <w:numPr>
          <w:ilvl w:val="0"/>
          <w:numId w:val="1"/>
        </w:numPr>
        <w:spacing w:after="0"/>
        <w:rPr>
          <w:rFonts w:ascii="Myriad Pro" w:hAnsi="Myriad Pro"/>
        </w:rPr>
      </w:pPr>
      <w:r>
        <w:rPr>
          <w:rFonts w:ascii="Myriad Pro" w:hAnsi="Myriad Pro"/>
        </w:rPr>
        <w:t>SF182 Army Civilian Training:  Army Civilian using funding through GoArmyEd portal</w:t>
      </w:r>
    </w:p>
    <w:p w14:paraId="12BD6199" w14:textId="77777777" w:rsidR="00022AEE" w:rsidRPr="000C64AD" w:rsidRDefault="00022AEE" w:rsidP="00022AEE">
      <w:pPr>
        <w:spacing w:before="240" w:after="0"/>
        <w:rPr>
          <w:rFonts w:ascii="Myriad Pro" w:hAnsi="Myriad Pro"/>
          <w:b/>
          <w:i/>
          <w:color w:val="1F497D" w:themeColor="text2"/>
        </w:rPr>
      </w:pPr>
      <w:r>
        <w:rPr>
          <w:rFonts w:ascii="Myriad Pro" w:hAnsi="Myriad Pro"/>
          <w:b/>
          <w:color w:val="1F497D" w:themeColor="text2"/>
        </w:rPr>
        <w:t>RELATED RESOURCES</w:t>
      </w:r>
    </w:p>
    <w:p w14:paraId="12BD619A" w14:textId="77777777" w:rsidR="0091502F" w:rsidRPr="0091502F" w:rsidRDefault="0091502F" w:rsidP="0091502F">
      <w:pPr>
        <w:pStyle w:val="ListParagraph"/>
        <w:numPr>
          <w:ilvl w:val="0"/>
          <w:numId w:val="1"/>
        </w:numPr>
        <w:spacing w:after="0"/>
        <w:rPr>
          <w:rFonts w:ascii="Myriad Pro" w:hAnsi="Myriad Pro"/>
        </w:rPr>
      </w:pPr>
      <w:r>
        <w:rPr>
          <w:rFonts w:ascii="Myriad Pro" w:hAnsi="Myriad Pro"/>
        </w:rPr>
        <w:t xml:space="preserve">GoArmyEd portal: </w:t>
      </w:r>
      <w:hyperlink r:id="rId10" w:history="1">
        <w:r w:rsidRPr="006C15CE">
          <w:rPr>
            <w:rStyle w:val="Hyperlink"/>
            <w:rFonts w:ascii="Myriad Pro" w:hAnsi="Myriad Pro"/>
          </w:rPr>
          <w:t>https://www.goarmyed.com/</w:t>
        </w:r>
      </w:hyperlink>
    </w:p>
    <w:p w14:paraId="12BD619B" w14:textId="77777777" w:rsidR="0091502F" w:rsidRDefault="0091502F" w:rsidP="0091502F">
      <w:pPr>
        <w:pStyle w:val="ListParagraph"/>
        <w:numPr>
          <w:ilvl w:val="0"/>
          <w:numId w:val="1"/>
        </w:numPr>
        <w:spacing w:after="0"/>
        <w:rPr>
          <w:rFonts w:ascii="Myriad Pro" w:hAnsi="Myriad Pro"/>
        </w:rPr>
      </w:pPr>
      <w:r>
        <w:rPr>
          <w:rFonts w:ascii="Myriad Pro" w:hAnsi="Myriad Pro"/>
        </w:rPr>
        <w:t xml:space="preserve">Ohio National Guard Scholarship Program: </w:t>
      </w:r>
      <w:hyperlink r:id="rId11" w:history="1">
        <w:r w:rsidRPr="006C15CE">
          <w:rPr>
            <w:rStyle w:val="Hyperlink"/>
            <w:rFonts w:ascii="Myriad Pro" w:hAnsi="Myriad Pro"/>
          </w:rPr>
          <w:t>http://ong.ohio.gov/scholarship_index.html</w:t>
        </w:r>
      </w:hyperlink>
    </w:p>
    <w:p w14:paraId="12BD619C" w14:textId="77777777" w:rsidR="0091502F" w:rsidRPr="0091502F" w:rsidRDefault="0091502F" w:rsidP="0091502F">
      <w:pPr>
        <w:pStyle w:val="ListParagraph"/>
        <w:numPr>
          <w:ilvl w:val="0"/>
          <w:numId w:val="1"/>
        </w:numPr>
        <w:spacing w:after="0"/>
        <w:rPr>
          <w:rFonts w:ascii="Myriad Pro" w:hAnsi="Myriad Pro"/>
        </w:rPr>
      </w:pPr>
      <w:r>
        <w:rPr>
          <w:rFonts w:ascii="Myriad Pro" w:hAnsi="Myriad Pro"/>
        </w:rPr>
        <w:t xml:space="preserve">AI (Air Force) portal: </w:t>
      </w:r>
      <w:hyperlink r:id="rId12" w:history="1">
        <w:r w:rsidRPr="006C15CE">
          <w:rPr>
            <w:rStyle w:val="Hyperlink"/>
            <w:rFonts w:ascii="Myriad Pro" w:hAnsi="Myriad Pro"/>
          </w:rPr>
          <w:t>https://aiportal.acc.af.mil/aiportal/</w:t>
        </w:r>
      </w:hyperlink>
    </w:p>
    <w:p w14:paraId="12BD619D" w14:textId="77777777" w:rsidR="0091502F" w:rsidRDefault="0091502F" w:rsidP="0091502F">
      <w:pPr>
        <w:pStyle w:val="ListParagraph"/>
        <w:numPr>
          <w:ilvl w:val="0"/>
          <w:numId w:val="1"/>
        </w:numPr>
        <w:spacing w:after="0"/>
        <w:rPr>
          <w:rFonts w:ascii="Myriad Pro" w:hAnsi="Myriad Pro"/>
        </w:rPr>
      </w:pPr>
      <w:r>
        <w:rPr>
          <w:rFonts w:ascii="Myriad Pro" w:hAnsi="Myriad Pro"/>
        </w:rPr>
        <w:t xml:space="preserve">Coast Guard Tuition Assistance: </w:t>
      </w:r>
      <w:hyperlink r:id="rId13" w:history="1">
        <w:r w:rsidRPr="006C15CE">
          <w:rPr>
            <w:rStyle w:val="Hyperlink"/>
            <w:rFonts w:ascii="Myriad Pro" w:hAnsi="Myriad Pro"/>
          </w:rPr>
          <w:t>http://www.uscg.mil/yotf/cgi/active_duty/pay_for_college/ta/default.asp</w:t>
        </w:r>
      </w:hyperlink>
    </w:p>
    <w:p w14:paraId="12BD619E" w14:textId="77777777" w:rsidR="0091502F" w:rsidRDefault="0091502F" w:rsidP="0091502F">
      <w:pPr>
        <w:pStyle w:val="ListParagraph"/>
        <w:numPr>
          <w:ilvl w:val="0"/>
          <w:numId w:val="1"/>
        </w:numPr>
        <w:spacing w:after="0"/>
        <w:rPr>
          <w:rFonts w:ascii="Myriad Pro" w:hAnsi="Myriad Pro"/>
        </w:rPr>
      </w:pPr>
      <w:r>
        <w:rPr>
          <w:rFonts w:ascii="Myriad Pro" w:hAnsi="Myriad Pro"/>
        </w:rPr>
        <w:t xml:space="preserve">Navy Tuition Assistance: </w:t>
      </w:r>
      <w:hyperlink r:id="rId14" w:history="1">
        <w:r w:rsidRPr="006C15CE">
          <w:rPr>
            <w:rStyle w:val="Hyperlink"/>
            <w:rFonts w:ascii="Myriad Pro" w:hAnsi="Myriad Pro"/>
          </w:rPr>
          <w:t>https://www.navycollege.navy.mil/ta_info.aspx</w:t>
        </w:r>
      </w:hyperlink>
    </w:p>
    <w:p w14:paraId="12BD619F" w14:textId="77777777" w:rsidR="0091502F" w:rsidRPr="0091502F" w:rsidRDefault="0091502F" w:rsidP="0091502F">
      <w:pPr>
        <w:pStyle w:val="ListParagraph"/>
        <w:numPr>
          <w:ilvl w:val="0"/>
          <w:numId w:val="1"/>
        </w:numPr>
        <w:spacing w:after="0"/>
        <w:rPr>
          <w:rFonts w:ascii="Myriad Pro" w:hAnsi="Myriad Pro"/>
        </w:rPr>
      </w:pPr>
      <w:r>
        <w:rPr>
          <w:rFonts w:ascii="Myriad Pro" w:hAnsi="Myriad Pro"/>
        </w:rPr>
        <w:t xml:space="preserve">Marine Corps Tuition Assistance: </w:t>
      </w:r>
      <w:hyperlink r:id="rId15" w:history="1">
        <w:r w:rsidRPr="006C15CE">
          <w:rPr>
            <w:rStyle w:val="Hyperlink"/>
            <w:rFonts w:ascii="Myriad Pro" w:hAnsi="Myriad Pro"/>
          </w:rPr>
          <w:t>https://www.navycollege.navy.mil/docs/TAAppPaperVers_110207.doc</w:t>
        </w:r>
      </w:hyperlink>
    </w:p>
    <w:p w14:paraId="12BD61A0" w14:textId="77777777" w:rsidR="00022AEE" w:rsidRPr="00EC4A81" w:rsidRDefault="00022AEE" w:rsidP="00022AEE">
      <w:pPr>
        <w:spacing w:before="240" w:after="0"/>
        <w:rPr>
          <w:rFonts w:ascii="Myriad Pro" w:hAnsi="Myriad Pro"/>
          <w:b/>
          <w:i/>
          <w:color w:val="1F497D" w:themeColor="text2"/>
        </w:rPr>
      </w:pPr>
      <w:r>
        <w:rPr>
          <w:rFonts w:ascii="Myriad Pro" w:hAnsi="Myriad Pro"/>
          <w:b/>
          <w:color w:val="1F497D" w:themeColor="text2"/>
        </w:rPr>
        <w:t>MILS OVERVIEW</w:t>
      </w:r>
    </w:p>
    <w:p w14:paraId="12BD61A1" w14:textId="77777777" w:rsidR="00315AE6" w:rsidRDefault="00196663" w:rsidP="00196663">
      <w:pPr>
        <w:pStyle w:val="ListParagraph"/>
        <w:numPr>
          <w:ilvl w:val="0"/>
          <w:numId w:val="3"/>
        </w:numPr>
        <w:spacing w:after="0"/>
        <w:rPr>
          <w:rFonts w:ascii="Myriad Pro" w:hAnsi="Myriad Pro"/>
        </w:rPr>
      </w:pPr>
      <w:r>
        <w:rPr>
          <w:rFonts w:ascii="Myriad Pro" w:hAnsi="Myriad Pro"/>
        </w:rPr>
        <w:lastRenderedPageBreak/>
        <w:t>The MILS screen is where we can identify if students with Military Status of Active Duty, National Guard, or Reserves (or an Army Civilian) are using Tuition Assistance benefit(s) available through their branch of service</w:t>
      </w:r>
    </w:p>
    <w:p w14:paraId="12BD61A2" w14:textId="77777777" w:rsidR="006D3FD4" w:rsidRDefault="006D3FD4" w:rsidP="00196663">
      <w:pPr>
        <w:pStyle w:val="ListParagraph"/>
        <w:numPr>
          <w:ilvl w:val="0"/>
          <w:numId w:val="3"/>
        </w:numPr>
        <w:spacing w:after="0"/>
        <w:rPr>
          <w:rFonts w:ascii="Myriad Pro" w:hAnsi="Myriad Pro"/>
        </w:rPr>
      </w:pPr>
      <w:r>
        <w:rPr>
          <w:rFonts w:ascii="Myriad Pro" w:hAnsi="Myriad Pro"/>
        </w:rPr>
        <w:t>Primary Military Status shown at top of screen – same information from PEMS</w:t>
      </w:r>
    </w:p>
    <w:p w14:paraId="12BD61A3" w14:textId="77777777" w:rsidR="00196663" w:rsidRDefault="00196663" w:rsidP="00196663">
      <w:pPr>
        <w:pStyle w:val="ListParagraph"/>
        <w:numPr>
          <w:ilvl w:val="0"/>
          <w:numId w:val="3"/>
        </w:numPr>
        <w:spacing w:after="0"/>
        <w:rPr>
          <w:rFonts w:ascii="Myriad Pro" w:hAnsi="Myriad Pro"/>
        </w:rPr>
      </w:pPr>
      <w:r>
        <w:rPr>
          <w:rFonts w:ascii="Myriad Pro" w:hAnsi="Myriad Pro"/>
        </w:rPr>
        <w:t xml:space="preserve">Student should </w:t>
      </w:r>
      <w:r>
        <w:rPr>
          <w:rFonts w:ascii="Myriad Pro" w:hAnsi="Myriad Pro"/>
          <w:b/>
        </w:rPr>
        <w:t>NEVER</w:t>
      </w:r>
      <w:r>
        <w:rPr>
          <w:rFonts w:ascii="Myriad Pro" w:hAnsi="Myriad Pro"/>
        </w:rPr>
        <w:t xml:space="preserve"> have a primary Military Status = Veteran and have </w:t>
      </w:r>
      <w:r w:rsidRPr="00196663">
        <w:rPr>
          <w:rFonts w:ascii="Myriad Pro" w:hAnsi="Myriad Pro"/>
          <w:b/>
          <w:u w:val="single"/>
        </w:rPr>
        <w:t>active</w:t>
      </w:r>
      <w:r>
        <w:rPr>
          <w:rFonts w:ascii="Myriad Pro" w:hAnsi="Myriad Pro"/>
        </w:rPr>
        <w:t xml:space="preserve"> funding in the MILS screen</w:t>
      </w:r>
    </w:p>
    <w:p w14:paraId="12BD61A4" w14:textId="77777777" w:rsidR="00196663" w:rsidRDefault="00196663" w:rsidP="006D3FD4">
      <w:pPr>
        <w:pStyle w:val="ListParagraph"/>
        <w:numPr>
          <w:ilvl w:val="0"/>
          <w:numId w:val="4"/>
        </w:numPr>
        <w:spacing w:after="0"/>
        <w:rPr>
          <w:rFonts w:ascii="Myriad Pro" w:hAnsi="Myriad Pro"/>
        </w:rPr>
      </w:pPr>
      <w:r>
        <w:rPr>
          <w:rFonts w:ascii="Myriad Pro" w:hAnsi="Myriad Pro"/>
        </w:rPr>
        <w:t>Can only be utilizing one of these benefits if they are Active Duty, National Guard, or Reserves</w:t>
      </w:r>
    </w:p>
    <w:p w14:paraId="12BD61A5" w14:textId="77777777" w:rsidR="006D3FD4" w:rsidRPr="00D073A4" w:rsidRDefault="006D3FD4" w:rsidP="00D073A4">
      <w:pPr>
        <w:pStyle w:val="ListParagraph"/>
        <w:numPr>
          <w:ilvl w:val="0"/>
          <w:numId w:val="3"/>
        </w:numPr>
        <w:spacing w:after="0"/>
        <w:rPr>
          <w:rFonts w:ascii="Myriad Pro" w:hAnsi="Myriad Pro"/>
        </w:rPr>
      </w:pPr>
      <w:r w:rsidRPr="00D073A4">
        <w:rPr>
          <w:rFonts w:ascii="Myriad Pro" w:hAnsi="Myriad Pro"/>
        </w:rPr>
        <w:t xml:space="preserve">If </w:t>
      </w:r>
      <w:r w:rsidR="00D073A4">
        <w:rPr>
          <w:rFonts w:ascii="Myriad Pro" w:hAnsi="Myriad Pro"/>
        </w:rPr>
        <w:t xml:space="preserve">any </w:t>
      </w:r>
      <w:r w:rsidRPr="00D073A4">
        <w:rPr>
          <w:rFonts w:ascii="Myriad Pro" w:hAnsi="Myriad Pro"/>
        </w:rPr>
        <w:t>information does not match, as shown in example below, need to update PEMS</w:t>
      </w:r>
    </w:p>
    <w:p w14:paraId="12BD61A6" w14:textId="77777777" w:rsidR="006D3FD4" w:rsidRPr="00D073A4" w:rsidRDefault="006D3FD4" w:rsidP="00D073A4">
      <w:pPr>
        <w:pStyle w:val="ListParagraph"/>
        <w:numPr>
          <w:ilvl w:val="0"/>
          <w:numId w:val="4"/>
        </w:numPr>
        <w:spacing w:after="0"/>
        <w:rPr>
          <w:rFonts w:ascii="Myriad Pro" w:hAnsi="Myriad Pro"/>
        </w:rPr>
      </w:pPr>
      <w:r w:rsidRPr="00D073A4">
        <w:rPr>
          <w:rFonts w:ascii="Myriad Pro" w:hAnsi="Myriad Pro"/>
        </w:rPr>
        <w:t>Can get directly to PEMS by clicking Detail button (see arrow)</w:t>
      </w:r>
    </w:p>
    <w:p w14:paraId="12BD61A7" w14:textId="77777777" w:rsidR="006D3FD4" w:rsidRDefault="00D073A4" w:rsidP="006D3FD4">
      <w:pPr>
        <w:spacing w:after="0"/>
        <w:rPr>
          <w:rFonts w:ascii="Myriad Pro" w:hAnsi="Myriad Pro"/>
        </w:rPr>
      </w:pPr>
      <w:r>
        <w:rPr>
          <w:noProof/>
        </w:rPr>
        <mc:AlternateContent>
          <mc:Choice Requires="wps">
            <w:drawing>
              <wp:anchor distT="0" distB="0" distL="114300" distR="114300" simplePos="0" relativeHeight="251659264" behindDoc="0" locked="0" layoutInCell="1" allowOverlap="1" wp14:anchorId="12BD61F6" wp14:editId="12BD61F7">
                <wp:simplePos x="0" y="0"/>
                <wp:positionH relativeFrom="margin">
                  <wp:align>right</wp:align>
                </wp:positionH>
                <wp:positionV relativeFrom="paragraph">
                  <wp:posOffset>161925</wp:posOffset>
                </wp:positionV>
                <wp:extent cx="1096645" cy="352425"/>
                <wp:effectExtent l="0" t="0" r="27305" b="28575"/>
                <wp:wrapNone/>
                <wp:docPr id="4" name="Left Arrow 4"/>
                <wp:cNvGraphicFramePr/>
                <a:graphic xmlns:a="http://schemas.openxmlformats.org/drawingml/2006/main">
                  <a:graphicData uri="http://schemas.microsoft.com/office/word/2010/wordprocessingShape">
                    <wps:wsp>
                      <wps:cNvSpPr/>
                      <wps:spPr>
                        <a:xfrm>
                          <a:off x="0" y="0"/>
                          <a:ext cx="1096645" cy="352425"/>
                        </a:xfrm>
                        <a:prstGeom prst="lef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B524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 o:spid="_x0000_s1026" type="#_x0000_t66" style="position:absolute;margin-left:35.15pt;margin-top:12.75pt;width:86.35pt;height:27.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" adj="3471" fillcolor="#e5f54c [1943]" strokecolor="#001724 [1604]" strokeweight="2pt">
                <w10:wrap anchorx="margin"/>
              </v:shape>
            </w:pict>
          </mc:Fallback>
        </mc:AlternateContent>
      </w:r>
      <w:r>
        <w:rPr>
          <w:noProof/>
        </w:rPr>
        <w:drawing>
          <wp:inline distT="0" distB="0" distL="0" distR="0" wp14:anchorId="12BD61F8" wp14:editId="12BD61F9">
            <wp:extent cx="58483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2457450"/>
                    </a:xfrm>
                    <a:prstGeom prst="rect">
                      <a:avLst/>
                    </a:prstGeom>
                  </pic:spPr>
                </pic:pic>
              </a:graphicData>
            </a:graphic>
          </wp:inline>
        </w:drawing>
      </w:r>
    </w:p>
    <w:p w14:paraId="12BD61A8" w14:textId="77777777" w:rsidR="000C64AD" w:rsidRPr="006D3FD4" w:rsidRDefault="006D3FD4" w:rsidP="000C64AD">
      <w:pPr>
        <w:pStyle w:val="ListParagraph"/>
        <w:numPr>
          <w:ilvl w:val="0"/>
          <w:numId w:val="6"/>
        </w:numPr>
        <w:spacing w:after="0"/>
        <w:rPr>
          <w:rFonts w:ascii="Myriad Pro" w:hAnsi="Myriad Pro"/>
        </w:rPr>
      </w:pPr>
      <w:r>
        <w:rPr>
          <w:rFonts w:ascii="Myriad Pro" w:hAnsi="Myriad Pro"/>
        </w:rPr>
        <w:t>Should also update PEMS if you notice this field is blank</w:t>
      </w:r>
    </w:p>
    <w:p w14:paraId="12BD61A9" w14:textId="77777777" w:rsidR="006D3FD4" w:rsidRDefault="006D3FD4" w:rsidP="006D3FD4">
      <w:pPr>
        <w:spacing w:before="240" w:after="0"/>
        <w:rPr>
          <w:rFonts w:ascii="Myriad Pro" w:hAnsi="Myriad Pro"/>
          <w:b/>
          <w:color w:val="1F497D" w:themeColor="text2"/>
        </w:rPr>
      </w:pPr>
      <w:r>
        <w:rPr>
          <w:rFonts w:ascii="Myriad Pro" w:hAnsi="Myriad Pro"/>
          <w:b/>
          <w:color w:val="1F497D" w:themeColor="text2"/>
        </w:rPr>
        <w:t>GOARMYED</w:t>
      </w:r>
    </w:p>
    <w:p w14:paraId="12BD61AA" w14:textId="77777777" w:rsidR="006D3FD4" w:rsidRDefault="006D3FD4" w:rsidP="00D073A4">
      <w:pPr>
        <w:pStyle w:val="ListParagraph"/>
        <w:numPr>
          <w:ilvl w:val="0"/>
          <w:numId w:val="7"/>
        </w:numPr>
        <w:spacing w:after="0" w:line="240" w:lineRule="auto"/>
        <w:rPr>
          <w:rFonts w:ascii="Myriad Pro" w:hAnsi="Myriad Pro"/>
        </w:rPr>
      </w:pPr>
      <w:r>
        <w:rPr>
          <w:rFonts w:ascii="Myriad Pro" w:hAnsi="Myriad Pro"/>
        </w:rPr>
        <w:t>If student is using GoArmyEd funding, should be tracked in MILS</w:t>
      </w:r>
    </w:p>
    <w:p w14:paraId="12BD61AB" w14:textId="77777777" w:rsidR="00D073A4" w:rsidRPr="00D073A4" w:rsidRDefault="00D073A4" w:rsidP="00D073A4">
      <w:pPr>
        <w:spacing w:after="0" w:line="240" w:lineRule="auto"/>
        <w:rPr>
          <w:rFonts w:ascii="Myriad Pro" w:hAnsi="Myriad Pro"/>
        </w:rPr>
      </w:pPr>
      <w:r w:rsidRPr="00D073A4">
        <w:rPr>
          <w:noProof/>
        </w:rPr>
        <w:drawing>
          <wp:inline distT="0" distB="0" distL="0" distR="0" wp14:anchorId="12BD61FA" wp14:editId="12BD61FB">
            <wp:extent cx="573405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733425"/>
                    </a:xfrm>
                    <a:prstGeom prst="rect">
                      <a:avLst/>
                    </a:prstGeom>
                  </pic:spPr>
                </pic:pic>
              </a:graphicData>
            </a:graphic>
          </wp:inline>
        </w:drawing>
      </w:r>
    </w:p>
    <w:p w14:paraId="12BD61AC" w14:textId="77777777" w:rsidR="00D073A4" w:rsidRDefault="00D073A4" w:rsidP="00D073A4">
      <w:pPr>
        <w:pStyle w:val="ListParagraph"/>
        <w:numPr>
          <w:ilvl w:val="0"/>
          <w:numId w:val="7"/>
        </w:numPr>
        <w:spacing w:after="0" w:line="240" w:lineRule="auto"/>
        <w:rPr>
          <w:rFonts w:ascii="Myriad Pro" w:hAnsi="Myriad Pro"/>
        </w:rPr>
      </w:pPr>
      <w:r w:rsidRPr="00D073A4">
        <w:rPr>
          <w:rFonts w:ascii="Myriad Pro" w:hAnsi="Myriad Pro"/>
        </w:rPr>
        <w:t xml:space="preserve">Must select </w:t>
      </w:r>
      <w:r>
        <w:rPr>
          <w:rFonts w:ascii="Myriad Pro" w:hAnsi="Myriad Pro"/>
        </w:rPr>
        <w:t>Military Branch, Military Status, Military Benefit, Start Date</w:t>
      </w:r>
    </w:p>
    <w:p w14:paraId="12BD61AD" w14:textId="77777777" w:rsidR="00D073A4" w:rsidRDefault="00D073A4" w:rsidP="00D073A4">
      <w:pPr>
        <w:pStyle w:val="ListParagraph"/>
        <w:numPr>
          <w:ilvl w:val="0"/>
          <w:numId w:val="6"/>
        </w:numPr>
        <w:spacing w:after="0" w:line="240" w:lineRule="auto"/>
        <w:rPr>
          <w:rFonts w:ascii="Myriad Pro" w:hAnsi="Myriad Pro"/>
        </w:rPr>
      </w:pPr>
      <w:r>
        <w:rPr>
          <w:rFonts w:ascii="Myriad Pro" w:hAnsi="Myriad Pro"/>
        </w:rPr>
        <w:t>Hint: Military Branch will always be Army, Status either Active, National Guard, or Reserves</w:t>
      </w:r>
    </w:p>
    <w:p w14:paraId="12BD61AE" w14:textId="77777777" w:rsidR="00D073A4" w:rsidRPr="00D073A4" w:rsidRDefault="00D073A4" w:rsidP="00D073A4">
      <w:pPr>
        <w:spacing w:after="0" w:line="240" w:lineRule="auto"/>
        <w:rPr>
          <w:rFonts w:ascii="Myriad Pro" w:hAnsi="Myriad Pro"/>
        </w:rPr>
      </w:pPr>
      <w:r>
        <w:rPr>
          <w:noProof/>
        </w:rPr>
        <w:drawing>
          <wp:inline distT="0" distB="0" distL="0" distR="0" wp14:anchorId="12BD61FC" wp14:editId="12BD61FD">
            <wp:extent cx="473392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1181100"/>
                    </a:xfrm>
                    <a:prstGeom prst="rect">
                      <a:avLst/>
                    </a:prstGeom>
                  </pic:spPr>
                </pic:pic>
              </a:graphicData>
            </a:graphic>
          </wp:inline>
        </w:drawing>
      </w:r>
    </w:p>
    <w:p w14:paraId="12BD61AF" w14:textId="77777777" w:rsidR="006D3FD4" w:rsidRDefault="006D3FD4" w:rsidP="006D3FD4">
      <w:pPr>
        <w:pStyle w:val="ListParagraph"/>
        <w:numPr>
          <w:ilvl w:val="0"/>
          <w:numId w:val="7"/>
        </w:numPr>
        <w:spacing w:before="240" w:after="0"/>
        <w:rPr>
          <w:rFonts w:ascii="Myriad Pro" w:hAnsi="Myriad Pro"/>
        </w:rPr>
      </w:pPr>
      <w:r>
        <w:rPr>
          <w:rFonts w:ascii="Myriad Pro" w:hAnsi="Myriad Pro"/>
        </w:rPr>
        <w:t>When to enter End Date</w:t>
      </w:r>
    </w:p>
    <w:p w14:paraId="12BD61B0" w14:textId="77777777" w:rsidR="006D3FD4" w:rsidRDefault="006D3FD4" w:rsidP="006D3FD4">
      <w:pPr>
        <w:pStyle w:val="ListParagraph"/>
        <w:numPr>
          <w:ilvl w:val="0"/>
          <w:numId w:val="6"/>
        </w:numPr>
        <w:spacing w:before="240" w:after="0"/>
        <w:rPr>
          <w:rFonts w:ascii="Myriad Pro" w:hAnsi="Myriad Pro"/>
        </w:rPr>
      </w:pPr>
      <w:r>
        <w:rPr>
          <w:rFonts w:ascii="Myriad Pro" w:hAnsi="Myriad Pro"/>
        </w:rPr>
        <w:lastRenderedPageBreak/>
        <w:t>Student’s overall GoArmyEd funding is completely exhausted</w:t>
      </w:r>
    </w:p>
    <w:p w14:paraId="12BD61B1" w14:textId="77777777" w:rsidR="006D3FD4" w:rsidRDefault="006D3FD4" w:rsidP="006D3FD4">
      <w:pPr>
        <w:pStyle w:val="ListParagraph"/>
        <w:numPr>
          <w:ilvl w:val="0"/>
          <w:numId w:val="6"/>
        </w:numPr>
        <w:spacing w:before="240" w:after="0"/>
        <w:rPr>
          <w:rFonts w:ascii="Myriad Pro" w:hAnsi="Myriad Pro"/>
        </w:rPr>
      </w:pPr>
      <w:r>
        <w:rPr>
          <w:rFonts w:ascii="Myriad Pro" w:hAnsi="Myriad Pro"/>
        </w:rPr>
        <w:t>Student separates from Army</w:t>
      </w:r>
    </w:p>
    <w:p w14:paraId="12BD61B2" w14:textId="77777777" w:rsidR="006D3FD4" w:rsidRDefault="006D3FD4" w:rsidP="006D3FD4">
      <w:pPr>
        <w:pStyle w:val="ListParagraph"/>
        <w:numPr>
          <w:ilvl w:val="0"/>
          <w:numId w:val="5"/>
        </w:numPr>
        <w:spacing w:before="240" w:after="0"/>
        <w:rPr>
          <w:rFonts w:ascii="Myriad Pro" w:hAnsi="Myriad Pro"/>
        </w:rPr>
      </w:pPr>
      <w:r>
        <w:rPr>
          <w:rFonts w:ascii="Myriad Pro" w:hAnsi="Myriad Pro"/>
        </w:rPr>
        <w:t>Student’s primary status in PEMS should also be changed to Veteran</w:t>
      </w:r>
    </w:p>
    <w:p w14:paraId="12BD61B3" w14:textId="77777777" w:rsidR="00D073A4" w:rsidRPr="00D073A4" w:rsidRDefault="00D073A4" w:rsidP="00D073A4">
      <w:pPr>
        <w:pStyle w:val="ListParagraph"/>
        <w:numPr>
          <w:ilvl w:val="0"/>
          <w:numId w:val="10"/>
        </w:numPr>
        <w:spacing w:before="240" w:after="0"/>
        <w:rPr>
          <w:rFonts w:ascii="Myriad Pro" w:hAnsi="Myriad Pro"/>
        </w:rPr>
      </w:pPr>
      <w:r>
        <w:rPr>
          <w:rFonts w:ascii="Myriad Pro" w:hAnsi="Myriad Pro"/>
        </w:rPr>
        <w:t>Date of separation can be obtained from GoArmyEd – student’s Personnel tab</w:t>
      </w:r>
    </w:p>
    <w:p w14:paraId="12BD61B4" w14:textId="77777777" w:rsidR="006D3FD4" w:rsidRDefault="006D3FD4" w:rsidP="006D3FD4">
      <w:pPr>
        <w:pStyle w:val="ListParagraph"/>
        <w:numPr>
          <w:ilvl w:val="0"/>
          <w:numId w:val="7"/>
        </w:numPr>
        <w:spacing w:before="240" w:after="0"/>
        <w:rPr>
          <w:rFonts w:ascii="Myriad Pro" w:hAnsi="Myriad Pro"/>
        </w:rPr>
      </w:pPr>
      <w:r>
        <w:rPr>
          <w:rFonts w:ascii="Myriad Pro" w:hAnsi="Myriad Pro"/>
        </w:rPr>
        <w:t>When NOT to enter End Date</w:t>
      </w:r>
    </w:p>
    <w:p w14:paraId="12BD61B5" w14:textId="77777777" w:rsidR="006D3FD4" w:rsidRDefault="006D3FD4" w:rsidP="006D3FD4">
      <w:pPr>
        <w:pStyle w:val="ListParagraph"/>
        <w:numPr>
          <w:ilvl w:val="0"/>
          <w:numId w:val="8"/>
        </w:numPr>
        <w:spacing w:before="240" w:after="0"/>
        <w:rPr>
          <w:rFonts w:ascii="Myriad Pro" w:hAnsi="Myriad Pro"/>
        </w:rPr>
      </w:pPr>
      <w:r>
        <w:rPr>
          <w:rFonts w:ascii="Myriad Pro" w:hAnsi="Myriad Pro"/>
        </w:rPr>
        <w:t>Student taking course(s) outside of portal for a term</w:t>
      </w:r>
      <w:r w:rsidR="00D073A4">
        <w:rPr>
          <w:rFonts w:ascii="Myriad Pro" w:hAnsi="Myriad Pro"/>
        </w:rPr>
        <w:t xml:space="preserve"> or two</w:t>
      </w:r>
    </w:p>
    <w:p w14:paraId="12BD61B6" w14:textId="77777777" w:rsidR="00D073A4" w:rsidRDefault="00D073A4" w:rsidP="006D3FD4">
      <w:pPr>
        <w:pStyle w:val="ListParagraph"/>
        <w:numPr>
          <w:ilvl w:val="0"/>
          <w:numId w:val="8"/>
        </w:numPr>
        <w:spacing w:before="240" w:after="0"/>
        <w:rPr>
          <w:rFonts w:ascii="Myriad Pro" w:hAnsi="Myriad Pro"/>
        </w:rPr>
      </w:pPr>
      <w:r>
        <w:rPr>
          <w:rFonts w:ascii="Myriad Pro" w:hAnsi="Myriad Pro"/>
        </w:rPr>
        <w:t>Student account “on hold”</w:t>
      </w:r>
    </w:p>
    <w:p w14:paraId="12BD61B7" w14:textId="77777777" w:rsidR="006D3FD4" w:rsidRDefault="006D3FD4" w:rsidP="006D3FD4">
      <w:pPr>
        <w:pStyle w:val="ListParagraph"/>
        <w:numPr>
          <w:ilvl w:val="0"/>
          <w:numId w:val="8"/>
        </w:numPr>
        <w:spacing w:before="240" w:after="0"/>
        <w:rPr>
          <w:rFonts w:ascii="Myriad Pro" w:hAnsi="Myriad Pro"/>
        </w:rPr>
      </w:pPr>
      <w:r>
        <w:rPr>
          <w:rFonts w:ascii="Myriad Pro" w:hAnsi="Myriad Pro"/>
        </w:rPr>
        <w:t xml:space="preserve">Student </w:t>
      </w:r>
      <w:r w:rsidR="00D073A4">
        <w:rPr>
          <w:rFonts w:ascii="Myriad Pro" w:hAnsi="Myriad Pro"/>
        </w:rPr>
        <w:t>using other funding instead – e.g. National Guard Scholarship, VA Benefits</w:t>
      </w:r>
    </w:p>
    <w:p w14:paraId="12BD61B8" w14:textId="77777777" w:rsidR="006D3FD4" w:rsidRPr="006D3FD4" w:rsidRDefault="006D3FD4" w:rsidP="006D3FD4">
      <w:pPr>
        <w:pStyle w:val="ListParagraph"/>
        <w:numPr>
          <w:ilvl w:val="0"/>
          <w:numId w:val="8"/>
        </w:numPr>
        <w:spacing w:before="240" w:after="0"/>
        <w:rPr>
          <w:rFonts w:ascii="Myriad Pro" w:hAnsi="Myriad Pro"/>
        </w:rPr>
      </w:pPr>
      <w:r>
        <w:rPr>
          <w:rFonts w:ascii="Myriad Pro" w:hAnsi="Myriad Pro"/>
        </w:rPr>
        <w:t>Student out of funding for the fiscal year</w:t>
      </w:r>
    </w:p>
    <w:p w14:paraId="12BD61B9" w14:textId="77777777" w:rsidR="006D3FD4" w:rsidRDefault="006D3FD4" w:rsidP="00863A57">
      <w:pPr>
        <w:spacing w:after="0" w:line="240" w:lineRule="auto"/>
        <w:rPr>
          <w:rFonts w:ascii="Myriad Pro" w:hAnsi="Myriad Pro"/>
          <w:b/>
          <w:color w:val="1F497D" w:themeColor="text2"/>
        </w:rPr>
      </w:pPr>
      <w:r>
        <w:rPr>
          <w:rFonts w:ascii="Myriad Pro" w:hAnsi="Myriad Pro"/>
          <w:b/>
          <w:color w:val="1F497D" w:themeColor="text2"/>
        </w:rPr>
        <w:t>NATIONAL GUARD SCHOLARSHIP</w:t>
      </w:r>
    </w:p>
    <w:p w14:paraId="12BD61BA" w14:textId="77777777" w:rsidR="00D073A4" w:rsidRPr="00BF6D54" w:rsidRDefault="00D073A4" w:rsidP="00863A57">
      <w:pPr>
        <w:pStyle w:val="ListParagraph"/>
        <w:numPr>
          <w:ilvl w:val="0"/>
          <w:numId w:val="11"/>
        </w:numPr>
        <w:spacing w:after="0" w:line="240" w:lineRule="auto"/>
        <w:rPr>
          <w:rFonts w:ascii="Myriad Pro" w:hAnsi="Myriad Pro"/>
          <w:i/>
        </w:rPr>
      </w:pPr>
      <w:r w:rsidRPr="00BF6D54">
        <w:rPr>
          <w:rFonts w:ascii="Myriad Pro" w:hAnsi="Myriad Pro"/>
        </w:rPr>
        <w:t>If student is using the National Guard Scholarship, should track eligibility in MILS</w:t>
      </w:r>
    </w:p>
    <w:p w14:paraId="12BD61BB" w14:textId="77777777" w:rsidR="00D073A4" w:rsidRPr="00BF6D54" w:rsidRDefault="00D073A4" w:rsidP="00D073A4">
      <w:pPr>
        <w:pStyle w:val="ListParagraph"/>
        <w:numPr>
          <w:ilvl w:val="0"/>
          <w:numId w:val="11"/>
        </w:numPr>
        <w:spacing w:before="240" w:after="0"/>
        <w:rPr>
          <w:rFonts w:ascii="Myriad Pro" w:hAnsi="Myriad Pro"/>
          <w:i/>
        </w:rPr>
      </w:pPr>
      <w:r w:rsidRPr="00BF6D54">
        <w:rPr>
          <w:rFonts w:ascii="Myriad Pro" w:hAnsi="Myriad Pro"/>
        </w:rPr>
        <w:t>Similar to entering GoArmyEd funding</w:t>
      </w:r>
    </w:p>
    <w:p w14:paraId="12BD61BC" w14:textId="77777777" w:rsidR="00D073A4" w:rsidRPr="00BF6D54" w:rsidRDefault="00D073A4" w:rsidP="00D073A4">
      <w:pPr>
        <w:pStyle w:val="ListParagraph"/>
        <w:numPr>
          <w:ilvl w:val="0"/>
          <w:numId w:val="12"/>
        </w:numPr>
        <w:spacing w:before="240" w:after="0"/>
        <w:rPr>
          <w:rFonts w:ascii="Myriad Pro" w:hAnsi="Myriad Pro"/>
          <w:i/>
        </w:rPr>
      </w:pPr>
      <w:r w:rsidRPr="00BF6D54">
        <w:rPr>
          <w:rFonts w:ascii="Myriad Pro" w:hAnsi="Myriad Pro"/>
        </w:rPr>
        <w:t>Need Branch (always Army or Air Force) and Status (always National Guard)</w:t>
      </w:r>
    </w:p>
    <w:p w14:paraId="12BD61BD" w14:textId="77777777" w:rsidR="00D073A4" w:rsidRPr="00BF6D54" w:rsidRDefault="00D073A4" w:rsidP="00BF6D54">
      <w:pPr>
        <w:pStyle w:val="ListParagraph"/>
        <w:numPr>
          <w:ilvl w:val="0"/>
          <w:numId w:val="11"/>
        </w:numPr>
        <w:spacing w:after="0" w:line="240" w:lineRule="auto"/>
        <w:rPr>
          <w:rFonts w:ascii="Myriad Pro" w:hAnsi="Myriad Pro"/>
          <w:i/>
        </w:rPr>
      </w:pPr>
      <w:r w:rsidRPr="00BF6D54">
        <w:rPr>
          <w:rFonts w:ascii="Myriad Pro" w:hAnsi="Myriad Pro"/>
        </w:rPr>
        <w:t>Entering National Guard Scholarship information</w:t>
      </w:r>
    </w:p>
    <w:p w14:paraId="12BD61BE" w14:textId="77777777" w:rsidR="00D073A4" w:rsidRPr="00BF6D54" w:rsidRDefault="00D073A4" w:rsidP="00BF6D54">
      <w:pPr>
        <w:pStyle w:val="ListParagraph"/>
        <w:numPr>
          <w:ilvl w:val="0"/>
          <w:numId w:val="12"/>
        </w:numPr>
        <w:spacing w:after="0" w:line="240" w:lineRule="auto"/>
        <w:rPr>
          <w:rFonts w:ascii="Myriad Pro" w:hAnsi="Myriad Pro"/>
          <w:i/>
        </w:rPr>
      </w:pPr>
      <w:r w:rsidRPr="00BF6D54">
        <w:rPr>
          <w:rFonts w:ascii="Myriad Pro" w:hAnsi="Myriad Pro"/>
        </w:rPr>
        <w:t xml:space="preserve">When student provides approval letter, </w:t>
      </w:r>
      <w:r w:rsidR="00BF6D54" w:rsidRPr="00BF6D54">
        <w:rPr>
          <w:rFonts w:ascii="Myriad Pro" w:hAnsi="Myriad Pro"/>
        </w:rPr>
        <w:t>add National Guard Scholarship in MILS</w:t>
      </w:r>
    </w:p>
    <w:p w14:paraId="12BD61BF" w14:textId="77777777" w:rsidR="00BF6D54" w:rsidRPr="00BF6D54" w:rsidRDefault="00BF6D54" w:rsidP="00863A57">
      <w:pPr>
        <w:pStyle w:val="ListParagraph"/>
        <w:numPr>
          <w:ilvl w:val="0"/>
          <w:numId w:val="12"/>
        </w:numPr>
        <w:spacing w:after="0" w:line="240" w:lineRule="auto"/>
        <w:rPr>
          <w:rFonts w:ascii="Myriad Pro" w:hAnsi="Myriad Pro"/>
          <w:i/>
        </w:rPr>
      </w:pPr>
      <w:r w:rsidRPr="00BF6D54">
        <w:rPr>
          <w:rFonts w:ascii="Myriad Pro" w:hAnsi="Myriad Pro"/>
        </w:rPr>
        <w:t>Start Date: enter based on when you receive approval letter</w:t>
      </w:r>
    </w:p>
    <w:p w14:paraId="12BD61C0" w14:textId="77777777" w:rsidR="00BF6D54" w:rsidRPr="00BF6D54" w:rsidRDefault="00BF6D54" w:rsidP="00863A57">
      <w:pPr>
        <w:spacing w:before="240" w:after="0" w:line="240" w:lineRule="auto"/>
        <w:rPr>
          <w:rFonts w:ascii="Myriad Pro" w:hAnsi="Myriad Pro"/>
          <w:i/>
          <w:color w:val="1F497D" w:themeColor="text2"/>
        </w:rPr>
      </w:pPr>
      <w:r>
        <w:rPr>
          <w:noProof/>
        </w:rPr>
        <w:drawing>
          <wp:inline distT="0" distB="0" distL="0" distR="0" wp14:anchorId="12BD61FE" wp14:editId="12BD61FF">
            <wp:extent cx="468630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619125"/>
                    </a:xfrm>
                    <a:prstGeom prst="rect">
                      <a:avLst/>
                    </a:prstGeom>
                  </pic:spPr>
                </pic:pic>
              </a:graphicData>
            </a:graphic>
          </wp:inline>
        </w:drawing>
      </w:r>
    </w:p>
    <w:p w14:paraId="12BD61C1" w14:textId="77777777" w:rsidR="00BF6D54" w:rsidRPr="00BF6D54" w:rsidRDefault="00BF6D54" w:rsidP="00F64D0D">
      <w:pPr>
        <w:pStyle w:val="ListParagraph"/>
        <w:numPr>
          <w:ilvl w:val="0"/>
          <w:numId w:val="13"/>
        </w:numPr>
        <w:spacing w:before="240" w:after="0" w:line="240" w:lineRule="auto"/>
        <w:rPr>
          <w:rFonts w:ascii="Myriad Pro" w:hAnsi="Myriad Pro"/>
        </w:rPr>
      </w:pPr>
      <w:r w:rsidRPr="00BF6D54">
        <w:rPr>
          <w:rFonts w:ascii="Myriad Pro" w:hAnsi="Myriad Pro"/>
        </w:rPr>
        <w:t xml:space="preserve">End Date: use </w:t>
      </w:r>
      <w:r w:rsidRPr="00BF6D54">
        <w:rPr>
          <w:rFonts w:ascii="Myriad Pro" w:hAnsi="Myriad Pro"/>
          <w:b/>
        </w:rPr>
        <w:t>end of term</w:t>
      </w:r>
      <w:r w:rsidRPr="00BF6D54">
        <w:rPr>
          <w:rFonts w:ascii="Myriad Pro" w:hAnsi="Myriad Pro"/>
        </w:rPr>
        <w:t>, since scholarship eligibility is determined on term by term basis</w:t>
      </w:r>
    </w:p>
    <w:p w14:paraId="12BD61C2" w14:textId="77777777" w:rsidR="00BF6D54" w:rsidRPr="00BF6D54" w:rsidRDefault="00BF6D54" w:rsidP="00BF6D54">
      <w:pPr>
        <w:pStyle w:val="ListParagraph"/>
        <w:numPr>
          <w:ilvl w:val="0"/>
          <w:numId w:val="5"/>
        </w:numPr>
        <w:spacing w:before="240" w:after="0" w:line="240" w:lineRule="auto"/>
        <w:rPr>
          <w:rFonts w:ascii="Myriad Pro" w:hAnsi="Myriad Pro"/>
        </w:rPr>
      </w:pPr>
      <w:r w:rsidRPr="00BF6D54">
        <w:rPr>
          <w:rFonts w:ascii="Myriad Pro" w:hAnsi="Myriad Pro"/>
        </w:rPr>
        <w:t>Summer terms:  August 1</w:t>
      </w:r>
    </w:p>
    <w:p w14:paraId="12BD61C3" w14:textId="77777777" w:rsidR="00BF6D54" w:rsidRPr="00BF6D54" w:rsidRDefault="00BF6D54" w:rsidP="00BF6D54">
      <w:pPr>
        <w:pStyle w:val="ListParagraph"/>
        <w:numPr>
          <w:ilvl w:val="0"/>
          <w:numId w:val="5"/>
        </w:numPr>
        <w:spacing w:before="240" w:after="0" w:line="240" w:lineRule="auto"/>
        <w:rPr>
          <w:rFonts w:ascii="Myriad Pro" w:hAnsi="Myriad Pro"/>
        </w:rPr>
      </w:pPr>
      <w:r w:rsidRPr="00BF6D54">
        <w:rPr>
          <w:rFonts w:ascii="Myriad Pro" w:hAnsi="Myriad Pro"/>
        </w:rPr>
        <w:t>Fall terms: January 1</w:t>
      </w:r>
    </w:p>
    <w:p w14:paraId="12BD61C4" w14:textId="77777777" w:rsidR="00BF6D54" w:rsidRDefault="00BF6D54" w:rsidP="00BF6D54">
      <w:pPr>
        <w:pStyle w:val="ListParagraph"/>
        <w:numPr>
          <w:ilvl w:val="0"/>
          <w:numId w:val="5"/>
        </w:numPr>
        <w:spacing w:before="240" w:after="0" w:line="240" w:lineRule="auto"/>
        <w:rPr>
          <w:rFonts w:ascii="Myriad Pro" w:hAnsi="Myriad Pro"/>
        </w:rPr>
      </w:pPr>
      <w:r w:rsidRPr="00BF6D54">
        <w:rPr>
          <w:rFonts w:ascii="Myriad Pro" w:hAnsi="Myriad Pro"/>
        </w:rPr>
        <w:t>Winter terms: May 1</w:t>
      </w:r>
    </w:p>
    <w:p w14:paraId="12BD61C5" w14:textId="77777777" w:rsidR="00BF6D54" w:rsidRDefault="00BF6D54" w:rsidP="00BF6D54">
      <w:pPr>
        <w:pStyle w:val="ListParagraph"/>
        <w:numPr>
          <w:ilvl w:val="0"/>
          <w:numId w:val="13"/>
        </w:numPr>
        <w:spacing w:before="240" w:after="0" w:line="240" w:lineRule="auto"/>
        <w:rPr>
          <w:rFonts w:ascii="Myriad Pro" w:hAnsi="Myriad Pro"/>
        </w:rPr>
      </w:pPr>
      <w:r>
        <w:rPr>
          <w:rFonts w:ascii="Myriad Pro" w:hAnsi="Myriad Pro"/>
        </w:rPr>
        <w:t>Enter Communication Codes</w:t>
      </w:r>
    </w:p>
    <w:p w14:paraId="12BD61C6" w14:textId="77777777" w:rsidR="00BF6D54" w:rsidRDefault="00BF6D54" w:rsidP="00BF6D54">
      <w:pPr>
        <w:pStyle w:val="ListParagraph"/>
        <w:numPr>
          <w:ilvl w:val="0"/>
          <w:numId w:val="14"/>
        </w:numPr>
        <w:spacing w:before="240" w:after="0" w:line="240" w:lineRule="auto"/>
        <w:rPr>
          <w:rFonts w:ascii="Myriad Pro" w:hAnsi="Myriad Pro"/>
        </w:rPr>
      </w:pPr>
      <w:r>
        <w:rPr>
          <w:rFonts w:ascii="Myriad Pro" w:hAnsi="Myriad Pro"/>
        </w:rPr>
        <w:t>Summer:  VAC14NG1</w:t>
      </w:r>
    </w:p>
    <w:p w14:paraId="12BD61C7" w14:textId="77777777" w:rsidR="00BF6D54" w:rsidRDefault="00BF6D54" w:rsidP="00BF6D54">
      <w:pPr>
        <w:pStyle w:val="ListParagraph"/>
        <w:numPr>
          <w:ilvl w:val="0"/>
          <w:numId w:val="14"/>
        </w:numPr>
        <w:spacing w:before="240" w:after="0" w:line="240" w:lineRule="auto"/>
        <w:rPr>
          <w:rFonts w:ascii="Myriad Pro" w:hAnsi="Myriad Pro"/>
        </w:rPr>
      </w:pPr>
      <w:r>
        <w:rPr>
          <w:rFonts w:ascii="Myriad Pro" w:hAnsi="Myriad Pro"/>
        </w:rPr>
        <w:t>Fall:  VAC14NG2</w:t>
      </w:r>
    </w:p>
    <w:p w14:paraId="12BD61C8" w14:textId="77777777" w:rsidR="00BF6D54" w:rsidRDefault="00BF6D54" w:rsidP="00F64D0D">
      <w:pPr>
        <w:pStyle w:val="ListParagraph"/>
        <w:numPr>
          <w:ilvl w:val="0"/>
          <w:numId w:val="14"/>
        </w:numPr>
        <w:spacing w:after="0" w:line="240" w:lineRule="auto"/>
        <w:rPr>
          <w:rFonts w:ascii="Myriad Pro" w:hAnsi="Myriad Pro"/>
        </w:rPr>
      </w:pPr>
      <w:r>
        <w:rPr>
          <w:rFonts w:ascii="Myriad Pro" w:hAnsi="Myriad Pro"/>
        </w:rPr>
        <w:t>Winter:  VACNG3</w:t>
      </w:r>
    </w:p>
    <w:p w14:paraId="12BD61C9" w14:textId="77777777" w:rsidR="00BF6D54" w:rsidRPr="00BF6D54" w:rsidRDefault="00BF6D54" w:rsidP="00F64D0D">
      <w:pPr>
        <w:spacing w:after="0" w:line="240" w:lineRule="auto"/>
        <w:rPr>
          <w:rFonts w:ascii="Myriad Pro" w:hAnsi="Myriad Pro"/>
        </w:rPr>
      </w:pPr>
      <w:r>
        <w:rPr>
          <w:noProof/>
        </w:rPr>
        <w:drawing>
          <wp:inline distT="0" distB="0" distL="0" distR="0" wp14:anchorId="12BD6200" wp14:editId="12BD6201">
            <wp:extent cx="6858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666750"/>
                    </a:xfrm>
                    <a:prstGeom prst="rect">
                      <a:avLst/>
                    </a:prstGeom>
                  </pic:spPr>
                </pic:pic>
              </a:graphicData>
            </a:graphic>
          </wp:inline>
        </w:drawing>
      </w:r>
    </w:p>
    <w:p w14:paraId="12BD61CA" w14:textId="77777777" w:rsidR="00BF6D54" w:rsidRPr="00BF6D54" w:rsidRDefault="00BF6D54" w:rsidP="00F64D0D">
      <w:pPr>
        <w:pStyle w:val="ListParagraph"/>
        <w:numPr>
          <w:ilvl w:val="0"/>
          <w:numId w:val="11"/>
        </w:numPr>
        <w:spacing w:after="0" w:line="240" w:lineRule="auto"/>
        <w:rPr>
          <w:rFonts w:ascii="Myriad Pro" w:hAnsi="Myriad Pro"/>
          <w:b/>
        </w:rPr>
      </w:pPr>
      <w:r w:rsidRPr="00BF6D54">
        <w:rPr>
          <w:rFonts w:ascii="Myriad Pro" w:hAnsi="Myriad Pro"/>
        </w:rPr>
        <w:t>Managing National Guard Scholarship Information</w:t>
      </w:r>
    </w:p>
    <w:p w14:paraId="12BD61CB" w14:textId="77777777" w:rsidR="00BF6D54" w:rsidRPr="00280295" w:rsidRDefault="00BF6D54" w:rsidP="00F64D0D">
      <w:pPr>
        <w:pStyle w:val="ListParagraph"/>
        <w:numPr>
          <w:ilvl w:val="0"/>
          <w:numId w:val="13"/>
        </w:numPr>
        <w:spacing w:after="0"/>
        <w:rPr>
          <w:rFonts w:ascii="Myriad Pro" w:hAnsi="Myriad Pro"/>
          <w:b/>
        </w:rPr>
      </w:pPr>
      <w:r>
        <w:rPr>
          <w:rFonts w:ascii="Myriad Pro" w:hAnsi="Myriad Pro"/>
        </w:rPr>
        <w:t>End Dates should be updated term-by-term as students submit their approval letters</w:t>
      </w:r>
    </w:p>
    <w:p w14:paraId="12BD61CC" w14:textId="77777777" w:rsidR="00280295" w:rsidRPr="00280295" w:rsidRDefault="00280295" w:rsidP="00280295">
      <w:pPr>
        <w:pStyle w:val="ListParagraph"/>
        <w:numPr>
          <w:ilvl w:val="0"/>
          <w:numId w:val="11"/>
        </w:numPr>
        <w:spacing w:after="0"/>
        <w:rPr>
          <w:rFonts w:ascii="Myriad Pro" w:hAnsi="Myriad Pro"/>
          <w:b/>
        </w:rPr>
      </w:pPr>
      <w:r>
        <w:rPr>
          <w:rFonts w:ascii="Myriad Pro" w:hAnsi="Myriad Pro"/>
        </w:rPr>
        <w:t>Documenting National Guard Scholarship receipt</w:t>
      </w:r>
    </w:p>
    <w:p w14:paraId="12BD61CD" w14:textId="77777777" w:rsidR="00280295" w:rsidRPr="00280295" w:rsidRDefault="00280295" w:rsidP="00280295">
      <w:pPr>
        <w:pStyle w:val="ListParagraph"/>
        <w:numPr>
          <w:ilvl w:val="0"/>
          <w:numId w:val="13"/>
        </w:numPr>
        <w:spacing w:after="0"/>
        <w:rPr>
          <w:rFonts w:ascii="Myriad Pro" w:hAnsi="Myriad Pro"/>
          <w:b/>
        </w:rPr>
      </w:pPr>
      <w:r>
        <w:rPr>
          <w:rFonts w:ascii="Myriad Pro" w:hAnsi="Myriad Pro"/>
        </w:rPr>
        <w:t>Note in STCM and create CRM interaction</w:t>
      </w:r>
    </w:p>
    <w:p w14:paraId="12BD61CF" w14:textId="77777777" w:rsidR="00280295" w:rsidRPr="00280295" w:rsidRDefault="00280295" w:rsidP="00280295">
      <w:pPr>
        <w:pStyle w:val="ListParagraph"/>
        <w:numPr>
          <w:ilvl w:val="0"/>
          <w:numId w:val="13"/>
        </w:numPr>
        <w:spacing w:after="0"/>
        <w:rPr>
          <w:rFonts w:ascii="Myriad Pro" w:hAnsi="Myriad Pro"/>
          <w:b/>
        </w:rPr>
      </w:pPr>
      <w:bookmarkStart w:id="0" w:name="_GoBack"/>
      <w:bookmarkEnd w:id="0"/>
      <w:r>
        <w:rPr>
          <w:rFonts w:ascii="Myriad Pro" w:hAnsi="Myriad Pro"/>
        </w:rPr>
        <w:t>Add to Z: Drive folder (Z:/Military and Veteran Funding/National Guard Scholarship) based on academic year and term</w:t>
      </w:r>
    </w:p>
    <w:p w14:paraId="12BD61D0" w14:textId="77777777" w:rsidR="00863A57" w:rsidRPr="00863A57" w:rsidRDefault="00863A57" w:rsidP="00863A57">
      <w:pPr>
        <w:spacing w:after="0"/>
        <w:ind w:left="1080"/>
        <w:rPr>
          <w:rFonts w:ascii="Myriad Pro" w:hAnsi="Myriad Pro"/>
          <w:b/>
        </w:rPr>
      </w:pPr>
    </w:p>
    <w:p w14:paraId="12BD61D1" w14:textId="77777777" w:rsidR="006D3FD4" w:rsidRDefault="006D3FD4" w:rsidP="00863A57">
      <w:pPr>
        <w:spacing w:after="0" w:line="240" w:lineRule="auto"/>
        <w:rPr>
          <w:rFonts w:ascii="Myriad Pro" w:hAnsi="Myriad Pro"/>
          <w:b/>
          <w:color w:val="1F497D" w:themeColor="text2"/>
        </w:rPr>
      </w:pPr>
      <w:r>
        <w:rPr>
          <w:rFonts w:ascii="Myriad Pro" w:hAnsi="Myriad Pro"/>
          <w:b/>
          <w:color w:val="1F497D" w:themeColor="text2"/>
        </w:rPr>
        <w:lastRenderedPageBreak/>
        <w:t>OTHER FEDERAL TUITION ASSISTANCE</w:t>
      </w:r>
    </w:p>
    <w:p w14:paraId="12BD61D2" w14:textId="77777777" w:rsidR="00BF6D54" w:rsidRDefault="00BF6D54" w:rsidP="00863A57">
      <w:pPr>
        <w:pStyle w:val="ListParagraph"/>
        <w:numPr>
          <w:ilvl w:val="0"/>
          <w:numId w:val="15"/>
        </w:numPr>
        <w:spacing w:after="0" w:line="240" w:lineRule="auto"/>
        <w:rPr>
          <w:rFonts w:ascii="Myriad Pro" w:hAnsi="Myriad Pro"/>
        </w:rPr>
      </w:pPr>
      <w:r w:rsidRPr="00BF6D54">
        <w:rPr>
          <w:rFonts w:ascii="Myriad Pro" w:hAnsi="Myriad Pro"/>
        </w:rPr>
        <w:t>If student is using Federal Tuition Assistance from another Military Branch, we also track in MILS</w:t>
      </w:r>
    </w:p>
    <w:p w14:paraId="12BD61D3" w14:textId="77777777" w:rsidR="00BF6D54" w:rsidRDefault="00BF6D54" w:rsidP="00BF6D54">
      <w:pPr>
        <w:pStyle w:val="ListParagraph"/>
        <w:numPr>
          <w:ilvl w:val="0"/>
          <w:numId w:val="15"/>
        </w:numPr>
        <w:spacing w:before="240" w:after="0"/>
        <w:rPr>
          <w:rFonts w:ascii="Myriad Pro" w:hAnsi="Myriad Pro"/>
        </w:rPr>
      </w:pPr>
      <w:r>
        <w:rPr>
          <w:rFonts w:ascii="Myriad Pro" w:hAnsi="Myriad Pro"/>
        </w:rPr>
        <w:t>Need to once again enter student’s Branch and Status</w:t>
      </w:r>
    </w:p>
    <w:p w14:paraId="12BD61D4" w14:textId="77777777" w:rsidR="00BF6D54" w:rsidRDefault="00BF6D54" w:rsidP="00BF6D54">
      <w:pPr>
        <w:pStyle w:val="ListParagraph"/>
        <w:numPr>
          <w:ilvl w:val="0"/>
          <w:numId w:val="13"/>
        </w:numPr>
        <w:spacing w:before="240" w:after="0"/>
        <w:rPr>
          <w:rFonts w:ascii="Myriad Pro" w:hAnsi="Myriad Pro"/>
        </w:rPr>
      </w:pPr>
      <w:r>
        <w:rPr>
          <w:rFonts w:ascii="Myriad Pro" w:hAnsi="Myriad Pro"/>
        </w:rPr>
        <w:t>Branch should never be Army,</w:t>
      </w:r>
    </w:p>
    <w:p w14:paraId="12BD61D5" w14:textId="77777777" w:rsidR="00BF6D54" w:rsidRDefault="00BF6D54" w:rsidP="00BF6D54">
      <w:pPr>
        <w:pStyle w:val="ListParagraph"/>
        <w:numPr>
          <w:ilvl w:val="0"/>
          <w:numId w:val="13"/>
        </w:numPr>
        <w:spacing w:before="240" w:after="0"/>
        <w:rPr>
          <w:rFonts w:ascii="Myriad Pro" w:hAnsi="Myriad Pro"/>
        </w:rPr>
      </w:pPr>
      <w:r>
        <w:rPr>
          <w:rFonts w:ascii="Myriad Pro" w:hAnsi="Myriad Pro"/>
        </w:rPr>
        <w:t xml:space="preserve">Status should </w:t>
      </w:r>
      <w:r w:rsidR="001115C2">
        <w:rPr>
          <w:rFonts w:ascii="Myriad Pro" w:hAnsi="Myriad Pro"/>
        </w:rPr>
        <w:t>rarely be National Guard (Air Force only)</w:t>
      </w:r>
    </w:p>
    <w:p w14:paraId="12BD61D6" w14:textId="77777777" w:rsidR="00BF6D54" w:rsidRDefault="00BF6D54" w:rsidP="00F64D0D">
      <w:pPr>
        <w:pStyle w:val="ListParagraph"/>
        <w:numPr>
          <w:ilvl w:val="0"/>
          <w:numId w:val="15"/>
        </w:numPr>
        <w:spacing w:after="0" w:line="240" w:lineRule="auto"/>
        <w:rPr>
          <w:rFonts w:ascii="Myriad Pro" w:hAnsi="Myriad Pro"/>
        </w:rPr>
      </w:pPr>
      <w:r>
        <w:rPr>
          <w:rFonts w:ascii="Myriad Pro" w:hAnsi="Myriad Pro"/>
        </w:rPr>
        <w:t>Enter Start Date based on when you receive confirmation student is using other FTA</w:t>
      </w:r>
    </w:p>
    <w:p w14:paraId="12BD61D7" w14:textId="77777777" w:rsidR="00BF6D54" w:rsidRDefault="00BF6D54" w:rsidP="00F64D0D">
      <w:pPr>
        <w:spacing w:after="0" w:line="240" w:lineRule="auto"/>
        <w:rPr>
          <w:rFonts w:ascii="Myriad Pro" w:hAnsi="Myriad Pro"/>
        </w:rPr>
      </w:pPr>
      <w:r>
        <w:rPr>
          <w:noProof/>
        </w:rPr>
        <w:drawing>
          <wp:inline distT="0" distB="0" distL="0" distR="0" wp14:anchorId="12BD6202" wp14:editId="12BD6203">
            <wp:extent cx="474345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3450" cy="828675"/>
                    </a:xfrm>
                    <a:prstGeom prst="rect">
                      <a:avLst/>
                    </a:prstGeom>
                  </pic:spPr>
                </pic:pic>
              </a:graphicData>
            </a:graphic>
          </wp:inline>
        </w:drawing>
      </w:r>
    </w:p>
    <w:p w14:paraId="12BD61D8" w14:textId="77777777" w:rsidR="00F64D0D" w:rsidRDefault="00F02B9F" w:rsidP="00863A57">
      <w:pPr>
        <w:pStyle w:val="ListParagraph"/>
        <w:numPr>
          <w:ilvl w:val="0"/>
          <w:numId w:val="15"/>
        </w:numPr>
        <w:spacing w:after="0" w:line="240" w:lineRule="auto"/>
        <w:rPr>
          <w:rFonts w:ascii="Myriad Pro" w:hAnsi="Myriad Pro"/>
        </w:rPr>
      </w:pPr>
      <w:r>
        <w:rPr>
          <w:rFonts w:ascii="Myriad Pro" w:hAnsi="Myriad Pro"/>
        </w:rPr>
        <w:t>Entering End Date</w:t>
      </w:r>
      <w:r w:rsidR="00F64D0D">
        <w:rPr>
          <w:rFonts w:ascii="Myriad Pro" w:hAnsi="Myriad Pro"/>
        </w:rPr>
        <w:t>s</w:t>
      </w:r>
      <w:r>
        <w:rPr>
          <w:rFonts w:ascii="Myriad Pro" w:hAnsi="Myriad Pro"/>
        </w:rPr>
        <w:t xml:space="preserve"> follows same process outlined for GoArmyEd</w:t>
      </w:r>
    </w:p>
    <w:p w14:paraId="12BD61D9" w14:textId="77777777" w:rsidR="00863A57" w:rsidRPr="00863A57" w:rsidRDefault="00863A57" w:rsidP="00863A57">
      <w:pPr>
        <w:pStyle w:val="ListParagraph"/>
        <w:spacing w:after="0" w:line="240" w:lineRule="auto"/>
        <w:rPr>
          <w:rFonts w:ascii="Myriad Pro" w:hAnsi="Myriad Pro"/>
        </w:rPr>
      </w:pPr>
    </w:p>
    <w:p w14:paraId="12BD61DA" w14:textId="77777777" w:rsidR="006D3FD4" w:rsidRPr="00EC4A81" w:rsidRDefault="006D3FD4" w:rsidP="00863A57">
      <w:pPr>
        <w:spacing w:after="0" w:line="240" w:lineRule="auto"/>
        <w:rPr>
          <w:rFonts w:ascii="Myriad Pro" w:hAnsi="Myriad Pro"/>
          <w:b/>
          <w:i/>
          <w:color w:val="1F497D" w:themeColor="text2"/>
        </w:rPr>
      </w:pPr>
      <w:r>
        <w:rPr>
          <w:rFonts w:ascii="Myriad Pro" w:hAnsi="Myriad Pro"/>
          <w:b/>
          <w:color w:val="1F497D" w:themeColor="text2"/>
        </w:rPr>
        <w:t>SF182 CIVILIAN FUNDING</w:t>
      </w:r>
    </w:p>
    <w:p w14:paraId="12BD61DB" w14:textId="77777777" w:rsidR="006D3FD4" w:rsidRDefault="00F02B9F" w:rsidP="00863A57">
      <w:pPr>
        <w:pStyle w:val="ListParagraph"/>
        <w:numPr>
          <w:ilvl w:val="0"/>
          <w:numId w:val="16"/>
        </w:numPr>
        <w:spacing w:after="0" w:line="240" w:lineRule="auto"/>
        <w:rPr>
          <w:rFonts w:ascii="Myriad Pro" w:hAnsi="Myriad Pro"/>
        </w:rPr>
      </w:pPr>
      <w:r w:rsidRPr="00F64D0D">
        <w:rPr>
          <w:rFonts w:ascii="Myriad Pro" w:hAnsi="Myriad Pro"/>
        </w:rPr>
        <w:t xml:space="preserve">This coding is applied when an Army </w:t>
      </w:r>
      <w:r w:rsidR="00F64D0D" w:rsidRPr="00F64D0D">
        <w:rPr>
          <w:rFonts w:ascii="Myriad Pro" w:hAnsi="Myriad Pro"/>
        </w:rPr>
        <w:t>Civilian has been approved to use funding to take courses through the GoArmyEd portal</w:t>
      </w:r>
    </w:p>
    <w:p w14:paraId="12BD61DC" w14:textId="77777777" w:rsidR="00F64D0D" w:rsidRPr="00F64D0D" w:rsidRDefault="00F64D0D" w:rsidP="00F64D0D">
      <w:pPr>
        <w:pStyle w:val="ListParagraph"/>
        <w:numPr>
          <w:ilvl w:val="0"/>
          <w:numId w:val="17"/>
        </w:numPr>
        <w:spacing w:before="240" w:after="0"/>
        <w:rPr>
          <w:rFonts w:ascii="Myriad Pro" w:hAnsi="Myriad Pro"/>
        </w:rPr>
      </w:pPr>
      <w:r>
        <w:rPr>
          <w:rFonts w:ascii="Myriad Pro" w:hAnsi="Myriad Pro"/>
        </w:rPr>
        <w:t>Usually entered by Laura Coulter</w:t>
      </w:r>
    </w:p>
    <w:p w14:paraId="12BD61DD" w14:textId="77777777" w:rsidR="00F64D0D" w:rsidRPr="00F64D0D" w:rsidRDefault="00F64D0D" w:rsidP="00F02B9F">
      <w:pPr>
        <w:pStyle w:val="ListParagraph"/>
        <w:numPr>
          <w:ilvl w:val="0"/>
          <w:numId w:val="16"/>
        </w:numPr>
        <w:spacing w:before="240" w:after="0"/>
        <w:rPr>
          <w:rFonts w:ascii="Myriad Pro" w:hAnsi="Myriad Pro"/>
        </w:rPr>
      </w:pPr>
      <w:r w:rsidRPr="00F64D0D">
        <w:rPr>
          <w:rFonts w:ascii="Myriad Pro" w:hAnsi="Myriad Pro"/>
        </w:rPr>
        <w:t>Military Branch will always be Army</w:t>
      </w:r>
    </w:p>
    <w:p w14:paraId="12BD61DE" w14:textId="77777777" w:rsidR="00F64D0D" w:rsidRPr="00F64D0D" w:rsidRDefault="00F64D0D" w:rsidP="00F64D0D">
      <w:pPr>
        <w:pStyle w:val="ListParagraph"/>
        <w:numPr>
          <w:ilvl w:val="0"/>
          <w:numId w:val="16"/>
        </w:numPr>
        <w:spacing w:after="0" w:line="240" w:lineRule="auto"/>
        <w:rPr>
          <w:rFonts w:ascii="Myriad Pro" w:hAnsi="Myriad Pro"/>
        </w:rPr>
      </w:pPr>
      <w:r w:rsidRPr="00F64D0D">
        <w:rPr>
          <w:rFonts w:ascii="Myriad Pro" w:hAnsi="Myriad Pro"/>
        </w:rPr>
        <w:t>Choose “Civilian” as Military Status and “SF182 Army Civilian Training” is Military Benefit</w:t>
      </w:r>
    </w:p>
    <w:p w14:paraId="12BD61DF" w14:textId="77777777" w:rsidR="000C64AD" w:rsidRDefault="00F64D0D" w:rsidP="00F64D0D">
      <w:pPr>
        <w:spacing w:after="0" w:line="240" w:lineRule="auto"/>
        <w:rPr>
          <w:rFonts w:ascii="Myriad Pro" w:hAnsi="Myriad Pro"/>
          <w:color w:val="1F497D" w:themeColor="text2"/>
        </w:rPr>
      </w:pPr>
      <w:r>
        <w:rPr>
          <w:noProof/>
        </w:rPr>
        <w:drawing>
          <wp:inline distT="0" distB="0" distL="0" distR="0" wp14:anchorId="12BD6204" wp14:editId="12BD6205">
            <wp:extent cx="60007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0750" cy="885825"/>
                    </a:xfrm>
                    <a:prstGeom prst="rect">
                      <a:avLst/>
                    </a:prstGeom>
                  </pic:spPr>
                </pic:pic>
              </a:graphicData>
            </a:graphic>
          </wp:inline>
        </w:drawing>
      </w:r>
    </w:p>
    <w:p w14:paraId="12BD61E0" w14:textId="77777777" w:rsidR="00863A57" w:rsidRDefault="00863A57" w:rsidP="00863A57">
      <w:pPr>
        <w:pStyle w:val="ListParagraph"/>
        <w:numPr>
          <w:ilvl w:val="0"/>
          <w:numId w:val="16"/>
        </w:numPr>
        <w:spacing w:after="0" w:line="240" w:lineRule="auto"/>
        <w:rPr>
          <w:rFonts w:ascii="Myriad Pro" w:hAnsi="Myriad Pro"/>
        </w:rPr>
      </w:pPr>
      <w:r w:rsidRPr="00863A57">
        <w:rPr>
          <w:rFonts w:ascii="Myriad Pro" w:hAnsi="Myriad Pro"/>
        </w:rPr>
        <w:t>For Start Date and End Date, follow same process as outlined for GoArmyEd</w:t>
      </w:r>
    </w:p>
    <w:p w14:paraId="12BD61E1" w14:textId="77777777" w:rsidR="00863A57" w:rsidRDefault="00863A57" w:rsidP="00863A57">
      <w:pPr>
        <w:spacing w:after="0" w:line="240" w:lineRule="auto"/>
        <w:rPr>
          <w:rFonts w:ascii="Myriad Pro" w:hAnsi="Myriad Pro"/>
        </w:rPr>
      </w:pPr>
    </w:p>
    <w:p w14:paraId="12BD61E2" w14:textId="77777777" w:rsidR="00863A57" w:rsidRDefault="00863A57" w:rsidP="00863A57">
      <w:pPr>
        <w:spacing w:after="0" w:line="240" w:lineRule="auto"/>
        <w:rPr>
          <w:rFonts w:ascii="Myriad Pro" w:hAnsi="Myriad Pro"/>
          <w:b/>
          <w:color w:val="1F497D" w:themeColor="text2"/>
        </w:rPr>
      </w:pPr>
      <w:r>
        <w:rPr>
          <w:rFonts w:ascii="Myriad Pro" w:hAnsi="Myriad Pro"/>
          <w:b/>
          <w:color w:val="1F497D" w:themeColor="text2"/>
        </w:rPr>
        <w:t>MULTIPLE MILITARY BENEFITS</w:t>
      </w:r>
    </w:p>
    <w:p w14:paraId="12BD61E3" w14:textId="77777777" w:rsidR="00863A57" w:rsidRPr="004D0C59" w:rsidRDefault="00863A57" w:rsidP="00863A57">
      <w:pPr>
        <w:pStyle w:val="ListParagraph"/>
        <w:numPr>
          <w:ilvl w:val="0"/>
          <w:numId w:val="18"/>
        </w:numPr>
        <w:spacing w:after="0" w:line="240" w:lineRule="auto"/>
        <w:rPr>
          <w:rFonts w:ascii="Myriad Pro" w:hAnsi="Myriad Pro"/>
          <w:i/>
        </w:rPr>
      </w:pPr>
      <w:r w:rsidRPr="004D0C59">
        <w:rPr>
          <w:rFonts w:ascii="Myriad Pro" w:hAnsi="Myriad Pro"/>
          <w:i/>
        </w:rPr>
        <w:t xml:space="preserve"> </w:t>
      </w:r>
      <w:r w:rsidRPr="004D0C59">
        <w:rPr>
          <w:rFonts w:ascii="Myriad Pro" w:hAnsi="Myriad Pro"/>
        </w:rPr>
        <w:t>Do have the ability to enter multiple military benefits, in the event student is using:</w:t>
      </w:r>
    </w:p>
    <w:p w14:paraId="12BD61E4" w14:textId="77777777" w:rsidR="00863A57" w:rsidRPr="004D0C59" w:rsidRDefault="00863A57" w:rsidP="00863A57">
      <w:pPr>
        <w:pStyle w:val="ListParagraph"/>
        <w:numPr>
          <w:ilvl w:val="0"/>
          <w:numId w:val="17"/>
        </w:numPr>
        <w:spacing w:after="0" w:line="240" w:lineRule="auto"/>
        <w:rPr>
          <w:rFonts w:ascii="Myriad Pro" w:hAnsi="Myriad Pro"/>
          <w:i/>
        </w:rPr>
      </w:pPr>
      <w:r w:rsidRPr="004D0C59">
        <w:rPr>
          <w:rFonts w:ascii="Myriad Pro" w:hAnsi="Myriad Pro"/>
        </w:rPr>
        <w:t>GoArmyEd and National Guard Scholarship</w:t>
      </w:r>
    </w:p>
    <w:p w14:paraId="12BD61E5" w14:textId="77777777" w:rsidR="00863A57" w:rsidRPr="004D0C59" w:rsidRDefault="00863A57" w:rsidP="00863A57">
      <w:pPr>
        <w:pStyle w:val="ListParagraph"/>
        <w:numPr>
          <w:ilvl w:val="0"/>
          <w:numId w:val="17"/>
        </w:numPr>
        <w:spacing w:after="0" w:line="240" w:lineRule="auto"/>
        <w:rPr>
          <w:rFonts w:ascii="Myriad Pro" w:hAnsi="Myriad Pro"/>
          <w:i/>
        </w:rPr>
      </w:pPr>
      <w:r w:rsidRPr="004D0C59">
        <w:rPr>
          <w:rFonts w:ascii="Myriad Pro" w:hAnsi="Myriad Pro"/>
          <w:noProof/>
        </w:rPr>
        <mc:AlternateContent>
          <mc:Choice Requires="wps">
            <w:drawing>
              <wp:anchor distT="0" distB="0" distL="114300" distR="114300" simplePos="0" relativeHeight="251660288" behindDoc="0" locked="0" layoutInCell="1" allowOverlap="1" wp14:anchorId="12BD6206" wp14:editId="12BD6207">
                <wp:simplePos x="0" y="0"/>
                <wp:positionH relativeFrom="column">
                  <wp:posOffset>6524625</wp:posOffset>
                </wp:positionH>
                <wp:positionV relativeFrom="paragraph">
                  <wp:posOffset>95885</wp:posOffset>
                </wp:positionV>
                <wp:extent cx="190500" cy="561975"/>
                <wp:effectExtent l="19050" t="0" r="19050" b="47625"/>
                <wp:wrapNone/>
                <wp:docPr id="12" name="Down Arrow 12"/>
                <wp:cNvGraphicFramePr/>
                <a:graphic xmlns:a="http://schemas.openxmlformats.org/drawingml/2006/main">
                  <a:graphicData uri="http://schemas.microsoft.com/office/word/2010/wordprocessingShape">
                    <wps:wsp>
                      <wps:cNvSpPr/>
                      <wps:spPr>
                        <a:xfrm>
                          <a:off x="0" y="0"/>
                          <a:ext cx="190500" cy="561975"/>
                        </a:xfrm>
                        <a:prstGeom prst="down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F24A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513.75pt;margin-top:7.55pt;width:15pt;height:4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" adj="17939" fillcolor="#e5f54c [1943]" strokecolor="#001724 [1604]" strokeweight="2pt"/>
            </w:pict>
          </mc:Fallback>
        </mc:AlternateContent>
      </w:r>
      <w:r w:rsidRPr="004D0C59">
        <w:rPr>
          <w:rFonts w:ascii="Myriad Pro" w:hAnsi="Myriad Pro"/>
        </w:rPr>
        <w:t>Other Federal Tuition Assistance and National Guard Scholarship</w:t>
      </w:r>
    </w:p>
    <w:p w14:paraId="12BD61E6" w14:textId="77777777" w:rsidR="00863A57" w:rsidRPr="004D0C59" w:rsidRDefault="00863A57" w:rsidP="00863A57">
      <w:pPr>
        <w:pStyle w:val="ListParagraph"/>
        <w:numPr>
          <w:ilvl w:val="0"/>
          <w:numId w:val="18"/>
        </w:numPr>
        <w:spacing w:after="0" w:line="240" w:lineRule="auto"/>
        <w:rPr>
          <w:rFonts w:ascii="Myriad Pro" w:hAnsi="Myriad Pro"/>
          <w:i/>
        </w:rPr>
      </w:pPr>
      <w:r w:rsidRPr="004D0C59">
        <w:rPr>
          <w:rFonts w:ascii="Myriad Pro" w:hAnsi="Myriad Pro"/>
        </w:rPr>
        <w:t>To enter an additional benefit, click in any of the fields within the Military Benefit section</w:t>
      </w:r>
    </w:p>
    <w:p w14:paraId="12BD61E7" w14:textId="77777777" w:rsidR="00863A57" w:rsidRPr="004D0C59" w:rsidRDefault="00863A57" w:rsidP="00863A57">
      <w:pPr>
        <w:pStyle w:val="ListParagraph"/>
        <w:numPr>
          <w:ilvl w:val="0"/>
          <w:numId w:val="18"/>
        </w:numPr>
        <w:spacing w:after="0" w:line="240" w:lineRule="auto"/>
        <w:rPr>
          <w:rFonts w:ascii="Myriad Pro" w:hAnsi="Myriad Pro"/>
          <w:i/>
        </w:rPr>
      </w:pPr>
      <w:r w:rsidRPr="004D0C59">
        <w:rPr>
          <w:rFonts w:ascii="Myriad Pro" w:hAnsi="Myriad Pro"/>
        </w:rPr>
        <w:t>When the Excel bar appears, click one of the arrows to the second page</w:t>
      </w:r>
    </w:p>
    <w:p w14:paraId="12BD61E8" w14:textId="77777777" w:rsidR="00863A57" w:rsidRPr="00863A57" w:rsidRDefault="00863A57" w:rsidP="00863A57">
      <w:pPr>
        <w:spacing w:after="0" w:line="240" w:lineRule="auto"/>
        <w:rPr>
          <w:rFonts w:ascii="Myriad Pro" w:hAnsi="Myriad Pro"/>
          <w:i/>
          <w:color w:val="1F497D" w:themeColor="text2"/>
        </w:rPr>
      </w:pPr>
      <w:r>
        <w:rPr>
          <w:noProof/>
        </w:rPr>
        <w:drawing>
          <wp:inline distT="0" distB="0" distL="0" distR="0" wp14:anchorId="12BD6208" wp14:editId="12BD6209">
            <wp:extent cx="685800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828675"/>
                    </a:xfrm>
                    <a:prstGeom prst="rect">
                      <a:avLst/>
                    </a:prstGeom>
                  </pic:spPr>
                </pic:pic>
              </a:graphicData>
            </a:graphic>
          </wp:inline>
        </w:drawing>
      </w:r>
    </w:p>
    <w:p w14:paraId="12BD61E9" w14:textId="77777777" w:rsidR="00863A57" w:rsidRPr="00863A57" w:rsidRDefault="00863A57" w:rsidP="00863A57">
      <w:pPr>
        <w:pStyle w:val="ListParagraph"/>
        <w:spacing w:after="0" w:line="240" w:lineRule="auto"/>
        <w:rPr>
          <w:rFonts w:ascii="Myriad Pro" w:hAnsi="Myriad Pro"/>
          <w:i/>
          <w:color w:val="1F497D" w:themeColor="text2"/>
        </w:rPr>
      </w:pPr>
    </w:p>
    <w:p w14:paraId="12BD61EA" w14:textId="77777777" w:rsidR="00863A57" w:rsidRDefault="004D0C59" w:rsidP="004D0C59">
      <w:pPr>
        <w:pStyle w:val="ListParagraph"/>
        <w:numPr>
          <w:ilvl w:val="0"/>
          <w:numId w:val="18"/>
        </w:numPr>
        <w:spacing w:after="0" w:line="240" w:lineRule="auto"/>
        <w:rPr>
          <w:rFonts w:ascii="Myriad Pro" w:hAnsi="Myriad Pro"/>
        </w:rPr>
      </w:pPr>
      <w:r>
        <w:rPr>
          <w:rFonts w:ascii="Myriad Pro" w:hAnsi="Myriad Pro"/>
        </w:rPr>
        <w:t>A blank data set will appear, allowing you to enter this information</w:t>
      </w:r>
    </w:p>
    <w:p w14:paraId="12BD61EB" w14:textId="77777777" w:rsidR="004D0C59" w:rsidRDefault="004D0C59" w:rsidP="004D0C59">
      <w:pPr>
        <w:spacing w:after="0" w:line="240" w:lineRule="auto"/>
        <w:rPr>
          <w:rFonts w:ascii="Myriad Pro" w:hAnsi="Myriad Pro"/>
        </w:rPr>
      </w:pPr>
      <w:r>
        <w:rPr>
          <w:noProof/>
        </w:rPr>
        <w:drawing>
          <wp:inline distT="0" distB="0" distL="0" distR="0" wp14:anchorId="12BD620A" wp14:editId="12BD620B">
            <wp:extent cx="6858000" cy="808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808990"/>
                    </a:xfrm>
                    <a:prstGeom prst="rect">
                      <a:avLst/>
                    </a:prstGeom>
                  </pic:spPr>
                </pic:pic>
              </a:graphicData>
            </a:graphic>
          </wp:inline>
        </w:drawing>
      </w:r>
    </w:p>
    <w:p w14:paraId="12BD61EC" w14:textId="77777777" w:rsidR="004D0C59" w:rsidRDefault="004D0C59" w:rsidP="004D0C59">
      <w:pPr>
        <w:spacing w:after="0" w:line="240" w:lineRule="auto"/>
        <w:rPr>
          <w:rFonts w:ascii="Myriad Pro" w:hAnsi="Myriad Pro"/>
        </w:rPr>
      </w:pPr>
    </w:p>
    <w:p w14:paraId="12BD61ED" w14:textId="77777777" w:rsidR="004D0C59" w:rsidRDefault="004D0C59" w:rsidP="004D0C59">
      <w:pPr>
        <w:pStyle w:val="ListParagraph"/>
        <w:numPr>
          <w:ilvl w:val="0"/>
          <w:numId w:val="18"/>
        </w:numPr>
        <w:spacing w:after="0" w:line="240" w:lineRule="auto"/>
        <w:rPr>
          <w:rFonts w:ascii="Myriad Pro" w:hAnsi="Myriad Pro"/>
        </w:rPr>
      </w:pPr>
      <w:r>
        <w:rPr>
          <w:rFonts w:ascii="Myriad Pro" w:hAnsi="Myriad Pro"/>
        </w:rPr>
        <w:t>Can now go in and enter the additional information</w:t>
      </w:r>
    </w:p>
    <w:p w14:paraId="12BD61EE" w14:textId="77777777" w:rsidR="004D0C59" w:rsidRDefault="004D0C59" w:rsidP="004D0C59">
      <w:pPr>
        <w:pStyle w:val="ListParagraph"/>
        <w:numPr>
          <w:ilvl w:val="0"/>
          <w:numId w:val="18"/>
        </w:numPr>
        <w:spacing w:after="0" w:line="240" w:lineRule="auto"/>
        <w:rPr>
          <w:rFonts w:ascii="Myriad Pro" w:hAnsi="Myriad Pro"/>
        </w:rPr>
      </w:pPr>
      <w:r>
        <w:rPr>
          <w:rFonts w:ascii="Myriad Pro" w:hAnsi="Myriad Pro"/>
        </w:rPr>
        <w:t>Follow documentation outlined above for what to enter in terms of Branch, Status, Start Date, End Date based on additional benefit you are adding</w:t>
      </w:r>
    </w:p>
    <w:p w14:paraId="12BD61EF" w14:textId="77777777" w:rsidR="004D0C59" w:rsidRDefault="004D0C59" w:rsidP="004D0C59">
      <w:pPr>
        <w:spacing w:after="0" w:line="240" w:lineRule="auto"/>
        <w:rPr>
          <w:rFonts w:ascii="Myriad Pro" w:hAnsi="Myriad Pro"/>
        </w:rPr>
      </w:pPr>
    </w:p>
    <w:p w14:paraId="12BD61F0" w14:textId="77777777" w:rsidR="004D0C59" w:rsidRDefault="004D0C59" w:rsidP="004D0C59">
      <w:pPr>
        <w:spacing w:after="0" w:line="240" w:lineRule="auto"/>
        <w:rPr>
          <w:rFonts w:ascii="Myriad Pro" w:hAnsi="Myriad Pro"/>
          <w:b/>
          <w:color w:val="1F497D" w:themeColor="text2"/>
        </w:rPr>
      </w:pPr>
      <w:r>
        <w:rPr>
          <w:rFonts w:ascii="Myriad Pro" w:hAnsi="Myriad Pro"/>
          <w:b/>
          <w:color w:val="1F497D" w:themeColor="text2"/>
        </w:rPr>
        <w:t>STUDENT AGREEMENT TRACKING</w:t>
      </w:r>
    </w:p>
    <w:p w14:paraId="12BD61F1" w14:textId="77777777" w:rsidR="004D0C59" w:rsidRDefault="004D0C59" w:rsidP="004D0C59">
      <w:pPr>
        <w:pStyle w:val="ListParagraph"/>
        <w:numPr>
          <w:ilvl w:val="0"/>
          <w:numId w:val="19"/>
        </w:numPr>
        <w:spacing w:after="0" w:line="240" w:lineRule="auto"/>
        <w:rPr>
          <w:rFonts w:ascii="Myriad Pro" w:hAnsi="Myriad Pro"/>
        </w:rPr>
      </w:pPr>
      <w:r>
        <w:rPr>
          <w:rFonts w:ascii="Myriad Pro" w:hAnsi="Myriad Pro"/>
        </w:rPr>
        <w:t>Functionality still in the process of being developed</w:t>
      </w:r>
    </w:p>
    <w:p w14:paraId="12BD61F2" w14:textId="77777777" w:rsidR="004D0C59" w:rsidRDefault="004D0C59" w:rsidP="004D0C59">
      <w:pPr>
        <w:pStyle w:val="ListParagraph"/>
        <w:numPr>
          <w:ilvl w:val="0"/>
          <w:numId w:val="19"/>
        </w:numPr>
        <w:spacing w:after="0" w:line="240" w:lineRule="auto"/>
        <w:rPr>
          <w:rFonts w:ascii="Myriad Pro" w:hAnsi="Myriad Pro"/>
        </w:rPr>
      </w:pPr>
      <w:r>
        <w:rPr>
          <w:rFonts w:ascii="Myriad Pro" w:hAnsi="Myriad Pro"/>
        </w:rPr>
        <w:t>When completed, will allow for automated creation of Student Agreements and tracking in MILS</w:t>
      </w:r>
    </w:p>
    <w:p w14:paraId="12BD61F3" w14:textId="77777777" w:rsidR="004D0C59" w:rsidRPr="004D0C59" w:rsidRDefault="004D0C59" w:rsidP="004D0C59">
      <w:pPr>
        <w:spacing w:after="0" w:line="240" w:lineRule="auto"/>
        <w:rPr>
          <w:rFonts w:ascii="Myriad Pro" w:hAnsi="Myriad Pro"/>
        </w:rPr>
      </w:pPr>
      <w:r>
        <w:rPr>
          <w:noProof/>
        </w:rPr>
        <w:drawing>
          <wp:inline distT="0" distB="0" distL="0" distR="0" wp14:anchorId="12BD620C" wp14:editId="12BD620D">
            <wp:extent cx="6858000"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838200"/>
                    </a:xfrm>
                    <a:prstGeom prst="rect">
                      <a:avLst/>
                    </a:prstGeom>
                  </pic:spPr>
                </pic:pic>
              </a:graphicData>
            </a:graphic>
          </wp:inline>
        </w:drawing>
      </w:r>
    </w:p>
    <w:p w14:paraId="12BD61F4" w14:textId="77777777" w:rsidR="004D0C59" w:rsidRPr="004D0C59" w:rsidRDefault="004D0C59" w:rsidP="004D0C59">
      <w:pPr>
        <w:pStyle w:val="ListParagraph"/>
        <w:spacing w:after="0" w:line="240" w:lineRule="auto"/>
        <w:rPr>
          <w:rFonts w:ascii="Myriad Pro" w:hAnsi="Myriad Pro"/>
        </w:rPr>
      </w:pPr>
    </w:p>
    <w:p w14:paraId="12BD61F5" w14:textId="77777777" w:rsidR="004D0C59" w:rsidRPr="004D0C59" w:rsidRDefault="004D0C59" w:rsidP="004D0C59">
      <w:pPr>
        <w:spacing w:after="0" w:line="240" w:lineRule="auto"/>
        <w:rPr>
          <w:rFonts w:ascii="Myriad Pro" w:hAnsi="Myriad Pro"/>
        </w:rPr>
      </w:pPr>
    </w:p>
    <w:sectPr w:rsidR="004D0C59" w:rsidRPr="004D0C59" w:rsidSect="006D05CB">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88D2" w14:textId="77777777" w:rsidR="006D755F" w:rsidRDefault="006D755F" w:rsidP="006D05CB">
      <w:pPr>
        <w:spacing w:after="0" w:line="240" w:lineRule="auto"/>
      </w:pPr>
      <w:r>
        <w:separator/>
      </w:r>
    </w:p>
  </w:endnote>
  <w:endnote w:type="continuationSeparator" w:id="0">
    <w:p w14:paraId="2F207293" w14:textId="77777777" w:rsidR="006D755F" w:rsidRDefault="006D755F" w:rsidP="006D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0800"/>
    </w:tblGrid>
    <w:tr w:rsidR="007B288F" w14:paraId="12BD6216" w14:textId="77777777" w:rsidTr="007B288F">
      <w:tc>
        <w:tcPr>
          <w:tcW w:w="11016" w:type="dxa"/>
          <w:tcBorders>
            <w:top w:val="nil"/>
            <w:left w:val="nil"/>
            <w:bottom w:val="nil"/>
            <w:right w:val="nil"/>
          </w:tcBorders>
          <w:shd w:val="clear" w:color="auto" w:fill="AABA0A" w:themeFill="accent4"/>
        </w:tcPr>
        <w:p w14:paraId="12BD6215" w14:textId="77777777" w:rsidR="007B288F" w:rsidRPr="007B288F" w:rsidRDefault="007B288F" w:rsidP="001D761C">
          <w:pPr>
            <w:pStyle w:val="Footer"/>
            <w:jc w:val="center"/>
            <w:rPr>
              <w:rFonts w:ascii="Myriad Pro Light" w:hAnsi="Myriad Pro Light"/>
            </w:rPr>
          </w:pPr>
          <w:r w:rsidRPr="001718D4">
            <w:rPr>
              <w:rFonts w:ascii="Myriad Pro Light" w:hAnsi="Myriad Pro Light"/>
              <w:color w:val="1F497D" w:themeColor="accent2"/>
              <w:sz w:val="18"/>
            </w:rPr>
            <w:t>D</w:t>
          </w:r>
          <w:r w:rsidR="001D761C">
            <w:rPr>
              <w:rFonts w:ascii="Myriad Pro Light" w:hAnsi="Myriad Pro Light"/>
              <w:color w:val="1F497D" w:themeColor="accent2"/>
              <w:sz w:val="18"/>
            </w:rPr>
            <w:t>epartment</w:t>
          </w:r>
          <w:r w:rsidRPr="001718D4">
            <w:rPr>
              <w:rFonts w:ascii="Myriad Pro Light" w:hAnsi="Myriad Pro Light"/>
              <w:color w:val="1F497D" w:themeColor="accent2"/>
              <w:sz w:val="18"/>
            </w:rPr>
            <w:t xml:space="preserve"> of Student Affairs </w:t>
          </w:r>
          <w:r w:rsidRPr="001718D4">
            <w:rPr>
              <w:rFonts w:ascii="Myriad Pro Light" w:hAnsi="Myriad Pro Light"/>
              <w:color w:val="1F497D" w:themeColor="accent2"/>
              <w:sz w:val="18"/>
            </w:rPr>
            <w:sym w:font="Symbol" w:char="F0B7"/>
          </w:r>
          <w:r w:rsidRPr="001718D4">
            <w:rPr>
              <w:rFonts w:ascii="Myriad Pro Light" w:hAnsi="Myriad Pro Light"/>
              <w:color w:val="1F497D" w:themeColor="accent2"/>
              <w:sz w:val="18"/>
            </w:rPr>
            <w:t xml:space="preserve"> Otte Center for Student Services </w:t>
          </w:r>
          <w:r w:rsidRPr="001718D4">
            <w:rPr>
              <w:rFonts w:ascii="Myriad Pro Light" w:hAnsi="Myriad Pro Light"/>
              <w:color w:val="1F497D" w:themeColor="accent2"/>
              <w:sz w:val="18"/>
            </w:rPr>
            <w:sym w:font="Symbol" w:char="F0B7"/>
          </w:r>
          <w:r w:rsidRPr="001718D4">
            <w:rPr>
              <w:rFonts w:ascii="Myriad Pro Light" w:hAnsi="Myriad Pro Light"/>
              <w:color w:val="1F497D" w:themeColor="accent2"/>
              <w:sz w:val="18"/>
            </w:rPr>
            <w:t xml:space="preserve"> 201 S Grant Ave., Columbus, OH 43215 </w:t>
          </w:r>
          <w:r w:rsidRPr="001718D4">
            <w:rPr>
              <w:rFonts w:ascii="Myriad Pro Light" w:hAnsi="Myriad Pro Light"/>
              <w:color w:val="1F497D" w:themeColor="accent2"/>
              <w:sz w:val="18"/>
            </w:rPr>
            <w:sym w:font="Symbol" w:char="F0B7"/>
          </w:r>
          <w:r w:rsidRPr="001718D4">
            <w:rPr>
              <w:rFonts w:ascii="Myriad Pro Light" w:hAnsi="Myriad Pro Light"/>
              <w:color w:val="1F497D" w:themeColor="accent2"/>
              <w:sz w:val="18"/>
            </w:rPr>
            <w:t xml:space="preserve"> 614.797.4700 </w:t>
          </w:r>
          <w:r w:rsidRPr="001718D4">
            <w:rPr>
              <w:rFonts w:ascii="Myriad Pro Light" w:hAnsi="Myriad Pro Light"/>
              <w:color w:val="1F497D" w:themeColor="accent2"/>
              <w:sz w:val="18"/>
            </w:rPr>
            <w:sym w:font="Symbol" w:char="F0B7"/>
          </w:r>
          <w:r w:rsidRPr="001718D4">
            <w:rPr>
              <w:rFonts w:ascii="Myriad Pro Light" w:hAnsi="Myriad Pro Light"/>
              <w:color w:val="1F497D" w:themeColor="accent2"/>
              <w:sz w:val="18"/>
            </w:rPr>
            <w:t xml:space="preserve"> www.franklin.edu</w:t>
          </w:r>
        </w:p>
      </w:tc>
    </w:tr>
    <w:tr w:rsidR="007B288F" w14:paraId="12BD6218" w14:textId="77777777" w:rsidTr="007B288F">
      <w:tc>
        <w:tcPr>
          <w:tcW w:w="11016" w:type="dxa"/>
          <w:tcBorders>
            <w:top w:val="nil"/>
            <w:left w:val="nil"/>
            <w:bottom w:val="nil"/>
            <w:right w:val="nil"/>
          </w:tcBorders>
        </w:tcPr>
        <w:p w14:paraId="12BD6217" w14:textId="77777777" w:rsidR="007B288F" w:rsidRPr="007B288F" w:rsidRDefault="007B288F" w:rsidP="007B288F">
          <w:pPr>
            <w:pStyle w:val="Footer"/>
            <w:jc w:val="center"/>
            <w:rPr>
              <w:rFonts w:ascii="Myriad Pro Light" w:hAnsi="Myriad Pro Light"/>
              <w:color w:val="0077B6" w:themeColor="accent1" w:themeTint="BF"/>
              <w:sz w:val="14"/>
            </w:rPr>
          </w:pPr>
          <w:r w:rsidRPr="001718D4">
            <w:rPr>
              <w:rFonts w:ascii="Myriad Pro Light" w:hAnsi="Myriad Pro Light"/>
              <w:color w:val="1F497D" w:themeColor="accent2"/>
              <w:sz w:val="16"/>
            </w:rPr>
            <w:t>Franklin University is committed to being an inclusive community free from all forms of discrimination and harassment.</w:t>
          </w:r>
        </w:p>
      </w:tc>
    </w:tr>
  </w:tbl>
  <w:p w14:paraId="12BD6219" w14:textId="77777777" w:rsidR="007B288F" w:rsidRDefault="007B2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D23A5" w14:textId="77777777" w:rsidR="006D755F" w:rsidRDefault="006D755F" w:rsidP="006D05CB">
      <w:pPr>
        <w:spacing w:after="0" w:line="240" w:lineRule="auto"/>
      </w:pPr>
      <w:r>
        <w:separator/>
      </w:r>
    </w:p>
  </w:footnote>
  <w:footnote w:type="continuationSeparator" w:id="0">
    <w:p w14:paraId="59FE8F6F" w14:textId="77777777" w:rsidR="006D755F" w:rsidRDefault="006D755F" w:rsidP="006D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D6212" w14:textId="77777777" w:rsidR="006D05CB" w:rsidRDefault="006D05CB" w:rsidP="006D05CB">
    <w:pPr>
      <w:pStyle w:val="Header"/>
      <w:jc w:val="right"/>
    </w:pPr>
    <w:r>
      <w:rPr>
        <w:rFonts w:ascii="Arial" w:hAnsi="Arial" w:cs="Arial"/>
        <w:b/>
        <w:noProof/>
        <w:sz w:val="24"/>
        <w:szCs w:val="24"/>
      </w:rPr>
      <w:drawing>
        <wp:inline distT="0" distB="0" distL="0" distR="0" wp14:anchorId="12BD621A" wp14:editId="12BD621B">
          <wp:extent cx="2725728"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200" cy="230065"/>
                  </a:xfrm>
                  <a:prstGeom prst="rect">
                    <a:avLst/>
                  </a:prstGeom>
                </pic:spPr>
              </pic:pic>
            </a:graphicData>
          </a:graphic>
        </wp:inline>
      </w:drawing>
    </w:r>
  </w:p>
  <w:p w14:paraId="12BD6213" w14:textId="77777777" w:rsidR="006D05CB" w:rsidRDefault="006D05CB" w:rsidP="006D05CB">
    <w:pPr>
      <w:pStyle w:val="Header"/>
      <w:jc w:val="right"/>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12BD621C" wp14:editId="12BD621D">
              <wp:simplePos x="0" y="0"/>
              <wp:positionH relativeFrom="column">
                <wp:posOffset>-82550</wp:posOffset>
              </wp:positionH>
              <wp:positionV relativeFrom="paragraph">
                <wp:posOffset>38100</wp:posOffset>
              </wp:positionV>
              <wp:extent cx="7016750" cy="180975"/>
              <wp:effectExtent l="0" t="0" r="0" b="9525"/>
              <wp:wrapNone/>
              <wp:docPr id="3" name="Rectangle 3"/>
              <wp:cNvGraphicFramePr/>
              <a:graphic xmlns:a="http://schemas.openxmlformats.org/drawingml/2006/main">
                <a:graphicData uri="http://schemas.microsoft.com/office/word/2010/wordprocessingShape">
                  <wps:wsp>
                    <wps:cNvSpPr/>
                    <wps:spPr>
                      <a:xfrm>
                        <a:off x="0" y="0"/>
                        <a:ext cx="7016750" cy="180975"/>
                      </a:xfrm>
                      <a:prstGeom prst="rect">
                        <a:avLst/>
                      </a:prstGeom>
                      <a:solidFill>
                        <a:srgbClr val="AAB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B567" id="Rectangle 3" o:spid="_x0000_s1026" style="position:absolute;margin-left:-6.5pt;margin-top:3pt;width:55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" fillcolor="#aaba0a" stroked="f" strokeweight="2pt"/>
          </w:pict>
        </mc:Fallback>
      </mc:AlternateContent>
    </w:r>
  </w:p>
  <w:p w14:paraId="12BD6214" w14:textId="77777777" w:rsidR="006D05CB" w:rsidRDefault="006D0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281"/>
    <w:multiLevelType w:val="hybridMultilevel"/>
    <w:tmpl w:val="3526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A4661"/>
    <w:multiLevelType w:val="hybridMultilevel"/>
    <w:tmpl w:val="EC342F56"/>
    <w:lvl w:ilvl="0" w:tplc="49AA8456">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077A1"/>
    <w:multiLevelType w:val="hybridMultilevel"/>
    <w:tmpl w:val="3B301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F7C31"/>
    <w:multiLevelType w:val="hybridMultilevel"/>
    <w:tmpl w:val="A5A4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75EF9"/>
    <w:multiLevelType w:val="hybridMultilevel"/>
    <w:tmpl w:val="A6860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95527"/>
    <w:multiLevelType w:val="hybridMultilevel"/>
    <w:tmpl w:val="F8D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D5C07"/>
    <w:multiLevelType w:val="hybridMultilevel"/>
    <w:tmpl w:val="DD64EF3A"/>
    <w:lvl w:ilvl="0" w:tplc="099ADBA2">
      <w:start w:val="1"/>
      <w:numFmt w:val="decimal"/>
      <w:lvlText w:val="%1)"/>
      <w:lvlJc w:val="left"/>
      <w:pPr>
        <w:ind w:left="720" w:hanging="360"/>
      </w:pPr>
      <w:rPr>
        <w:rFonts w:ascii="Myriad Pro" w:hAnsi="Myriad Pro"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93907"/>
    <w:multiLevelType w:val="hybridMultilevel"/>
    <w:tmpl w:val="0F1A93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2428D"/>
    <w:multiLevelType w:val="hybridMultilevel"/>
    <w:tmpl w:val="77567A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EC2244"/>
    <w:multiLevelType w:val="hybridMultilevel"/>
    <w:tmpl w:val="FA960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C27057"/>
    <w:multiLevelType w:val="hybridMultilevel"/>
    <w:tmpl w:val="B00A0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4330A"/>
    <w:multiLevelType w:val="hybridMultilevel"/>
    <w:tmpl w:val="FEF48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0F00B5"/>
    <w:multiLevelType w:val="hybridMultilevel"/>
    <w:tmpl w:val="B816A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8412F"/>
    <w:multiLevelType w:val="hybridMultilevel"/>
    <w:tmpl w:val="EE9807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0258D2"/>
    <w:multiLevelType w:val="hybridMultilevel"/>
    <w:tmpl w:val="7C543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1B7C4A"/>
    <w:multiLevelType w:val="hybridMultilevel"/>
    <w:tmpl w:val="D706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E057F"/>
    <w:multiLevelType w:val="hybridMultilevel"/>
    <w:tmpl w:val="70D40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683815"/>
    <w:multiLevelType w:val="hybridMultilevel"/>
    <w:tmpl w:val="72165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2554B"/>
    <w:multiLevelType w:val="hybridMultilevel"/>
    <w:tmpl w:val="18220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0"/>
  </w:num>
  <w:num w:numId="4">
    <w:abstractNumId w:val="0"/>
  </w:num>
  <w:num w:numId="5">
    <w:abstractNumId w:val="8"/>
  </w:num>
  <w:num w:numId="6">
    <w:abstractNumId w:val="9"/>
  </w:num>
  <w:num w:numId="7">
    <w:abstractNumId w:val="12"/>
  </w:num>
  <w:num w:numId="8">
    <w:abstractNumId w:val="2"/>
  </w:num>
  <w:num w:numId="9">
    <w:abstractNumId w:val="5"/>
  </w:num>
  <w:num w:numId="10">
    <w:abstractNumId w:val="14"/>
  </w:num>
  <w:num w:numId="11">
    <w:abstractNumId w:val="1"/>
  </w:num>
  <w:num w:numId="12">
    <w:abstractNumId w:val="11"/>
  </w:num>
  <w:num w:numId="13">
    <w:abstractNumId w:val="16"/>
  </w:num>
  <w:num w:numId="14">
    <w:abstractNumId w:val="13"/>
  </w:num>
  <w:num w:numId="15">
    <w:abstractNumId w:val="4"/>
  </w:num>
  <w:num w:numId="16">
    <w:abstractNumId w:val="3"/>
  </w:num>
  <w:num w:numId="17">
    <w:abstractNumId w:val="18"/>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AD"/>
    <w:rsid w:val="00022AEE"/>
    <w:rsid w:val="000867A9"/>
    <w:rsid w:val="000C64AD"/>
    <w:rsid w:val="001115C2"/>
    <w:rsid w:val="0014223F"/>
    <w:rsid w:val="001718D4"/>
    <w:rsid w:val="00196663"/>
    <w:rsid w:val="001D761C"/>
    <w:rsid w:val="00280295"/>
    <w:rsid w:val="00315AE6"/>
    <w:rsid w:val="003E290E"/>
    <w:rsid w:val="004D0C59"/>
    <w:rsid w:val="00614F9C"/>
    <w:rsid w:val="006D05CB"/>
    <w:rsid w:val="006D3FD4"/>
    <w:rsid w:val="006D755F"/>
    <w:rsid w:val="007B288F"/>
    <w:rsid w:val="00863A57"/>
    <w:rsid w:val="008D7DC8"/>
    <w:rsid w:val="00903B03"/>
    <w:rsid w:val="0091502F"/>
    <w:rsid w:val="0092397F"/>
    <w:rsid w:val="00927596"/>
    <w:rsid w:val="0096331C"/>
    <w:rsid w:val="00A52136"/>
    <w:rsid w:val="00BE7E85"/>
    <w:rsid w:val="00BF6D54"/>
    <w:rsid w:val="00C66070"/>
    <w:rsid w:val="00CA4E16"/>
    <w:rsid w:val="00CC5F2C"/>
    <w:rsid w:val="00D073A4"/>
    <w:rsid w:val="00E502BA"/>
    <w:rsid w:val="00F02B9F"/>
    <w:rsid w:val="00F6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D6188"/>
  <w15:docId w15:val="{97EAC2AC-9151-46C6-8DE4-0776152F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CB"/>
  </w:style>
  <w:style w:type="paragraph" w:styleId="Footer">
    <w:name w:val="footer"/>
    <w:basedOn w:val="Normal"/>
    <w:link w:val="FooterChar"/>
    <w:uiPriority w:val="99"/>
    <w:unhideWhenUsed/>
    <w:rsid w:val="006D0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CB"/>
  </w:style>
  <w:style w:type="paragraph" w:styleId="BalloonText">
    <w:name w:val="Balloon Text"/>
    <w:basedOn w:val="Normal"/>
    <w:link w:val="BalloonTextChar"/>
    <w:uiPriority w:val="99"/>
    <w:semiHidden/>
    <w:unhideWhenUsed/>
    <w:rsid w:val="006D0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5CB"/>
    <w:rPr>
      <w:rFonts w:ascii="Tahoma" w:hAnsi="Tahoma" w:cs="Tahoma"/>
      <w:sz w:val="16"/>
      <w:szCs w:val="16"/>
    </w:rPr>
  </w:style>
  <w:style w:type="table" w:styleId="TableGrid">
    <w:name w:val="Table Grid"/>
    <w:basedOn w:val="TableNormal"/>
    <w:uiPriority w:val="59"/>
    <w:rsid w:val="00923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Blue">
    <w:name w:val="Dark Blue"/>
    <w:basedOn w:val="DefaultParagraphFont"/>
    <w:uiPriority w:val="1"/>
    <w:qFormat/>
    <w:rsid w:val="008D7DC8"/>
    <w:rPr>
      <w:rFonts w:ascii="Myriad Pro" w:hAnsi="Myriad Pro"/>
      <w:b/>
      <w:color w:val="003049"/>
    </w:rPr>
  </w:style>
  <w:style w:type="paragraph" w:styleId="ListParagraph">
    <w:name w:val="List Paragraph"/>
    <w:basedOn w:val="Normal"/>
    <w:uiPriority w:val="34"/>
    <w:qFormat/>
    <w:rsid w:val="000C64AD"/>
    <w:pPr>
      <w:ind w:left="720"/>
      <w:contextualSpacing/>
    </w:pPr>
  </w:style>
  <w:style w:type="character" w:styleId="Hyperlink">
    <w:name w:val="Hyperlink"/>
    <w:basedOn w:val="DefaultParagraphFont"/>
    <w:uiPriority w:val="99"/>
    <w:unhideWhenUsed/>
    <w:rsid w:val="0091502F"/>
    <w:rPr>
      <w:color w:val="AA006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cg.mil/yotf/cgi/active_duty/pay_for_college/ta/default.asp"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aiportal.acc.af.mil/aiportal/"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g.ohio.gov/scholarship_index.html"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www.navycollege.navy.mil/docs/TAAppPaperVers_110207.doc"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goarmyed.com/"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avycollege.navy.mil/ta_info.aspx" TargetMode="External"/><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beyj\Documents\Student%20Affairs%20Templates\SA%20External%20Comm%20Template%20Portrait.dotx" TargetMode="External"/></Relationships>
</file>

<file path=word/theme/theme1.xml><?xml version="1.0" encoding="utf-8"?>
<a:theme xmlns:a="http://schemas.openxmlformats.org/drawingml/2006/main" name="Office Theme">
  <a:themeElements>
    <a:clrScheme name="ON:Course">
      <a:dk1>
        <a:sysClr val="windowText" lastClr="000000"/>
      </a:dk1>
      <a:lt1>
        <a:sysClr val="window" lastClr="FFFFFF"/>
      </a:lt1>
      <a:dk2>
        <a:srgbClr val="1F497D"/>
      </a:dk2>
      <a:lt2>
        <a:srgbClr val="EEECE1"/>
      </a:lt2>
      <a:accent1>
        <a:srgbClr val="003049"/>
      </a:accent1>
      <a:accent2>
        <a:srgbClr val="1F497D"/>
      </a:accent2>
      <a:accent3>
        <a:srgbClr val="8CAFAD"/>
      </a:accent3>
      <a:accent4>
        <a:srgbClr val="AABA0A"/>
      </a:accent4>
      <a:accent5>
        <a:srgbClr val="D88C02"/>
      </a:accent5>
      <a:accent6>
        <a:srgbClr val="59118E"/>
      </a:accent6>
      <a:hlink>
        <a:srgbClr val="AA0066"/>
      </a:hlink>
      <a:folHlink>
        <a:srgbClr val="0087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39BF19723A149B65889FDC61C8C09" ma:contentTypeVersion="10" ma:contentTypeDescription="Create a new document." ma:contentTypeScope="" ma:versionID="98c16310b72b971a2f31a64550be58c6">
  <xsd:schema xmlns:xsd="http://www.w3.org/2001/XMLSchema" xmlns:xs="http://www.w3.org/2001/XMLSchema" xmlns:p="http://schemas.microsoft.com/office/2006/metadata/properties" xmlns:ns2="a5a65e1b-570b-4dcb-bfdf-300412ebb96d" xmlns:ns3="63d21627-3dd6-420e-9b5a-e2f4f0b49c0a" targetNamespace="http://schemas.microsoft.com/office/2006/metadata/properties" ma:root="true" ma:fieldsID="575197716542c898110bdc14c54b81a1" ns2:_="" ns3:_="">
    <xsd:import namespace="a5a65e1b-570b-4dcb-bfdf-300412ebb96d"/>
    <xsd:import namespace="63d21627-3dd6-420e-9b5a-e2f4f0b49c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65e1b-570b-4dcb-bfdf-300412ebb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21627-3dd6-420e-9b5a-e2f4f0b49c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751F50-A080-400F-9991-93EAF1DC5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65e1b-570b-4dcb-bfdf-300412ebb96d"/>
    <ds:schemaRef ds:uri="63d21627-3dd6-420e-9b5a-e2f4f0b49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5BE34-BED5-4C0E-9EFE-325276868D2F}">
  <ds:schemaRefs>
    <ds:schemaRef ds:uri="http://schemas.microsoft.com/sharepoint/v3/contenttype/forms"/>
  </ds:schemaRefs>
</ds:datastoreItem>
</file>

<file path=customXml/itemProps3.xml><?xml version="1.0" encoding="utf-8"?>
<ds:datastoreItem xmlns:ds="http://schemas.openxmlformats.org/officeDocument/2006/customXml" ds:itemID="{81082F6F-00A3-4A4B-B25A-C873515B0D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SA External Comm Template Portrait.dotx</Template>
  <TotalTime>0</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Spryn</dc:creator>
  <cp:lastModifiedBy>Samantha Miller</cp:lastModifiedBy>
  <cp:revision>2</cp:revision>
  <dcterms:created xsi:type="dcterms:W3CDTF">2022-09-13T20:51:00Z</dcterms:created>
  <dcterms:modified xsi:type="dcterms:W3CDTF">2022-09-13T20:51:00Z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0x01010087C39BF19723A149B65889FDC61C8C09</vt:lpwstr>
  </property>
</Properties>
</file>