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60.0</w:t>
      </w:r>
    </w:p>
    <w:p>
      <w:r>
        <w:t>Threshold applied: 60.0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