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30.0</w:t>
      </w:r>
    </w:p>
    <w:p>
      <w:r>
        <w:t>Threshold applique: 30.0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