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1. Напишите запрос, который выведет пилотов, которые в качестве второго пилота в августе этого года трижды ездили в аэропорт Шереметьево.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second_pilot_id, name FROM Рейсы r LEFT JOIN Пилоты p on r.second_pilot_id = p.pilot_id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destination = 'Шереметьево' and flight_dt &gt; '2022-07-31' and flight_dt&lt; '2022-09-01'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second_pilot_id, name HAVING COUNT(flight_id)=3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2. Выведите пилотов старше 45 лет, совершали полеты на самолетах с количеством пассажиров больше 30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first_pilot_id, name FROM Самолеты 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Рейсы r ON s.plane_id=r.plane_id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LEFT JOIN Пилоты p ON r.first_pilot_id=p.pilot_id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age&gt;45 AND capacity&gt;30 AND cargo_fit=0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first_pilot id,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second_pilot_id, name FROM Самолеты 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JOIN Рейсы r ON s.plane_id=r.plane_id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LEFT JOIN Пилоты p ON r.first_pilot_id=p.pilot_id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age&gt;45 AND capacity&gt;30 AND cargo_fit=0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second_pilot_id, 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3. Выведите ТОП 10 пилотов-капитанов (first_pilot_id), которые совершили наибольшее число грузовых перелетов в этом году.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first_pilot_id, name, count(flight_id) as число_перевозок FROM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Самолеты s JOIN Рейсы r ON s.plane_id=r.plane_id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LEFT JOIN Пилоты p ON r.first_pilot_id=p.pilot_id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cargo_fig=0 GROUP BY first_pilot_id ,name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число_перевозок  DESC LIMIT 10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