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21</w:t>
      </w:r>
    </w:p>
    <w:p>
      <w:pPr/>
      <w:r>
        <w:t>Уранці я дістав із шухляди ложку й тільки тоді помітив плаский держак.</w:t>
      </w:r>
    </w:p>
    <w:p>
      <w:pPr/>
      <w:r>
        <w:t>Маленька Нінина ложка лежала серед звичайного столового приладдя. Я розмішав нею цукор у чаї, сполоснув під краном і повернув на місце. Поруч лягла більша, якою я їв сир із миски.</w:t>
      </w:r>
    </w:p>
    <w:p>
      <w:pPr/>
      <w:r>
        <w:t>Картка Баласта лишалася закритою на пристрої.</w:t>
      </w:r>
    </w:p>
    <w:p>
      <w:pPr/>
      <w:r>
        <w:t>Другий підсумок учорашньої перевірки я дописав за кухонним столом. Звірив погоджені дії, результат і час закриття доступу. У справі вже були дані самої перевірки; нічого нового від клієнта я не запитував. Надіслав підсумок до того, як допив чай.</w:t>
      </w:r>
    </w:p>
    <w:p>
      <w:pPr/>
      <w:r>
        <w:t>Перша з двох прийнятих робіт почалася вже на робочому місці.</w:t>
      </w:r>
    </w:p>
    <w:p>
      <w:pPr/>
      <w:r>
        <w:t>У клієнтки збивався рядок під час читання. Коли вона поверталася поглядом до попереднього речення, підсвітка встигала перейти далі й тягнула голосову підказку за собою. Звичайна перевірка мала визначити, чи правильно працює вже вибраний нею жест повернення.</w:t>
      </w:r>
    </w:p>
    <w:p>
      <w:pPr/>
      <w:r>
        <w:t>Тимчасовий доступ показував мені тільки рух маркера й момент дотику до поля. Сам текст лишався на її боці.</w:t>
      </w:r>
    </w:p>
    <w:p>
      <w:pPr/>
      <w:r>
        <w:t>— Зараз він знову пішов уперед, — сказала клієнтка.</w:t>
      </w:r>
    </w:p>
    <w:p>
      <w:pPr/>
      <w:r>
        <w:t>На моєму екрані маркер справді змістився через пів секунди після її дотику.</w:t>
      </w:r>
    </w:p>
    <w:p>
      <w:pPr/>
      <w:r>
        <w:t>— Ви хочете зупиняти його після кожного дотику чи тільки коли повертаєтеся на рядок вище?</w:t>
      </w:r>
    </w:p>
    <w:p>
      <w:pPr/>
      <w:r>
        <w:t>— Тільки коли вище. Інакше я весь час запускатиму читання знову.</w:t>
      </w:r>
    </w:p>
    <w:p>
      <w:pPr/>
      <w:r>
        <w:t>Я відкрив одну тимчасову зміну: дотик до попереднього рядка ставив маркер на паузу, наступний дотик поновлював рух. Клієнтка прочитала короткий уривок, повернулася на два рядки й затрималась там, скільки їй було потрібно.</w:t>
      </w:r>
    </w:p>
    <w:p>
      <w:pPr/>
      <w:r>
        <w:t>— Тепер самі запустіть далі, — сказав я.</w:t>
      </w:r>
    </w:p>
    <w:p>
      <w:pPr/>
      <w:r>
        <w:t>Вона торкнулася поля. Маркер рушив із вибраного місця.</w:t>
      </w:r>
    </w:p>
    <w:p>
      <w:pPr/>
      <w:r>
        <w:t>— Оце залиште.</w:t>
      </w:r>
    </w:p>
    <w:p>
      <w:pPr/>
      <w:r>
        <w:t>Я попросив підтвердити саме цю дію в картці зміни. Після її підтвердження зберіг налаштування. Клієнтка запустила на своєму боці контрольний уривок. Пауза виникла тільки під час повернення вгору.</w:t>
      </w:r>
    </w:p>
    <w:p>
      <w:pPr/>
      <w:r>
        <w:t>— Працює, — сказала клієнтка.</w:t>
      </w:r>
    </w:p>
    <w:p>
      <w:pPr/>
      <w:r>
        <w:t>Я закрив тимчасовий доступ, завершив перевірку й надіслав підсумок.</w:t>
      </w:r>
    </w:p>
    <w:p>
      <w:pPr/>
      <w:r>
        <w:t>Повідомлення Майї надійшло між двома роботами.</w:t>
      </w:r>
    </w:p>
    <w:p>
      <w:pPr/>
      <w:r>
        <w:t>Маршрут через супровід, який вона закрила, не відкрився знову сам. Це було нове повідомлення з її особисто підтвердженого контуру, і цього разу під ним було поле для відповіді.</w:t>
      </w:r>
    </w:p>
    <w:p>
      <w:pPr>
        <w:ind w:left="340" w:right="340"/>
      </w:pPr>
      <w:r>
        <w:rPr>
          <w:i/>
        </w:rPr>
        <w:t>Моє питання з відмовою лишилося незавершеним. Вона досі стає відкладенням, і я хочу це змінити.</w:t>
        <w:br/>
        <w:t>Я готова обговорити, чи можемо ми взагалі продовжувати роботу і за яких умов. Це поки що тільки розмова про умови.</w:t>
      </w:r>
    </w:p>
    <w:p>
      <w:pPr/>
      <w:r>
        <w:t>Ні часу, ні запрошення до сеансу в повідомленні не було. Воно не відкривало профіль чи технічний доступ.</w:t>
      </w:r>
    </w:p>
    <w:p>
      <w:pPr/>
      <w:r>
        <w:t>Я прочитав його один раз і закрив.</w:t>
      </w:r>
    </w:p>
    <w:p>
      <w:pPr/>
      <w:r>
        <w:t>До другої перевірки лишалося дванадцять хвилин. Відповісти можна було швидше. Поле не вимагало прийняти нову роботу, але розмова мала стосуватися саме її можливості.</w:t>
      </w:r>
    </w:p>
    <w:p>
      <w:pPr/>
      <w:r>
        <w:t>Моє обмеження діяло до кінця робочого дня.</w:t>
      </w:r>
    </w:p>
    <w:p>
      <w:pPr/>
      <w:r>
        <w:t>Я відкрив план другої перевірки.</w:t>
      </w:r>
    </w:p>
    <w:p>
      <w:pPr/>
      <w:r>
        <w:t>Вона стосувалася вже погодженої заміни двох звукових сигналів одним. Клієнт прослухав один сигнал на трьох рівнях гучності поверх звичного фонового шуму й вибрав середній. Верхній був різким, нижній губився. Я зберіг його вибір, повернув тестовий контур у звичайний стан і закрив доступ.</w:t>
      </w:r>
    </w:p>
    <w:p>
      <w:pPr/>
      <w:r>
        <w:t>Після підсумку нових справ у мене не лишилося. Порожнє місце після двох перевірок так і стояло порожнім. Жодного складного втручання я не прийняв.</w:t>
      </w:r>
    </w:p>
    <w:p>
      <w:pPr/>
      <w:r>
        <w:t>Кінець робочого дня настав без окремого сигналу. Я закрив останню справу й прибрав робочий навушник у футляр.</w:t>
      </w:r>
    </w:p>
    <w:p>
      <w:pPr/>
      <w:r>
        <w:t>Я не відкрив чергу.</w:t>
      </w:r>
    </w:p>
    <w:p>
      <w:pPr/>
      <w:r>
        <w:t>Замість цього повернувся до повідомлення Майї. Поле відповіді було тим самим, яке вона відкрила сама. Я не додавав до нього розклад, мету сеансу чи перелік можливих доступів.</w:t>
      </w:r>
    </w:p>
    <w:p>
      <w:pPr/>
      <w:r>
        <w:t>Написав:</w:t>
      </w:r>
    </w:p>
    <w:p>
      <w:pPr>
        <w:ind w:left="340" w:right="340"/>
      </w:pPr>
      <w:r>
        <w:rPr>
          <w:i/>
        </w:rPr>
        <w:t>За яких умов ви взагалі готові працювати зі мною далі?</w:t>
      </w:r>
    </w:p>
    <w:p>
      <w:pPr/>
      <w:r>
        <w:t>Я перечитав речення й надіслав.</w:t>
      </w:r>
    </w:p>
    <w:p>
      <w:pPr/>
      <w:r>
        <w:t>Позначка доставки з’явилася відразу. Відповіді не було.</w:t>
      </w:r>
    </w:p>
    <w:p>
      <w:pPr/>
      <w:r>
        <w:t>Я прибрав руки від клавіатури, але пристрій не перевернув. Екран лишився переді мною з одним надісланим питанням і порожнім місцем під ним.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21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