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rPr>
        <w:t>§ 1. Сьогодні свято у дівчат</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Сьогодні хочу завчасно відсвяткувати свій день народження. Давненько я — а мені скоро вісімдесят вісім — не їв нічого шкідливого. Сухарики, шоколадки, цукерки — я для такого застарий. Принаймні намагався їх уникати. Та я все-таки звичайна людина. Просто не хотів стати одним із тих дідів, які ледве ходять, бурчать — хоча це як коли — і всіх дратують. Я розумів: мені, як і більшості людей, часто нема на кого спертися. Сам собі підтримка. Певно, якби вірив у Бога, можна було б розраховувати ще й на нього, але це максимум. Щоб на старість не залежати від інших, я займався спортом. Не атлет, зате почувався непогано. Ще замолоду побачив, до чого себе довів без вправ, із недбалим харчуванням та іншими шкідливими звичками, — замислився й після кількох спроб таки виправив становище. Виявилося: коли маєш мету, перешкод не помічаєш. Не все вдалося змінити, але тримався як міг, щоб знову не пуститися берега. Адже в здоровому тілі — здоровий дух! Так?</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За цими роздумами я доплентався до магазину й підійшов до прилавка із солодощами. Може, все-таки пряничків? О, муки вибору! Ех, гаразд, візьму плитку молочного шоколаду з лісовими горіхами — мого улюбленого. Далі за списком сухарики! І це я не про черствих, байдужих чоловіків середнього віку після двадцяти років шлюбу. Надворі вже кінець XXI століття, а в цьому місті все те саме: захмарні ціни, вічний поспіх і мораль нижче плінтуса. І знову майнула думка: у віддаленому селищі звичайні висушені шматочки хліба коштують удвічі, а часом і втричі дешевше! Так, оренда, логістика та інша економічна лабуда, але ж не настільки! Годі бурчати, діду. Бери вже пачку сирних — і рушай. А кульмінація моєї подорожі — алкоголь.</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Біля полиці з пивом я помітив сварливу жінку років сорока. Вона на весь магазин пояснювала бідолашному студентові, що яблука подорожчали: ще тиждень тому кілограм коштував тридцять рублів, а тепер уже тридцять один. Шкода хлопця. То була Надія Михайлівна Руліна. Вона мешкала в моєму під’їзді, кількома поверхами нижче. Знав я про неї небагато. Лише те, що жила з матір’ю-пенсіонеркою і, подейкували, добре про неї дбала. А шкідлива була — мов рибка з пивом для людини з виразкою. Краще намотаю ще одне коло супермаркетом і перечекаю, доки вона піде, щоб і мене не затягло у вир цієї безглуздої злості.</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Дорогою я знову ловив на собі зацікавлені погляди молоді. Ось чого завжди прагнув: не дати побуту себе зламати. Навіть у моєму віці ходжу нехай повільно, зате впевнено й із рівною спиною. «Так, так, так… У тебе ж є корсет для спини й усе інше», — скажуть деякі. І що? Принаймні досі ходжу сам, а не їжджу на «мобільному пристрої для пересування». Та й, хвала всім богам, іще при своєму розумі, Альцгеймерові не дався. Виявилося, що мови й творчість допомагають берегти пам’ять. Отже, навчання за обміном і письменство таки допомогли мені уникнути сумної долі? Ах, чорт! Знову через роздуми проминув прилавок зі спиртним. Телепень.</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То чим святкуватимемо день народження, Дмитре Івановичу? Мабуть, візьму перевірений часом легендарний «Guinness». Замолоду я поїздив Європою в безуспішній гонитві за розумінням, ким хочу стати й чим займатися в житті. Був завсідником тамтешніх творчих барів і палким прихильником темних сортів. Та найбільше любив усе-таки цього ірландського побратима. Подобалася мені маленька традиція: стаут з азотною капсулою наливають у келих не по стінці — просто перевертаєш банку й дивишся, як переливаються темно-коричневі відтінки. Насичене пиво з приємною гірчинкою й довгою історією. Ікона для тих, хто любить темніше. Справжній «Guinness» з’явився в наших універсамах лише 2050 року, коли ірландці нарешті вирішили повноцінно вийти на місцевий ринок. А доти тутешнє пиво викликало відчуття, ніби спритний посудомийник зішкріб увесь нагар із дека, розмішав із цукром і налив у банку. Під навалою спогадів я вирішив узяти дві. Гуляти то гуляти!</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Усе, покупки зібрані. Лишилося як слід ними посмакувати. На касі знову Ксюша. Вона мені подобалася: молода, охайна й незмінно ввічлива. Працювала тут лише кілька тижнів і була донькою директора, який завжди казав їй: «Щоб зрозуміти, як керувати, доню, спершу треба зрозуміти, як працювати». Чи залишиться вона такою ж ввічливою після кількох місяців у найпопулярнішому — читай: найдешевшому — магазині поблизу? Час покаже.</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Вітаю, Дмитре Івановичу! Як у вас сьогодні настрій? — з ледь помітною усмішкою запитала дівчина.</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Живий і бадьорий, Ксеніє. Коли щасливий, то кожен день — мов свято, — весело всміхнувся я.</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Сьогодні щось відзначаєте? — здивувалася касирка й пробила солодощі. — Навіть алкоголь узяли. В останню путь зібралися? — несміливо пожартувала вона.</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можна швидше збиратися, старий хричу? — ущипливо вигукнула та сама жінка з яблуками. — Не в усіх стільки вільного часу, як у нікчемних пенсіонерів!</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Ви своїй матері теж таке кажете, Надіє Михайлівно? — я обернувся й подивився їй просто у вічі.</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 помітила, що це ви, Дмитре Івановичу! Пробачте, — вона вдала, ніби щось шукає в телефоні. — Н-н-ні, не кажу.</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Так і думав, — я повернувся до дівчини й нарешті відповів на її запитання: — В останню путь збираюся вже років вісім, та постійно спізнююся на потяг. Скільки з мене?</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683 рублі, — вже широко всміхаючись, відповіла Ксюша.</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Дякую вам.</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Я взяв свої скромні покупки, порозпихав по кишенях і почимчикував до виходу. Як же декому важко прийняти просту істину: «Живи для себе й не заважай іншим».</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Мій дім стояв на Лісовій вулиці, поряд із парком, що тягнувся вздовж набережної. Цю вулицю негласно вважали найпрестижнішою в місті. І недарма: навколо парки, школи — і жодних заводів, промислових зон чи величезних торговельних центрів. Тиша й благодать. Мені пощастило стати доволі відомим російським письменником-фантастом другої половини XXI століття. Не мільйонером, звісно, але за життя назбиралося на скромну двокімнатну квартиру в доброму районі. Письменникові важко заробляти. Хай ти новий Чехов чи Пушкін, хай пишеш геніально — кому ти потрібен? А якщо й потрібен, то хто тебе знайде? Тож, працюючи соціоінженером, я вкладав гроші у власне просування та переклади книжок і оповідань. Поступово зібрав невелике коло відданих читачів. Років за десять заробляв уже приблизно стільки само, але тільки улюбленою справою. Допомогла орієнтація і на західну, і на російськомовну аудиторію. Мене розуміли і ті, і ті.</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Жив я у двокімнатній квартирі з високими стелями, у старому будинку. Для однієї людини вона була доволі простора. Перша кімната — студія: кухня, об’єднана з вітальнею, і вихід на балкон. Друга — спальня й водночас кабінет. Так повелося ще замолоду: працював і спав в одній кімнаті, бо часто втомлювався настільки, що відходити від письмового столу далі ніж на метр уже не хотілося. Жив я сам, на останньому поверсі, й бачив парк як на долоні. Краєвид був неймовірний. Душу тішила сама думка, що цією пишнотою можна милуватися до кінця своїх днів.</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Роззувшись і знявши осінню куртку, я пішов на кухню. Була шоста вечора, тож можна годинку пописати, а потім подивитися щось із кінокласики. У холодильнику ще лишалося вдосталь учорашніх покупок — вистачить на цілих п’ять днів. А там уже приїде родина й готуватимемося до свята. Щось і собі поцуплю на вечерю. Поклавши покупки в холодильник, я вийшов на просторий, аж вісім квадратних метрів, балкон. Там стояли дві маленькі штучні пальми, дерев’яний столик, кілька стільців і механічний навіс від дощу. Переді мною відкривався бездоганний краєвид: «Височенні дуби й сосни ховали від спеки бідолашних мандрівників у паркових нетрях. За густим листям велетнів майже не було видно десятків, а часом і сотень людей. Удалині навіть мерехтіла синява річки». Постоявши кілька хвилин, я повернувся до кімнати.</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Хоч уже й старий, а досі творю. З віком дедалі важче цілий день сидіти й писати. Та технології вдосконалилися, і вже багато років я все диктую голосовому помічникові. Він переносить слова на електронний папір, розставляє розділові знаки, перевіряє правопис — на мій сором, російську грамоту я так до пуття й не опанував — і розбиває текст на частини. Завдяки хмарній синхронізації потрібна інформація доступна на всіх моїх пристроях. Чудова штука! Довічну підписку я придбав ще п’ятнадцять років тому, тож помічник ідеально знає мої улюблені звороти, фрази й манеру оповіді. Як і будь-яка система машинного навчання, він прискорює роботу в кілька разів: допомагає опрацьовувати сюжет і героїв, підказує ще не вживані в оповіданні слова, щоб урізноманітнити мову. Звати його Брандт. В одному з моїх улюблених фільмів, «Великому Лебовські», був бездоганний дворецький Брандт. Завжди в чудовому настрої, він так запав мені в душу, що я подумав: «Ось матиму особистий штучний інтелект — назву його Брандтом». Це не штучний інтелект, але ім’я він заслужив.</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Привіт! Що там у нас на порядку денному?</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Вітаю, сер! В оповіданні «Крутихвістка» Іллая потрапляє на таємне засідання Альянсу Сильних як ескортниця одного з генералів шиперів. Ви планували пояснити, звідки головна героїня дізналася про задуми Каргліанської Імперії видобути берилій для нового покоління роботів, які пройдуть тест Кіцина.</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конкретніше?</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«Упевнено вона зайшла до таємних приміщень ресторану, оповитих димом електричних сигар престижного дому Кіацитів. Генерал шиперів Кінскі невимушено розлігся в кріслі й ловив захоплені погляди колег, прикуті до його супутниці. Він знав, за що платив. Іллая ще не розуміла, куди потрапила, але професійним оком оцінила майстерно дібране вбрання присутніх і збагнула: ці люди вершать справи вселенського масштабу. Так воно й було — невдовзі мало розпочатися засідання Альянсу. Бувши людиною тямущою…» — голос читав далі з бездоганною дикцією та інтонацією.</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Може, «освіченою»? — перебив я Брандта. — Або навіть «кмітливою».</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«Досвідченою» більше пасуватиме цьому персонажеві, сер, — підказав він.</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Згоден. Продовжуймо.</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Після години роботи над книжкою я почув дзвінок у двері. Хто б це міг бути? Гостей сьогодні не намічалося.</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Джоне! Заходь, сину. Радий тебе бачити! — здивовано сказав я, відчинив двері й подав йому плічка для куртки.</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Hello, батьку! Як поживаєш? Пишеш черговий шедевр? — іронічно запитав Джон, знімаючи куртку.</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Як завжди! Думаю, це буде шедевр посередності.</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Тобто? — здивувався він, роззуваючись.</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Своєю посередністю, заїждженим сюжетом і типовими персонажами оповідання буде просто геніальне!</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Гуморист ти, father! Як завжди, — усміхнувся він і пройшов усередину.</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Так, Джоне, просив же тебе не змішувати мови! Мені цих англійських запозичень і так у житті вистачає. Ти ж чудово володієш і російською, і заморською, будь ласкавий.</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Гаразд, — буркнув він і підійшов до холодильника. — Дмитре Івановичу, а це що в тебе в холодильнику? Згадуєш молодість з ірландським?</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На старість захотілося розважитися. Одне будеш? — запитав я, відчиняючи холодильник.</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 за кермом. Залишу це на твоїй совісті. Як почуваєшся? Готуєшся до великого свята? Наступний тиждень твій!</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 в моєму віці вже особливо й не помічаєш. Радше це привід зібратися всім разом і поспілкуватися. Та й відмовитися ніхто не зможе: виховав я вас добре, совість не дозволить. Принаймні сподіваюся. Не дозволить же? — я з цікавістю подивився на сина, а коли той кивнув, продовжив: — Мені, старому, можна трохи й пограти на струнах вашої відповідальності.</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Як скажете. А що сьогодні святкуєш?</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Переваги самотності. Усе-таки святкувати з родиною й наодинці із собою — різні речі. Як і задоволення від процесу. Вирішив поміркувати про життя й буття простого російського письменника.</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Воля ваша. Я тоді піду, просто хотів дізнатися, чи не треба тобі чогось і як ти готуєшся до свята. Пам’ятай, що із серденьком і твоїм діабетом жарти погані! Будь обережний, будь ласка.</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Якось усе життя жив і не помирав. Розберуся, не хвилюйся. Дякую, що заїхав!</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 завтра ще зранку буду й занесу продукти, а Маша ближче до вихідних приїде готувати. Ключі в мене із собою, тож зайду сам.</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Тільки обережно, бо ще налякаєш моїх жінок. Потім утомлюся їх заспокоювати, — сказав я, проводжаючи Джона до виходу.</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Тату, годі вже свої віртуальні моделі жінками називати. Це просто код! Сам же знаєш, не профан у комп’ютерних справах, — дорікнув син.</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Жартую!</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Усе, тоді бувай, Дмитре Івановичу. Бережи себе. Я пішов! — обійнявши мене, додав він. — Люблю тебе!</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Іди вже, красунчику. Я тебе теж.</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Зачиняючи двері, я вже згадував його дитинство. Лише кілька років в Англії подарували мені таке диво, як перша дитина. Ніколи б не подумав, що матиму сина. А тим паче що його зватимуть Джон. Джон Дмитрович! Жарт долі, нічого не скажеш. Так, де там пиво від шукачів горщиків із золотом? Час нам познайомитися ближче…</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rPr>
        <w:t>§ 2. Знепритомнів. Отямився. Гіпс</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Найбільше у світі я боявся… не встигнути. Не встигнути довчитися, одружитися, стрибнути з парашутом, схуднути, стати великим, написати роман. Не побачити, як виросте дитина, не дожити до старості. Боявся, що на все забракне часу. До тридцяти років я просиджував штани вдома: не гуляв, не пізнавав світу, плював на людей, жив самим розумом і забував про тіло. Грати в ігри, звісно, весело, як і дивитися фільми, читати книжки чи готувати щось смачне. Але зрозуміти, хто ти, можна лише поруч з іншими. Як дізнатися, що ти при здоровому глузді, якщо не бачив божевілля? Що таке зло, якщо не знаєш доброти? А краса — якщо не бачив потворності? Кожен бачить світ по-своєму, та розібратися в собі допомагає й те, що подобається або дратує в чужих поглядах. Звісно, це лише моя думка. Ніколи й нічого нікому не нав’язував. Поки сидів удома, мені здавалося, ніби я знаю себе й розумію, чого хочу. Та лише справжні життєві ситуації допомогли збагнути, що до чого. Так, ніхто не скасовував самоаналізу й рефлексії. Але в безкінечному самопізнанні втрачаєш зв’язок із матеріальною дійсністю, а в бездіяльному житті — із самим собою.</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Коли в дитинстві мене питали, ким я хочу стати, я завжди казав: «Хочу бути щасливим». І свято дотримувався свого плану змалечку! Просто не завжди знав, де те саме щастя знайти. Тридцять років. Саме тоді все змінилося. Я перестав собі брехати й чесно зізнався, ким хочу стати. Спочатку…</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Ай-ай-ай! Боляче ж! — скрикнув я, розплющуючи очі.</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нічого плутатися під ногами! Ми не безсмертні тут у черзі годинами стояти, — огризнувся якийсь чолов’яга.</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Ти ще погорлай на шановану людину… Власне, де я? — наді мною нависала добротна бетонна стеля, хоча й не без вад. Нескінченний коридор із незліченною кількістю дверей приголомшував розмірами. — Що це за місце? ЖКГ?</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Що-що? Словом, не гай часу, діду! Дивись, тебе он жіночка кличе. Симпатична, до речі, аж заздрісно. Іди краще до неї.</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Метрів за двадцять чи тридцять стояла миловидна жінка середнього віку в такій самій невиразно-сірій формі, як і стіни коридору. Вона всміхалася й кликала мене до себе, тримаючи в руках сіру теку. Оскільки це сон, я вже вирішив, що міг би дозволити собі молодшу жінку. Та й вродливішу, мушу зазначити, але, вочевидь, стандарти з часом дещо знизилися. Підійшовши ближче, я передумав: усе ж вона була гарна. В її очах читалися мудрість і безперечна втома.</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Проходьте, Дмитре Івановичу, сідайте, — вона пропустила мене до кімнати, де все аж моторошно біліло: стіл, стілець, стіни. Навіть її форма. Усе зливалося в сліпучу білизну. Можу заприсягтися, що допіру вона була в мішкуватому сірому одязі! Хай там як, біле — це ж добре?</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Так-так. Дякую, — подякував я, сідаючи в крісло.</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Мене звати Наталія Павлівна, — вона сіла навпроти. — Я офіційна представниця компанії. Зараз ознайомлю вас із правилами поведінки у ВАТ «Чист і Ліщев». Як ви розумієте, вас від початку зарахували до «верхніх», тож, повірте, хвилюватися вже нема про що. Для остаточного рішення просто дайте відповідь на кілька запитань і…</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Тобто чистилище?! — здивовано скрикнув я й підвівся зі стільця. — Я що, помер? Це жарт?</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По-перше, шановний, ваше збентеження й нерозуміння цілком логічні та прийнятні. У цьому разі на корекцію це ніяк не вплине, і все вже вирішено. По-друге, чи можу я вам щось запропонувати? — спокійно запитала Наталія.</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Мабуть, це якийсь жарт. Сину, це ти? Я стара людина, куди мені в такому віці хвилювання?.. — сподіваючись на розіграш, я повернувся в крісло.</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До речі, якщо вас це бентежить, його можна змінити. У якому… А втім, із вашого досьє й так зрозуміло.</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Щойно вона договорила, я скрикнув від подиву. Руки більше не були в’ялими й не тремтіли — вони знову належали людині, у якій вирувало життя!</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Що за чортівня?! Мені знову тридцять?! Як? Де? Чому? — я остаточно збагнув, що божеволію.</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Пане Полушине, нумо без образ! — схвильовано підвищила голос співробітниця. — Інтелігентна людина, а такі слова вживаєте. Я б назвала це «чистилищиною» або, як у вашому випадку, якоюсь «янгольщиною».</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Усе, приїхали. Мені тридцять. Точно сплю. Ох! А я вже й забув, скільки сили може бути в тілі. Енергії — хоч ціле поле ори! Сподіваюся, цей сон затягнеться. Відчуття неймовірні. Фокус із п’ятьма пальцями не спрацював — уві сні в мене їх завжди шість, — тож вважатиму все це надзвичайно міцним сновидінням або витівками мозку.</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Можна продовжувати, Дмитре Івановичу? Ви готові слухати?</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такому стані — хоч до пришестя Антихриста, — усміхнувся я, відчуваючи своє молоде тіло.</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Стільки часу нам не знадобиться, — зауважила дівчина й розгорнула велику сіру теку, яка різко вирізнялася на тлі білої кімнати.</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 весь ваш, шановна!</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Чудово! Люблю, коли швидко опановують себе й робота не затягується. На чому я зупинилася… А, так. Почнімо. Наша розмова матиме три етапи: біографія, правила й запитання. Готові?</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До такого не підготуєшся.</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Отже, біографія, — не помітивши моїх слів, продовжила Наталія. — Дмитро Іванович Полушин, народився 4 грудня 2010 року в невеликому місті. Через три роки переїхав до столиці в пошуках кращого життя. Учень був пристойний, але з примітками про погану поведінку. Ну навіщо ж ви так? — глянула вона на мене.</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Просто добре вчитися нудно, — ущипливо відповів я.</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Ясно. Далі. Батьків поважав, колег не бив, вередував у межах допустимого. Закінчив школу без медалей, але з гарним атестатом. Переможець кількох олімпіад із математики, фізики та, хоч як дивно, англійської. Щоб не обтяжувати батьків фінансово, завдяки олімпіадам вступив на бюджет до фізико-технічного інституту, на приватний факультет соціальної інженерії та штучного інтелекту. З викладачів не кепкував. Відповідально ставився лише до основних напрямів професії: соціології, психології та програмування. На відмінно натренував усі системи машинного навчання для захисту магістерської дисертації. Подальшу кризу особистості пережив сам, нікого не залучаючи до процесу рефлексії.</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Складний був час, — погодився я.</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тридцять років ухвалив рішення стати письменником і, цитую, «відтоді завжди був щасливий». Колишніх партнерів пробачав, теперішніх любив. Легку жовч у перші дні розставання опустимо. Був добрим батьком у міру можливостей, приділяв багато часу синові та дружині, якщо кого й ображав, то рідко навмисно. Усі ми люди, і немає нічого страшного в дошкульних кпинах час від часу. Закон порушував лише в дрібницях, здебільшого правила дорожнього руху.</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Звичайна людина. Не погана й не хороша.</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 мені судити. Хоч принципи «верхніх» усе ж відрізняються від ваших уявлень про мораль, але як для агностика вони вельми добрі. Чого варте хоча б те, що ви «намагалися ставитися до інших так само, як хотіли, щоб ставилися до вас».</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 звісно, людина скромна, але ви, головне, не зупиняйтеся, — я трохи розслабився й умостився на стільці зручніше.</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Лестощі не входять до моїх обов’язків. Я зачитую протокол, — офіційно відповіла співробітниця «Чист і Ліщев», але все-таки було помітно, як вона всміхнулася кутиками губ. — Продовжимо. Після зустрічі із сином відсвяткували прийдешнє свято кількома пляшечками ірландського пива. Померли уві сні. Дата смерті: 29 листопада 2098 року. Причина: відмова серця. Простіше кажучи, від старості.</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Серця? А як же профілактика, всілякі тести та інші радощі медицини? Нейромодулятори, які я тринадцять років тому встановив?</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Дмитре Івановичу, у вашому віці помирають від усього. Хоч як готуйся, а смерть постукає до кожного. На Землі, принаймні. Хочете щось додати чи продовжимо?</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 ще кількох котів виростив! І одного собаку!</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Це вже враховано.</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Тоді рушаймо далі.</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Чудово! — дівчина перегорнула папери. — Перейдімо до другої частини: напрям, правила й вимоги. Як ви вже здогадалися, ви переходите на верхні рівні. Вони також відомі як рай, Царство Небесне, земля обітована або Едем.</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Овва! Чудово! — від радості я аж підстрибнув. — Я на таке не розраховував, адже здебільшого був атеїстом, а потім агностиком. Але ж як круто знати, що вічність проведеш у блаженстві!</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Нескінченна відпустка? Я б утомилася. Та мене й створили для роботи, а не для відпочинку.</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До речі, дозвольте запитати: а ви хто? Бог? Ангел? Демон за обміном?</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Формально обіймаю посаду «співробітник із розподілу сутностей», але власне «розподілом» не займаюся, а зачитую рішення, ухвалене автоматичною системою розрахунку.</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Що це за система?</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Так, пане Полушине, секція запитань буде наприкінці, а зараз продовжимо.</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Га-а-а-разд, — я відкинувся на спинку стільця й почав уважно слухати.</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Основних вимог у нас дві: дотримання заповідей та особисте щастя — шістдесят і сорок відсотків від загального результату відповідно. Самі заповіді нещадно підлаштовуються під сучасні реалії, тому відсоток їхнього впливу змінюється впродовж життя, а на момент смерті обчислюється середнє значення. Якщо не заглиблюватися в подробиці, ми ділимо життя на кілька періодів: дитинство, підліткові роки, свідоме життя і старість. Важливе уточнення: у нас величезна кількість відділів, і кожен із них, як і ваш — для невірян, має свої правила, розрахунки, порядки й умовності. Скільки різних вірувань, стільки й відділів. Тому ваш рай — не рай православного, у православного він відрізняється від раю католика, а в католика — від буддистського. Усе зрозуміло?</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Так точно, товаришу! — жартома відсалютував я.</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Відставити гумор, — підтримала вона мою гру. — Дитинство. У вашому випадку, оскільки ви народилися в країні, де популярно бути атеїстом, за дотримання заповідей і загальних норм моралі за місцем проживання ваш рейтинг становив п’ятдесят два відсотки за «заповідями» й тридцять чотири за «щастям». Загалом: вісімдесят шість відсотків.</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за що знімали відсотки? — здивувався я.</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За вередливість, дитячі пустощі й потрясіння для батьків. Певну журбу та злість до розрахунку не брали — стандарт для країни.</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Зрозумів. Без цього ніяк, — знизав я плечима.</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Але оскільки ви були не надто вередливим і загалом слухняним хлопчиком, у вас зняли небагато. Насправді на етапі дитинства такі рейтинги має кожен другий. Далі — підліткові роки. Тут параметри такі: «заповіді» — тридцять чотири відсотки, «щастя» — п’ятнадцять. Загалом: сорок дев’ять відсотків. Проблеми: порушення порядку, непослух, невеликі проблеми з алкоголем, заздрість, невизначеність щодо подальшого майбутнього, невдалий вибір професії, психологічний безлад.</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Ого! — посумнішав я. — Як я такими темпами дійшов до доброго результату?</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Важливо враховувати й тривалість розрахункового періоду. На дитинство, підліткові роки й старість разом припадає половина оцінки, на доросле, свідоме життя — друга. Отже, дорослі роки рівноцінні всім іншим етапам. А дитинство взагалі складно провести погано. Знов-таки, за статистикою. Уточню. Статистично погано — не те саме, що фактично погано. Адже облік ведеться за середнім моральним показником суспільства за місцем народження.</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Зрозумів. Сподіваюся, далі буде краще.</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Продовжимо. Свідоме життя ми охарактеризували переломним моментом у тридцять років, саме тому я повернула вас до цього віку — це найважливіший момент розуміння себе. Ваше рішення стати письменником, займатися тим, що вам подобається, і цим жити зробило вас щасливим. З огляду на ваше дотримання букви закону та власної моралі ми для простоти дуже добре узгодили ваші принципи із заповідями. По суті, саме тоді ви стали на шлях істинний.</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Надзвичайно приємно чути! Так само гріє душу, як плед — тіло біля каміна зимового вечора.</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Нема за що, Дмитре Івановичу, нема за що. Саме у вашому випадку ділити життя на свідомий період і старість не було сенсу, бо ваше життя не змінилося, як і принципи, але в нас є протокол, і ми його дотримуємося. Отже, свідома частина життя: «заповіді» — п’ятдесят три відсотки, а «щастя» — сорок; старість — сорок вісім і тридцять вісім відсотків відповідно.</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Дивовижно, що такі відсотки, — захоплювався я. — А чому вони раптом так різко зросли?</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Коли ви вирішили зайнятися улюбленою справою, то цим розв’язали більшість своїх проблем: невдоволеність життям, емоційні проблеми, журбу, смуток, переїдання, заздрість, споживацтво й багато іншого. Ваш параметр «щастя» нижче тридцяти восьми не опускався. Так, проблеми були, як і погані дні, але ми обчислюємо здебільшого за загальним враженням, і прискіпуватися до дрібниць не було сенсу. Тенденція важливіша за нюанси.</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якби мене переповнювало щастя від убивства тварин чи навіть людей? Або від того, що я крав би в чесних людей?</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«щасті» теж є чимало методів балансування. Ми враховуємо й те, від чого людина дістає радість. Якщо від поганих учинків, то понад двадцять відсотків вона вже не отримає. Та й за порушення найважливіших заповідей відсоток сильно знижується.</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що було в разі задоволення від тортур? Або будь-якого способу насильства?</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Попри те, що ми враховуємо мораль і цінності суспільства, у якому знущання такого роду могли бути нормою, тортури, як і вбивство, — страшний гріх, і за нього компанія нещадно карає. Хоч ви потрапили до департаменту невірян і тих, хто вимагає доказів, але навіть тут позбавлення життя — жахлива подія. І у вашому випадку, якби ви когось убили, то більш як п’ятнадцять відсотків за «заповіді» й двадцять за «щастя» не отримали б. Система в будь-якому разі вкрай складна. За потреби я надішлю вам алгоритм пізніше.</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Зрозумів, дякую.</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Підсумок. Загальний результат: вісімдесят три відсотки. Після округлення.</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 думав, що одне рішення може так сильно вплинути на результат.</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Одне життєво важливе рішення. Ваша думка, бажання, а потім і досягнення поставленої мети привели до майбутнього без жалкувань, у якому була радість від дрібниць.</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Бути щасливим і намагатися допомагати людям навколо — хіба не це найважливіше? Здебільшого близьким людям, звісно. Усім не допоможеш.</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кожного своє щастя.</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Теж правда.</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Друга секція практично завершена, і лише за пів години. Далі маємо десять хвилин на опис вашого майбутнього й двадцять хвилин на запитання. Наразі є ще якісь запитання?</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 забудьте скинути мені інформацію про правила розрахунку. Цікаво про них прочитати.</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Безперечно, Дмитре Івановичу. Тепер про перспективи. Оскільки вас скеровують на верхні рівні, ви можете вибирати будь-які дні зі свого життя й проживати їх наново. Спочатку думали показувати лише хороші, але керівництво пізніше припустило, що коли завжди добре, стає нудно. Потрібен нерв, зрив, емоції — зворотний бік медалі. Розуміння щастя, радості, добра приходить у порівнянні з горем, печаллю та злом. Усе відносно. Як ти можеш зрозуміти, що радієш, якщо для тебе ніколи не існувало смутку? Не хворіти — добре, бо хворіти погано.</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Згоден. Але мене не полишала думка: а як же таке поняття, як любов? Щоб любити, не треба з кимось розлучатися.</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Існують винятки. Людські душі надто складні й багатогранні. Занадто багато параметрів, умовностей, ситуацій, щоб судити однозначно. Але загалом дійшли такого рішення. Я тут зачитую, а не міркую, до речі. Крім можливості проживати будь-яку мить вашого життя, ви маєте доступ до вибору будь-якого житла, яке зможете уявити.</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якщо воно мені набридне?</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Змінюйте його, коли і як вам зручно. У домі є «Безбожнет» — доступ до внутрішньої мережі Небес. Там будуть усілякі культурні події, що сталися за вашого життя або до нього: театральні постановки, ігри, фільми, книжки, музика — усе. Єдине обмеження — їх мають повністю завершити до дати вашої смерті.</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вам не здається назва мережі «Безбожнет» трохи… дивакуватою? — засміявся я.</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Анітрохи! Споконвіку язичників і невірян відразу посилали різними напрямами: перших — на суд їхніх богів, а других — тих по-різному. Кого у вічну темряву, кого в секс-тури, кого в безпробудні пиятики по барах чи на вечірки від заходу до світанку, а кого й у філософські розмови з великими. Звісно ж, із тією їхньою версією, яку вони самі понавигадували. Хто чого очікував, те й діставав. У язичницького багатобожжя був суд, де кожну справу розглядали окремо, а невіряни були наче неприкаяні онуки, за якими дід із бабою через вік уже не могли як слід доглянути. Хтось із керівництва — подейкують, то був один із вищих чинів — вирішив, що заради експерименту можна прийняти кількох атеїстів і побалакати з ними. Запитати, як їм у їхньому раю. Адже правило номер один: «Усім має бути добре й чудово кожної миті перебування». І якщо їм не чудово, на те є дві причини: або вони самі так захотіли на певний і недовгий період часу — скажімо так, солодкий фетиш, — або керівництво щось проґавило й настав час реструктуризації відділів. Поспілкувалися з невірянами й усвідомили: їм нудно й сумно! Багато хто через незнання не подумав про різноманіття! Не всі здогадалися про множинність вибору, про те, що завжди цікаво, коли є щось іще, інше. Усе та сама ідея зіставлення всього: хороше пізнається в порівнянні з поганим. І навпаки. Тоді й вирішили спочатку для атеїстів, а потім і для всіх невірян створити свій невеличкий департамент і зробити там певну версію Інтернету під назвою «Безбожнет». І людям добре, і головне правило Божественного саду виконуємо. Та й усі душі така назва веселить. А з часом іще й кілька доповнень запровадили. Наша компанія хоч і архаїчна, та ми намагаємося встигати за сучасними трендами.</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Цікаве у вас керівництво!</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 те слово. До того ж ви в будь-якому разі маєте можливість із ним поговорити й поставити одне запитання. Акція одноразова, бос — людина зайнята.</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Круто! Про що б його запитати? — я замислився.</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Справа ваша. Продовжимо про мережу. У вас є розрахований набір калорій на день, і в цих межах ви можете замовити будь-яку їжу. Ненажерливість усе ж гріх. Крім доступу до мережі, ви можете один раз побажати змінити вік, якщо вік, який для вас вибрали на етапі співбесіди, вам не сподобався. Це основні можливості, які ви маєте.</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Кла-а-а-ас! Для мене це справді рай.</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Із додаткового. Усі, хто дістав оцінку вище дев’яноста відсотків, мають доступ до творчого відділу «Безбожнету». Там можна публікувати, змінювати, додавати й дивитися все, що створили «дев’яностники». Наприклад, Аристотеля й Достоєвського ви почитати можете, а от романи авторів п’ятитисячного року — ні. Багато речей наступних поколінь усе одно не зрозумієте, краще читати тих, із ким уже знайомі. Серед «дев’яностників» виявилося вкрай мало творчих людей, тому до правила внесли поправку: якщо людина мала творчу професію й творила для себе, їй давали доступ із вісімдесяти відсотків. Отже, ви такий доступ маєте.</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як ви визначаєте творчі професії?</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Досить просто. Така посада пов’язана з виробництвом культурного елемента: книжки, повісті, поеми, вірша, фільму, постановки, сайту, програми тощо. Було створено щось, що розв’язало проблему людини.</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що означає «творити для себе»?</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Що людина діставала більше задоволення від процесу, ніж від результату. Наприклад, ти пишеш книжку й тішишся зі створення персонажів, світу та взаємодії перших із другим. Радієш від творення? Тримай доступ! Радієш, що закінчив історію? Отримуй два! Але хіба мета написання книжки — одержати прибуток, повагу близьких або лестощі критиків? Ні! Ось так усе просто.</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Справді просто. А як розв’язати проблему заробітку на своїй праці? Якщо нічого їсти, творити складно. Хтось казав, що творити краще бідним і голодним, але я вважаю, що жити в гарній квартирі й смачно харчуватися за гідну оплату своєї праці — необхідність.</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Знов-таки, у межах розумного. Є можливість поліпшити умови проживання й харчування? Ніхто не заважає ці самі умови покращувати, але якщо ти твориш заради надмірного підвищення комфорту — тоді ні.</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Логічно.</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Добре. Дім є. Мережа теж. Переваги описано. У нас залишилося лише п’ятнадцять хвилин на запитання. Ставте, — Наталія відклала теку й випросталася на стільці, схрестивши руки.</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Дуже дякую за інформацію. З нею якось простіше. Запитання є, і я не певен, що встигну поставити всі.</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Вибирайте пріоритетні.</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Окей, — я на хвилинку замислився. — Можна я трохи прогуляюся? — підвівся зі стільця й походив навколо нього.</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Звісно. Можна зробити невелику перерву.</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Чудово! Дякую, — я вийшов у коридор і подивився на юрбу.</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Виходить, усе, що я тут бачу, — лише плід моєї уяви про перебіг Суду, і я сам створив цю нескінченну юрбу та жінку в білому (або сірому), яка проводила зі мною співбесіду. Як для письменника-фантаста, уявити чистилище у вигляді бетонного, сірого й непоказного коридору з купою людей — прикро! Скажу навіть так: ганьба професії! Створювати неймовірні світи, а такі важливі концепції особливо й не продумати. Працюватимемо з тим, що є. Отже, запитання… Кілька ідей маю з ходу, а деякі доведеться обміркувати. Спершу мені треба провітрити голову. Краще трохи поблукаю серед цієї ілюзорної групи душ.</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rPr>
        <w:t>§ 3. Запитання про вічне</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Є лише сім запитань, — я повернувся до кімнати й зухвало глянув на дівчину в білому. — Чорт! — очікувано скрикнув я, вдарившись мізинцем об опору столу, але болю не було. — Як так? Я нічого не відчув.</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Тут душу не можна скалічити, для цього існує Земля.</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Ось як… Гарна новина. Власне, сім запитань, — я знову сів.</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Уважно вас слухаю, — вона поправила волосся й подивилася на мене своїми дивовижними чорними очима.</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Почнімо з простого: як мені потрапити до боса?</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Простіше нікуди! Коли будете у своєму домі, зайдіть у термінал, і після ввімкнення побачите сповіщення з вимогою вибрати дату зустрічі. Після вибору за тиждень, за годину й за десять хвилин до початку під час увімкнення з’являтиметься нагадування. Коли воно з’явиться, його можна відхилити або прийняти. У мить зустрічі бос сам до вас зайде.</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Чудово! Дякую. Друге запитання. Перед співбесідою я стояв у величезній черзі в цьому бетонному проході й бачив нескінченну кількість людей. А співбесіда в усіх така сама, як у нас зараз? Чи є відмінності?</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Коли зрозумієте причину, дякувати не буде за що. Ні, вона в кожного індивідуальна. Сама співбесіда приблизно однакова, але обстановка, приміщення, моя зовнішність і взагалі все, що відбувається до цього, ґрунтується на фантазіях самої душі. Тому навіть те, як ви потрапили до цієї кімнати, — власне, просто ваше уявлення про чистилище.</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 так розумію, і поняття раю та пекла — теж із моєї голови? — підсумував я.</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Саме так. У нас це називається верхніми й нижніми рівнями, а в ідолопоклонників — сонцем і місяцем. Але перед розмовою нам видають усе, що душа знає про ці концепції, щоб нам було легше спілкуватися. Навіть певний канцеляризм у моїй мові безпосередньо пов’язаний із вашим уявленням про того, хто проводитиме це саме спілкування.</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Як на мене, це звучить більш ніж переконливо, — з нотками офіційності заявив я.</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Що у вас далі за списком?</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Чи можу я зустрічатися з рідними, близькими або просто відомими людьми у своєму раю?</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Ні.</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Із чим це пов’язано?</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Дивіться. Яке в нас правило номер один? — Вона глянула просто на мене, підняла праву руку й показала один палець.</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«Усім має бути добре й чудово кожної миті перебування».</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Правильно. Знов-таки, якщо ти хочеш посумувати — будь ласка, тільки окремо від усіх і у своєму раю. А тепер уявіть: душа померла, це душа вашої дружини, сина, колишньої, президента чи того самого Ейнштейна. Ви поспілкувалися хвилину, годину, день, рік, сто років. У якийсь момент вам усе-таки захочеться відволіктися, відпочити, повернутися на день у спогади й таке інше. Що це породить?</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Образу?</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кращому разі! Варіантів у нас було багато. Ми ж усе випробували! У нас немає неперевірених гіпотез. Усе, до чого дійшли, — це «Безбожнет» і повернення до спогадів. Тільки так. До смутку душа може дійти лише сама й тільки для себе. Нікого іншого вона ніяк образити не зможе.</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Бездоганні факти. Не прискіпаєшся.</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 перше століття на світі живемо.</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Часу у вас уже точно було вдосталь. Маленьке уточнення: а як ви все це перевіряєте? Як розумієте, що ось так працює, а отак — ні?</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нас є тестовий департамент. Вони беруть кілька десятків тисяч душ і на них випробовують нові методи в прискореному форматі. Тобто за одну мить усе проганяють, потім обробляють дані й роблять висновки. Архікерівництво їх розглядає, а бос уже схвалює, скасовує або повертає на доопрацювання.</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хіба Бог не знає всього?</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Бог, звісно ж, знає, але всім потрібна робота, потрібна мета в житті, сенс буття. Навіть начальникам угорі та внизу. От він і спрямовує, а не вирішує.</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Дякую за докладну відповідь.</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Це моя робота. Що далі?</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Чи можу я потрапити до свого пекла? Або хоча б якось подивитися на нього збоку?</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Ви й так чудово його знаєте. Немає сенсу уявляти в деталях.</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Ну, це як книжка й фільм. Часто маєш лише загальне враження, а хочеться побачити нюанси.</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хіба бачення режисера, акторів, сценаристів і всієї знімальної групи не криється саме в деталях? Хіба це не те, як вони зрозуміли й побачили всі сцени?</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Теж правда.</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відповідь на ваше запитання: такої можливості ви не маєте, бо вона, ця сама можливість, вам і не потрібна.</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Гаразд, сперечатися не буду. Начерки в голові вже є: проживати найстрашніші миті життя.</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Навіть гірше. Коли звикнете до власних нещасть, вас кидатимуть у ще страшніші спогади інших людей. Їх зраджували ще жорстокіше, з них знущалися ще витонченіше, а нудьгували вони в сотні разів сильніше. Уявіть навіть себе: за постійного прагнення до чогось нового вас прив’язують до дивана й показують цілковиту дурницю без крихти цікавої інформації. І крутять її. З часом ви розумієте, що починаєте тупішати. За цілковитого усвідомлення, що ви овоч, вас повертають до улюбленої миті читання книжки, раптового повороту, емоційного зізнання чи викриття головного лиходія у фільмі й дають змогу відчути всю велич інтелекту творця цієї миті. І відчути радість від того, що ви заздалегідь передбачили розвиток сюжету за крихтами доступної вам інформації. Ви збагнули, яка це ейфорія — знати. І тут… вас знову повертають у стан цілковитого овоча! До того ж із повною гамою почуттів. Гра контрастів.</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Жах! Який жах! — від уявленого я схопився й похолов дужче за сталь стільця, на якому сидів. — Це нелюдяно!</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Це законний результат аморального й нещасливого життя, — дівчина розвела руками.</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Який я щасливий, що був щасливий! — вигукнув я й знову сів, поки серце все ще шалено калатало в грудях. — Так, приблизно так я собі це й уявляв. Не можу уявити нічого гіршого за неробство чи дурість. Безпринципна справедливість.</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Правильно. П’яте запитання?</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Ем… Так-так, п’яте запитання, — я трохи заспокоївся. — Радше навздогін попередньому. Чи можу я потрапити до раю або пекла інших людей? Професійний інтерес.</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Теж ні. Як я вже казала, ви маєте доступ до всього у своєму житті й до всього, що створило людство за весь час до миті вашої смерті. Як певну перевагу маєте ще й доступ до всього, що зробили душі, уже перебуваючи в раю. Вловили закономірність?</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Певною мірою. Можна користуватися лише тим, із чим було пов’язане моє життя, і тим мистецтвом, яке я міг би пізнати до смерті, бо за вічність навіть щасливе життя набридне.</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Так. З тієї самої причини ми не даємо інформації про все, що відбуватиметься від миті смерті. Ви цього, найімовірніше, не зрозумієте.</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Зрозумів. І оскільки головну ставку все-таки зроблено на спогади, які я можу переживати нескінченно, чи можу я задля різноманіття їх змінювати? Не просто прямувати за ними, а впливати на них?</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Так, можете.</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Фух! А то я вже думав, що вловив хід ваших відповідей. Ні, ні, ні, ні, ні. А тут — так! Чудово! Отже, все-таки можна розважитися на повну.</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Із певними застереженнями. Зміни можуть бути незначними й лише в межах вашої моралі на момент пережитого фрагмента. Тобто якщо у п’ятирічному віці ви вважали, що вкрасти кілька цукерок — це не так уже й погано, то можете замість цукерок украсти батон, шоколадку чи лимонад. А взяти батон і відлупцювати ним продавця — уже не вийде. Або якщо ви у двадцять років займаєтеся сексом із дівчиною й хочете змінити позу — це можна, а прив’язати її до труби й утнути щось більш, гм-м, експериментальне — ні. Навіть заради різноманіття. Це відступ від моральності й вашої моралі на момент спогаду.</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Не позбавлено сенсу. Я б у будь-якому разі такого не зробив.</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Ніколи не кажи «ніколи». У вічності ця фраза має сакральний сенс. Попри те, що ми трохи затрималися, ставте останнє запитання — і закінчимо.</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Гаразд. Як заповіді й, відповідно, гріхи оцінювалися за важливістю? Як вони видозмінилися за цей час?</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Пояснення затягнеться.</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нас часу, як казав один космічний десантник в «Історії іграшок», до нескінченності й далі!</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Почнімо із заповідей. До парафіяльної школи ви, природно, не ходили й усього не пам’ятаєте. Опишу їх простою та зрозумілою мовою, без чіткого дотримання Святого Письма: </w:t>
      </w:r>
      <w:r>
        <w:rPr>
          <w:rFonts w:ascii="Georgia" w:cs="Georgia" w:eastAsia="Georgia" w:hAnsi="Georgia"/>
          <w:i/>
          <w:color w:val="323132"/>
          <w:sz w:val="28"/>
          <w:szCs w:val="28"/>
          <w:rtl w:val="0"/>
          <w:lang w:val="uk-UA"/>
        </w:rPr>
        <w:t>вірити в єдиного Бога</w:t>
      </w: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не створювати собі кумирів</w:t>
      </w: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не вимовляти ім’я Бога намарно</w:t>
      </w: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пам’ятати про вихідний</w:t>
      </w: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шанувати й поважати батьків</w:t>
      </w: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не вбивати</w:t>
      </w: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не чинити перелюбу</w:t>
      </w: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не красти</w:t>
      </w: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не брехати, не заздрити</w:t>
      </w:r>
      <w:r>
        <w:rPr>
          <w:rFonts w:ascii="Georgia" w:cs="Georgia" w:eastAsia="Georgia" w:hAnsi="Georgia"/>
          <w:color w:val="323132"/>
          <w:sz w:val="28"/>
          <w:szCs w:val="28"/>
          <w:rtl w:val="0"/>
          <w:lang w:val="uk-UA"/>
        </w:rPr>
        <w:t>.</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 пам’ятаю я їх, — ображено озвався я.</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Вірити в єдиного Бога</w:t>
      </w:r>
      <w:r>
        <w:rPr>
          <w:rFonts w:ascii="Georgia" w:cs="Georgia" w:eastAsia="Georgia" w:hAnsi="Georgia"/>
          <w:color w:val="323132"/>
          <w:sz w:val="28"/>
          <w:szCs w:val="28"/>
          <w:rtl w:val="0"/>
          <w:lang w:val="uk-UA"/>
        </w:rPr>
        <w:t>. Цю заповідь ми зробили некритичною. Особливо для атеїстів і тих, хто з ними. Дехто навіть думав її прибрати, адже люди вже вірять, але традиція залишається незмінною. Оскільки переважна більшість людей вірить у єдиного Бога, а невелика група не вірить узагалі, ця заповідь уже не має такої ваги, як спочатку. Ясна річ, Землю ми створили не відразу, а методом спроб і помилок. Тому Дарвін усе-таки мав рацію щодо еволюції людей. Щоправда, процес ішов завдяки не природі, а спробам архікерівництва. Тільки бос усе знає й уміє, але особисто створювати людей «за образом своїм, за подобою своєю» йому не довелося. Як я вже казала, робота потрібна всім, і він доручив усі радощі вашого створення керівникам нижчого рангу. Так дослідним шляхом і дійшли до людей. До чого це я?.. Люди все-таки були більше тваринами, ніж тими, ким ви є зараз, і вірили здебільшого в те, що бачили. Треба було вас якось переконати. Бос створив дрібніших керівників департаментів природних явищ. Бачиш блискавку? Це такий бог. А океан — інший бог. Кожна нація вигадувала їм свої імена, але суті справи це не змінювало. Кілька тисячоліть — і ось людство вже вірить у богів. Залишалося лише переконати людей, що Бог насправді один. Крім цього, загалом у компанії є ще кілька правил, і їх вирішили показати як заповіді, щоб люди знали, як жити.</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Яка струнка теорія вийшла! І еволюція була, і Бог єдиний.</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Щоб люди щиро вірили, вони мають у цій вірі народитися й жити. Щирим легше переконувати інших. А вже в який спосіб — не мені вирішувати. У будь-якому разі віра вкаже чіткий шлях.</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 певною мірою заздрив вірянам. Не релігійним фанатикам, а тим, хто виявляє свою віру дотриманням заповідей. Не ходінням до церкви. Усе-таки релігію та віру я розрізняю.</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Не можу ні погодитися, ні заперечити. </w:t>
      </w:r>
      <w:r>
        <w:rPr>
          <w:rFonts w:ascii="Georgia" w:cs="Georgia" w:eastAsia="Georgia" w:hAnsi="Georgia"/>
          <w:i/>
          <w:color w:val="323132"/>
          <w:sz w:val="28"/>
          <w:szCs w:val="28"/>
          <w:rtl w:val="0"/>
          <w:lang w:val="uk-UA"/>
        </w:rPr>
        <w:t>Не створювати собі кумирів.</w:t>
      </w:r>
      <w:r>
        <w:rPr>
          <w:rFonts w:ascii="Georgia" w:cs="Georgia" w:eastAsia="Georgia" w:hAnsi="Georgia"/>
          <w:color w:val="323132"/>
          <w:sz w:val="28"/>
          <w:szCs w:val="28"/>
          <w:rtl w:val="0"/>
          <w:lang w:val="uk-UA"/>
        </w:rPr>
        <w:t xml:space="preserve"> Тут ідеться про ідолопоклонство, тому важливість і проблема, яку вона розв’язувала, — такі самі, як у попередньої заповіді. </w:t>
      </w:r>
      <w:r>
        <w:rPr>
          <w:rFonts w:ascii="Georgia" w:cs="Georgia" w:eastAsia="Georgia" w:hAnsi="Georgia"/>
          <w:i/>
          <w:color w:val="323132"/>
          <w:sz w:val="28"/>
          <w:szCs w:val="28"/>
          <w:rtl w:val="0"/>
          <w:lang w:val="uk-UA"/>
        </w:rPr>
        <w:t>Не вимовляти ім’я Бога намарно</w:t>
      </w:r>
      <w:r>
        <w:rPr>
          <w:rFonts w:ascii="Georgia" w:cs="Georgia" w:eastAsia="Georgia" w:hAnsi="Georgia"/>
          <w:color w:val="323132"/>
          <w:sz w:val="28"/>
          <w:szCs w:val="28"/>
          <w:rtl w:val="0"/>
          <w:lang w:val="uk-UA"/>
        </w:rPr>
        <w:t>. Як ви розумієте, бос чує всіх, хто молиться, і це щонайменше складно, а щонайбільше — постійна мігрень. Хоч ця заповідь і не така важлива, але під час особистої зустрічі бос запитав би, навіщо ви так дошкуляли йому дрібницями все життя. От і запровадили правило, щоб люди не турбували його через дрібниці. Бос — постать значна, і коли хтось хоче гарну іграшку, машину чи он ту жінку, яка зараз пританцьовує на барній стійці, це велика неповага до Всевишнього. Особливо до його відпочинку.</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Згоден. Відпочивати треба всім, навіть Богові.</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Так, плавно переходимо до заповіді </w:t>
      </w:r>
      <w:r>
        <w:rPr>
          <w:rFonts w:ascii="Georgia" w:cs="Georgia" w:eastAsia="Georgia" w:hAnsi="Georgia"/>
          <w:i/>
          <w:color w:val="323132"/>
          <w:sz w:val="28"/>
          <w:szCs w:val="28"/>
          <w:rtl w:val="0"/>
          <w:lang w:val="uk-UA"/>
        </w:rPr>
        <w:t>завжди пам’ятати про вихідний день.</w:t>
      </w:r>
      <w:r>
        <w:rPr>
          <w:rFonts w:ascii="Georgia" w:cs="Georgia" w:eastAsia="Georgia" w:hAnsi="Georgia"/>
          <w:color w:val="323132"/>
          <w:sz w:val="28"/>
          <w:szCs w:val="28"/>
          <w:rtl w:val="0"/>
          <w:lang w:val="uk-UA"/>
        </w:rPr>
        <w:t xml:space="preserve"> Хто багато працює, той рано помирає. А босові люди подобаються, і він хоче, щоб вони жили довго й щасливо, тому й наказав їм відпочивати. Та й під час відпочинку людства бос може спокійно вислухати всіх — молитов багато, а він один.</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Важка й відповідальна посада.</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Так. Хоч і в нас тут клопоту з душами вистачає. Ідемо далі за списком. </w:t>
      </w:r>
      <w:r>
        <w:rPr>
          <w:rFonts w:ascii="Georgia" w:cs="Georgia" w:eastAsia="Georgia" w:hAnsi="Georgia"/>
          <w:i/>
          <w:color w:val="323132"/>
          <w:sz w:val="28"/>
          <w:szCs w:val="28"/>
          <w:rtl w:val="0"/>
          <w:lang w:val="uk-UA"/>
        </w:rPr>
        <w:t>Шанувати й поважати батьків.</w:t>
      </w:r>
      <w:r>
        <w:rPr>
          <w:rFonts w:ascii="Georgia" w:cs="Georgia" w:eastAsia="Georgia" w:hAnsi="Georgia"/>
          <w:color w:val="323132"/>
          <w:sz w:val="28"/>
          <w:szCs w:val="28"/>
          <w:rtl w:val="0"/>
          <w:lang w:val="uk-UA"/>
        </w:rPr>
        <w:t xml:space="preserve"> Це теж більше для зручності було потрібно. Ясна річ, батько-алкоголік і мати-наркоманка ніяк не претендують на премію «Батьки року», і «</w:t>
      </w:r>
      <w:r>
        <w:rPr>
          <w:rFonts w:ascii="Georgia" w:cs="Georgia" w:eastAsia="Georgia" w:hAnsi="Georgia"/>
          <w:i/>
          <w:color w:val="323132"/>
          <w:sz w:val="28"/>
          <w:szCs w:val="28"/>
          <w:rtl w:val="0"/>
          <w:lang w:val="uk-UA"/>
        </w:rPr>
        <w:t>шанувати й поважати</w:t>
      </w:r>
      <w:r>
        <w:rPr>
          <w:rFonts w:ascii="Georgia" w:cs="Georgia" w:eastAsia="Georgia" w:hAnsi="Georgia"/>
          <w:color w:val="323132"/>
          <w:sz w:val="28"/>
          <w:szCs w:val="28"/>
          <w:rtl w:val="0"/>
          <w:lang w:val="uk-UA"/>
        </w:rPr>
        <w:t>» їх геть нема за що. Ідеться радше про те, щоб діти успадковували віру батьків і прихильно ставилися до «можновладців», якими часто була церква. Так спрощувалося поширення релігії.</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далі ж ітиметься про вбивства? Не можу сказати точно, я ж не рахував, але статистика свідчить, що найбільше людей убили в ім’я Господа нашого. Як це взагалі працює?</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Тут уся проблема в недосконалості людей. Усе-таки ви, люди, істоти податливі й надзвичайно вправні у спотворенні суті. Сказано ясно: </w:t>
      </w:r>
      <w:r>
        <w:rPr>
          <w:rFonts w:ascii="Georgia" w:cs="Georgia" w:eastAsia="Georgia" w:hAnsi="Georgia"/>
          <w:i/>
          <w:color w:val="323132"/>
          <w:sz w:val="28"/>
          <w:szCs w:val="28"/>
          <w:rtl w:val="0"/>
          <w:lang w:val="uk-UA"/>
        </w:rPr>
        <w:t>не вбивати,</w:t>
      </w:r>
      <w:r>
        <w:rPr>
          <w:rFonts w:ascii="Georgia" w:cs="Georgia" w:eastAsia="Georgia" w:hAnsi="Georgia"/>
          <w:color w:val="323132"/>
          <w:sz w:val="28"/>
          <w:szCs w:val="28"/>
          <w:rtl w:val="0"/>
          <w:lang w:val="uk-UA"/>
        </w:rPr>
        <w:t xml:space="preserve"> а тут візьми та й запропонуй хтось: «Так, але-е-е-е… це ж тільки наших? А сарацинів ніхто не проти?» Отак і повелося. Це одна з найбеззаперечніших заповідей. Але Бог терпів — і нам велів, як то кажуть. От ми й терпимо.</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Отже, убивці до раю не потрапляють.</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У переважній більшості випадків — так, але є винятки. Коли людина щиро розкаялася в ненавмисному вбивстві, або своїми діями врятувала сотні, тисячі життів, або позбавила когось життя, захищаючи себе. І повір, тих, хто врятував життя інших, не так уже й багато за всю історію людства.</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З морального погляду часто складно визначити, наскільки ненавмисним було вбивство й наскільки сильно людина розкаялася.</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Ми у «Чист і Ліщев» — не поліція й знаємо, про що душа думає та які рішення ухвалює. Кожен для нас — відкрита книга. Як ти вже зрозумів, ця заповідь — одна з двох найважливіших. Наступний пункт на порядку денному: </w:t>
      </w:r>
      <w:r>
        <w:rPr>
          <w:rFonts w:ascii="Georgia" w:cs="Georgia" w:eastAsia="Georgia" w:hAnsi="Georgia"/>
          <w:i/>
          <w:color w:val="323132"/>
          <w:sz w:val="28"/>
          <w:szCs w:val="28"/>
          <w:rtl w:val="0"/>
          <w:lang w:val="uk-UA"/>
        </w:rPr>
        <w:t>не чинити перелюбу</w:t>
      </w:r>
      <w:r>
        <w:rPr>
          <w:rFonts w:ascii="Georgia" w:cs="Georgia" w:eastAsia="Georgia" w:hAnsi="Georgia"/>
          <w:color w:val="323132"/>
          <w:sz w:val="28"/>
          <w:szCs w:val="28"/>
          <w:rtl w:val="0"/>
          <w:lang w:val="uk-UA"/>
        </w:rPr>
        <w:t>. Раніше ця заповідь була необхідна. І якщо питання моногамності ще можна сяк-так не чіпати, то сублімації ніхто не скасовував. Адже ця заповідь не лише про те, щоб усе життя бути з однією людиною, а ще й про те, щоб «помисли твої були чисті». А тут ми стаємо на слизьку доріжку бажань. У твоєму випадку надворі кінець XXI століття! І є доступ до Інтернету. Де багато різних красивих і навіть дуже красивих жінок, чоловіків і бозна-кого ще. Усе життя дивитися на втілення різних ідеалів, у різних пропорціях і різній кількості одягу — і не думати про них? Не хотіти бути з ними, на них чи під ними? Мало хто на таке здатен. Але від того, що тебе іноді навідують певні бажання особистого характеру, нікому ні холодно ні жарко. Від цих дій ніхто не страждає, а тобі легшає. Тож навіщо забороняти? Спочатку керівництво, звісно, використовувало це як метод сублімації та спрямування енергії в інше річище, потрібне для поширення правильних поглядів, але вже сотні років це не має особливого сенсу. Тому скажу так: заповідь частково важлива. Середньої важливості. Бо коли обіцяєш своєму партнерові бути з ним завжди й присягаєш перед босом, то дотримуйся обіцянки або чесно розлучайся. А після розлучення вже й роби що хочеш. І бажано не з тими людьми, які перебувають у шлюбі чи стосунках. Бо відсотки стрімко полетять униз.</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Наступний пункт мені теж цікавий. Скажу чесно, за малолітства грішив: цукерки в продуктовій крамниці були надто вже смачні.</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w:t>
      </w:r>
      <w:r>
        <w:rPr>
          <w:rFonts w:ascii="Georgia" w:cs="Georgia" w:eastAsia="Georgia" w:hAnsi="Georgia"/>
          <w:i/>
          <w:color w:val="323132"/>
          <w:sz w:val="28"/>
          <w:szCs w:val="28"/>
          <w:rtl w:val="0"/>
          <w:lang w:val="uk-UA"/>
        </w:rPr>
        <w:t>Не красти</w:t>
      </w:r>
      <w:r>
        <w:rPr>
          <w:rFonts w:ascii="Georgia" w:cs="Georgia" w:eastAsia="Georgia" w:hAnsi="Georgia"/>
          <w:color w:val="323132"/>
          <w:sz w:val="28"/>
          <w:szCs w:val="28"/>
          <w:rtl w:val="0"/>
          <w:lang w:val="uk-UA"/>
        </w:rPr>
        <w:t xml:space="preserve"> — правило важливе. Тобі, як і босові, було б украй неприємно дізнатися, що все майно, накопичене тобою для комфортного життя, хтось поцупив і тепер ти не маєш нічого. У багатьох випадках такими діями можна підштовхнути окремих осіб, групи й навіть країни до вкрай сумної протидії. Як і з убивством, тут є градації. Як і в законних судових залах, якщо твоя крадіжка призведе до самогубства іншої людини або спровокує її на протиправні дії — це величезний мінус під час розподілу балів. А якщо ти змалечку вкрав цукерку, і навіть кілька разів, справа неприємна, але не рівнозначна сказаному вище. Украсти трохи цукерок погано, але не смертельно, а трохи вбити не вийде. Цей акт є завершеною дією й обговоренню не підлягає.</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Логічно. Я трохи переживав, що міг напартачити за цим пунктом.</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Не варто марнувати нерви. Головне, що </w:t>
      </w:r>
      <w:r>
        <w:rPr>
          <w:rFonts w:ascii="Georgia" w:cs="Georgia" w:eastAsia="Georgia" w:hAnsi="Georgia"/>
          <w:i/>
          <w:color w:val="323132"/>
          <w:sz w:val="28"/>
          <w:szCs w:val="28"/>
          <w:rtl w:val="0"/>
          <w:lang w:val="uk-UA"/>
        </w:rPr>
        <w:t>не брехав.</w:t>
      </w:r>
      <w:r>
        <w:rPr>
          <w:rFonts w:ascii="Georgia" w:cs="Georgia" w:eastAsia="Georgia" w:hAnsi="Georgia"/>
          <w:color w:val="323132"/>
          <w:sz w:val="28"/>
          <w:szCs w:val="28"/>
          <w:rtl w:val="0"/>
          <w:lang w:val="uk-UA"/>
        </w:rPr>
        <w:t xml:space="preserve"> Це теж заповідь середньої важливості, і все залежить від того, що саме ти прикрасив. Якщо ти сказав, що важиш не дев’яносто п’ять кілограмів, а сто — чи не однаково? Тут важливіше, щоб твоя брехня не впливала на інших людей. Якщо після сказаного тобі стало легше — ну й чудово, невеликий мінус у моральному аспекті може дати великий плюс до задоволеності життям. Полегшало? Насолоджуйся! А якщо ти брешеш уже за звичкою й без причини — пожинай плоди своїх дій. Гірка правда краща за солодку брехню. Недарма є така народна мудрість.</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Отже, брехати — це не так уже й погано?</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Якщо ти переспав із чужою жінкою, уже порушивши одну із заповідей, а потім іще й дружині збрехав, що такого не було, — я тобі не заздрю. Такою брехнею ти шкодиш близькій людині, а це велика неповага не лише до неї, а й до боса. Тому все відносно. Наша позиція така: брехати погано. Градації кожен добирає сам для себе.</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Складна арифметика.</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xml:space="preserve">— Коли просто — не так цікаво. Ти ж сам так казав про навчання. А наприкінці — стара добра </w:t>
      </w:r>
      <w:r>
        <w:rPr>
          <w:rFonts w:ascii="Georgia" w:cs="Georgia" w:eastAsia="Georgia" w:hAnsi="Georgia"/>
          <w:i/>
          <w:color w:val="323132"/>
          <w:sz w:val="28"/>
          <w:szCs w:val="28"/>
          <w:rtl w:val="0"/>
          <w:lang w:val="uk-UA"/>
        </w:rPr>
        <w:t>заздрість</w:t>
      </w:r>
      <w:r>
        <w:rPr>
          <w:rFonts w:ascii="Georgia" w:cs="Georgia" w:eastAsia="Georgia" w:hAnsi="Georgia"/>
          <w:color w:val="323132"/>
          <w:sz w:val="28"/>
          <w:szCs w:val="28"/>
          <w:rtl w:val="0"/>
          <w:lang w:val="uk-UA"/>
        </w:rPr>
        <w:t>! Як і в усьому, треба знати міру. Якщо заздрість до чужого щастя чи майна з’їдає тебе зсередини й провокує на різні босоневгодні діяння — плати, так би мовити, карбованою монетою совісті. А якщо заздрість мотивує тебе на досягнення — це все ще сумно, але не критично. Ставити мету, як і досягати її, кожен має сам для себе, відповідно до потреби, а не через бажання мати щось, що належить іншим. Такі справи.</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Нічого й не скажеш, — підсумував я. — Виходить, Карлін мав рацію.</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Хто це й у чому мав рацію?</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Та так, один відомий комік. Він вважав так: «Будь завжди вірним і чесним із кожним. І постарайся нікого не вбити». Щоправда, він додавав: «Якщо інші не моляться іншому богові». Але це ми вже обговорювали.</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Правильно. Хочете ще щось додати?</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Лише одне правило: «Тримайте свою релігію при собі».</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Як ви вже розумієте, нам така заповідь точно не потрібна.</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А чому? Адже якщо відкинути буквальний зворот, ідея ж в іншому. У тому, щоб не турбувати своїми ідеями людей, які чогось не хочуть. Коли людина ввічливо сказала «ні», не треба напружувати її своєю наполегливістю, провокуючи послати вас у далеку пішу мандрівку.</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Думаю, ідея хороша. Я доповім про це керівництву, — дівчина встала й узяла теку зі столу.</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Дякую, буду вдячний. Виходить, запитань більше немає. — Я неквапом підвівся зі стільця й рішуче простягнув їй руку на прощання.</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Чудово! Тоді, — вона потиснула мені руку й указала на вихід, — прошу любити й шанувати: ваш дім!</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Ми пройшли крізь двері, і я опинився на невеликій лісовій галявині, поряд із широким повноводним струмком. Саме так я й уявляв собі рай. Зустрічатися з Богом поки не хочеться: я так і не зрозумів, про що його запитати. Ось вигадаю й неодмінно заявлюся. Шкода, що я як агностик не маю змоги звертатися частіше. Певно, у вірян усе трохи інакше. Я сів на траву, глянув у блакить височини й почав обмірковувати план свого нового, вічного життя.</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rPr>
        <w:t>P.S. Головне запитання</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Трохи згодом я зрозумів, про що хочу запитати праотця всіх живих і мертвих. У тривалій боротьбі за першість очевидних переможців так і не знайшлося. Одне із запитань звучить так: «Чому існує зло?» Спочатку воно мало сенс, але я усвідомив, що знаю відповідь. Зла немає, є неправильні рішення людей. Оскільки Творець зробив їх самостійними, отже, не хотів втручатися в їхні проблеми. То чому він має їх розв’язувати? Люди повинні жити для себе й у злагоді з ухваленими рішеннями. А вже як віддати їм по заслузі — то його найперший обов’язок. Тож, сідаючи за свій термінал, я натиснув на сповіщення про зустріч із «босом», як його називала Наталія. Запитання чекало свого часу.</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За кілька митей до мене постукали. Я встав з-за столу й підійшов до дверей. Не тямлячи себе від нетерпіння, я смикнув за ручку й побачив його. Хоч як прикро це усвідомлювати, я вірив, що коли Бог і є, то буде схожий на когось на кшталт Зевса або просто сивобородого, але ще дужого тілом і духом старого. Його я й побачив.</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Вітаю, сину мій, — сказав він, відчиняючи двері й заходячи всередину. — Знаю, що за мирського життя ти в мене не вірив, але ось він я. Люблю дивувати своїх дітей. Не соромся емоцій.</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Думаю, під час співбесіди я б здивувався, але не зараз. Морально до цього готувався, та й мені казали, що тут усе таке, як уявляє душа. Ось і ти такий самий, як у моїх фантазіях, — стримано, хоч і здивовано промовив я.</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Твої емоції видно, і не варто їх приховувати. Відчуваються трепет і страх, надія, віра, навіть любов. Як буде завгодно.</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Дякую, Всевишній, — я чомусь вклонився йому й пропустив усередину.</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Кілька хвилин я все ще дивився на нього, а він на мене. Потім зібрався з думками.</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До того як я тебе побачив, був певен, що поставлю таке запитання: «Чому ти не зробиш усіх людей щасливими?» Щоб людина встигла прожити якусь частину свого життя, а потім — хоп! — і все зрозуміла. Чим їй хотілося б займатися все життя. До чого лежить її душа. Зрозуміла щось таке ж прекрасне, як слова рідної людини, яка щиро каже тобі: «Я тебе люблю». Як довіра дитини, яка, утомившись після довгого дня, каже тобі «тату» й лізе на коліна, щоб потім притулитися до твоїх грудей і мирно заснути у тебе на колінах. Як відчуття життя в голих кронах дерев, що прокинулися після довгої зими. Можливо, як у моєму випадку, душа роками боятиметься або відкладатиме — не наважиться робити те, для чого народилася. Якщо так, тоді можна допомагати навпаки: поволі, але наполегливо засипати людину ідеями, знаками й прикладами, які підказують, що їй треба займатися саме цим. Що саме в цьому вона досягне успіху й буде потрібна. Чому ти не можеш зробити всіх людей щасливими? — я збуджено ходив навколо нього, не знаходячи спокою. — Міркуючи, яке запитання поставити, я відкинув питання про зло у світі, а побачивши в проході тебе, істоту немислиму й незбагненну, зрозумів, що на запитання про щастя теж знаю відповідь. Яку? Ти не хочеш втручатися в життя людей. Хоч би як сильно я цього хотів, але ти створив нас, щоб ми самі дорослішали й училися на своїх помилках, — я сів на кушетку й віддихався. — І цього вже ніяк не змінити. Дивлячись зараз у твої мудрі очі, я поставлю найскладніше запитання світобудови. Те саме запитання, яке ставив собі, спостерігаючи за вогнем багаття, шумом хвилі чи тремтінням листя. Воно непокоїло мене так само сильно у десять років, як і в сімдесят. І запитання це таке. Куди відлітають качки взимку?</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rPr>
        <w:t>— Цього, Дмитре Івановичу, навіть я не знаю, — усміхнувся він, розвернувся й пішов собі.</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pacing w:after="160" w:lineRule="auto"/>
        <w:ind w:firstLine="720"/>
        <w:jc w:val="both"/>
        <w:rPr>
          <w:rFonts w:ascii="Georgia" w:cs="Georgia" w:eastAsia="Georgia" w:hAnsi="Georgia"/>
          <w:b w:val="1"/>
          <w:color w:val="000000"/>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323132"/>
        <w:sz w:val="28"/>
        <w:szCs w:val="28"/>
        <w:lang w:val="ru-RU"/>
      </w:rPr>
    </w:rPrDefault>
    <w:pPrDefault>
      <w:pPr>
        <w:shd w:fill="ffffff" w:val="clea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left"/>
    </w:pPr>
    <w:rPr>
      <w:rFonts w:ascii="Georgia" w:cs="Georgia" w:eastAsia="Georgia" w:hAnsi="Georgia"/>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pPr>
    <w:rPr>
      <w:rFonts w:ascii="Georgia" w:cs="Georgia" w:eastAsia="Georgia" w:hAnsi="Georgia"/>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pPr>
    <w:rPr>
      <w:rFonts w:ascii="Georgia" w:cs="Georgia" w:eastAsia="Georgia" w:hAnsi="Georgia"/>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pPr>
    <w:rPr>
      <w:rFonts w:ascii="Georgia" w:cs="Georgia" w:eastAsia="Georgia" w:hAnsi="Georgia"/>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pPr>
    <w:rPr>
      <w:rFonts w:ascii="Georgia" w:cs="Georgia" w:eastAsia="Georgia" w:hAnsi="Georgia"/>
      <w:b w:val="0"/>
      <w:i w:val="0"/>
      <w:smallCaps w:val="0"/>
      <w:strike w:val="0"/>
      <w:color w:val="000000"/>
      <w:sz w:val="52"/>
      <w:szCs w:val="52"/>
      <w:u w:val="none"/>
      <w:shd w:fill="auto" w:val="clear"/>
      <w:vertAlign w:val="baseline"/>
    </w:rPr>
  </w:style>
  <w:style w:type="paragraph" w:styleId="a" w:default="1">
    <w:name w:val="Normal"/>
    <w:qFormat w:val="1"/>
    <w:rsid w:val="00385F09"/>
  </w:style>
  <w:style w:type="paragraph" w:styleId="1">
    <w:name w:val="heading 1"/>
    <w:basedOn w:val="2"/>
    <w:next w:val="2"/>
    <w:uiPriority w:val="9"/>
    <w:qFormat w:val="1"/>
    <w:rsid w:val="00D22F4F"/>
    <w:pPr>
      <w:keepNext w:val="1"/>
      <w:keepLines w:val="1"/>
      <w:spacing w:after="120" w:before="400"/>
      <w:outlineLvl w:val="0"/>
    </w:pPr>
    <w:rPr>
      <w:sz w:val="40"/>
      <w:szCs w:val="40"/>
    </w:rPr>
  </w:style>
  <w:style w:type="paragraph" w:styleId="20">
    <w:name w:val="heading 2"/>
    <w:basedOn w:val="2"/>
    <w:next w:val="2"/>
    <w:uiPriority w:val="9"/>
    <w:semiHidden w:val="1"/>
    <w:unhideWhenUsed w:val="1"/>
    <w:qFormat w:val="1"/>
    <w:rsid w:val="00D22F4F"/>
    <w:pPr>
      <w:keepNext w:val="1"/>
      <w:keepLines w:val="1"/>
      <w:spacing w:after="120" w:before="360"/>
      <w:outlineLvl w:val="1"/>
    </w:pPr>
    <w:rPr>
      <w:sz w:val="32"/>
      <w:szCs w:val="32"/>
    </w:rPr>
  </w:style>
  <w:style w:type="paragraph" w:styleId="3">
    <w:name w:val="heading 3"/>
    <w:basedOn w:val="2"/>
    <w:next w:val="2"/>
    <w:uiPriority w:val="9"/>
    <w:semiHidden w:val="1"/>
    <w:unhideWhenUsed w:val="1"/>
    <w:qFormat w:val="1"/>
    <w:rsid w:val="00D22F4F"/>
    <w:pPr>
      <w:keepNext w:val="1"/>
      <w:keepLines w:val="1"/>
      <w:spacing w:after="80" w:before="320"/>
      <w:outlineLvl w:val="2"/>
    </w:pPr>
    <w:rPr>
      <w:color w:val="434343"/>
      <w:sz w:val="28"/>
      <w:szCs w:val="28"/>
    </w:rPr>
  </w:style>
  <w:style w:type="paragraph" w:styleId="4">
    <w:name w:val="heading 4"/>
    <w:basedOn w:val="2"/>
    <w:next w:val="2"/>
    <w:uiPriority w:val="9"/>
    <w:semiHidden w:val="1"/>
    <w:unhideWhenUsed w:val="1"/>
    <w:qFormat w:val="1"/>
    <w:rsid w:val="00D22F4F"/>
    <w:pPr>
      <w:keepNext w:val="1"/>
      <w:keepLines w:val="1"/>
      <w:spacing w:after="80" w:before="280"/>
      <w:outlineLvl w:val="3"/>
    </w:pPr>
    <w:rPr>
      <w:color w:val="666666"/>
    </w:rPr>
  </w:style>
  <w:style w:type="paragraph" w:styleId="5">
    <w:name w:val="heading 5"/>
    <w:basedOn w:val="2"/>
    <w:next w:val="2"/>
    <w:uiPriority w:val="9"/>
    <w:semiHidden w:val="1"/>
    <w:unhideWhenUsed w:val="1"/>
    <w:qFormat w:val="1"/>
    <w:rsid w:val="00D22F4F"/>
    <w:pPr>
      <w:keepNext w:val="1"/>
      <w:keepLines w:val="1"/>
      <w:spacing w:after="80" w:before="240"/>
      <w:outlineLvl w:val="4"/>
    </w:pPr>
    <w:rPr>
      <w:color w:val="666666"/>
      <w:sz w:val="22"/>
      <w:szCs w:val="22"/>
    </w:rPr>
  </w:style>
  <w:style w:type="paragraph" w:styleId="6">
    <w:name w:val="heading 6"/>
    <w:basedOn w:val="2"/>
    <w:next w:val="2"/>
    <w:uiPriority w:val="9"/>
    <w:semiHidden w:val="1"/>
    <w:unhideWhenUsed w:val="1"/>
    <w:qFormat w:val="1"/>
    <w:rsid w:val="00D22F4F"/>
    <w:pPr>
      <w:keepNext w:val="1"/>
      <w:keepLines w:val="1"/>
      <w:spacing w:after="80" w:before="24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2"/>
    <w:next w:val="2"/>
    <w:uiPriority w:val="10"/>
    <w:qFormat w:val="1"/>
    <w:rsid w:val="00D22F4F"/>
    <w:pPr>
      <w:keepNext w:val="1"/>
      <w:keepLines w:val="1"/>
      <w:spacing w:after="60"/>
    </w:pPr>
    <w:rPr>
      <w:sz w:val="52"/>
      <w:szCs w:val="52"/>
    </w:rPr>
  </w:style>
  <w:style w:type="paragraph" w:styleId="10" w:customStyle="1">
    <w:name w:val="Обычный1"/>
    <w:rsid w:val="00D22F4F"/>
  </w:style>
  <w:style w:type="table" w:styleId="TableNormal0" w:customStyle="1">
    <w:name w:val="Table Normal"/>
    <w:rsid w:val="00D22F4F"/>
    <w:tblPr>
      <w:tblCellMar>
        <w:top w:w="0.0" w:type="dxa"/>
        <w:left w:w="0.0" w:type="dxa"/>
        <w:bottom w:w="0.0" w:type="dxa"/>
        <w:right w:w="0.0" w:type="dxa"/>
      </w:tblCellMar>
    </w:tblPr>
  </w:style>
  <w:style w:type="paragraph" w:styleId="2" w:customStyle="1">
    <w:name w:val="Обычный2"/>
    <w:rsid w:val="00D22F4F"/>
  </w:style>
  <w:style w:type="table" w:styleId="TableNormal1" w:customStyle="1">
    <w:name w:val="Table Normal"/>
    <w:rsid w:val="00D22F4F"/>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pBdr>
        <w:top w:space="0" w:sz="0" w:val="nil"/>
        <w:left w:space="0" w:sz="0" w:val="nil"/>
        <w:bottom w:space="0" w:sz="0" w:val="nil"/>
        <w:right w:space="0" w:sz="0" w:val="nil"/>
        <w:between w:space="0" w:sz="0" w:val="nil"/>
      </w:pBdr>
      <w:spacing w:after="320"/>
    </w:pPr>
    <w:rPr>
      <w:rFonts w:ascii="Arial" w:cs="Arial" w:eastAsia="Arial" w:hAnsi="Arial"/>
      <w:color w:val="666666"/>
      <w:sz w:val="30"/>
      <w:szCs w:val="30"/>
    </w:rPr>
  </w:style>
  <w:style w:type="paragraph" w:styleId="a5">
    <w:name w:val="Balloon Text"/>
    <w:basedOn w:val="a"/>
    <w:link w:val="a6"/>
    <w:uiPriority w:val="99"/>
    <w:semiHidden w:val="1"/>
    <w:unhideWhenUsed w:val="1"/>
    <w:rsid w:val="001276B3"/>
    <w:pPr>
      <w:spacing w:after="0" w:line="240" w:lineRule="auto"/>
    </w:pPr>
    <w:rPr>
      <w:rFonts w:ascii="Tahoma" w:cs="Tahoma" w:hAnsi="Tahoma"/>
      <w:sz w:val="16"/>
      <w:szCs w:val="16"/>
    </w:rPr>
  </w:style>
  <w:style w:type="character" w:styleId="a6" w:customStyle="1">
    <w:name w:val="Текст выноски Знак"/>
    <w:basedOn w:val="a0"/>
    <w:link w:val="a5"/>
    <w:uiPriority w:val="99"/>
    <w:semiHidden w:val="1"/>
    <w:rsid w:val="001276B3"/>
    <w:rPr>
      <w:rFonts w:ascii="Tahoma" w:cs="Tahoma" w:hAnsi="Tahoma"/>
      <w:sz w:val="16"/>
      <w:szCs w:val="16"/>
    </w:rPr>
  </w:style>
  <w:style w:type="character" w:styleId="a7">
    <w:name w:val="annotation reference"/>
    <w:basedOn w:val="a0"/>
    <w:uiPriority w:val="99"/>
    <w:semiHidden w:val="1"/>
    <w:unhideWhenUsed w:val="1"/>
    <w:rsid w:val="0016139A"/>
    <w:rPr>
      <w:sz w:val="16"/>
      <w:szCs w:val="16"/>
    </w:rPr>
  </w:style>
  <w:style w:type="paragraph" w:styleId="a8">
    <w:name w:val="annotation text"/>
    <w:basedOn w:val="a"/>
    <w:link w:val="a9"/>
    <w:uiPriority w:val="99"/>
    <w:semiHidden w:val="1"/>
    <w:unhideWhenUsed w:val="1"/>
    <w:rsid w:val="0016139A"/>
    <w:pPr>
      <w:spacing w:line="240" w:lineRule="auto"/>
    </w:pPr>
    <w:rPr>
      <w:sz w:val="20"/>
      <w:szCs w:val="20"/>
    </w:rPr>
  </w:style>
  <w:style w:type="character" w:styleId="a9" w:customStyle="1">
    <w:name w:val="Текст примечания Знак"/>
    <w:basedOn w:val="a0"/>
    <w:link w:val="a8"/>
    <w:uiPriority w:val="99"/>
    <w:semiHidden w:val="1"/>
    <w:rsid w:val="0016139A"/>
    <w:rPr>
      <w:sz w:val="20"/>
      <w:szCs w:val="20"/>
    </w:rPr>
  </w:style>
  <w:style w:type="paragraph" w:styleId="aa">
    <w:name w:val="annotation subject"/>
    <w:basedOn w:val="a8"/>
    <w:next w:val="a8"/>
    <w:link w:val="ab"/>
    <w:uiPriority w:val="99"/>
    <w:semiHidden w:val="1"/>
    <w:unhideWhenUsed w:val="1"/>
    <w:rsid w:val="0016139A"/>
    <w:rPr>
      <w:b w:val="1"/>
      <w:bCs w:val="1"/>
    </w:rPr>
  </w:style>
  <w:style w:type="character" w:styleId="ab" w:customStyle="1">
    <w:name w:val="Тема примечания Знак"/>
    <w:basedOn w:val="a9"/>
    <w:link w:val="aa"/>
    <w:uiPriority w:val="99"/>
    <w:semiHidden w:val="1"/>
    <w:rsid w:val="0016139A"/>
    <w:rPr>
      <w:b w:val="1"/>
      <w:bCs w:val="1"/>
      <w:sz w:val="20"/>
      <w:szCs w:val="20"/>
    </w:rPr>
  </w:style>
  <w:style w:type="paragraph" w:styleId="Subtitle">
    <w:name w:val="Subtitle"/>
    <w:basedOn w:val="Normal"/>
    <w:next w:val="Normal"/>
    <w:pPr>
      <w:keepNext w:val="1"/>
      <w:keepLines w:val="1"/>
      <w:pageBreakBefore w:val="0"/>
      <w:pBdr>
        <w:top w:space="0" w:sz="0" w:val="nil"/>
        <w:left w:space="0" w:sz="0" w:val="nil"/>
        <w:bottom w:space="0" w:sz="0" w:val="nil"/>
        <w:right w:space="0" w:sz="0" w:val="nil"/>
        <w:between w:space="0" w:sz="0" w:val="nil"/>
      </w:pBdr>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Xbquq1DImFcgdezDj0GXn+6A==">CgMxLjAyCGguZ2pkZ3hzMgloLjMwajB6bGw4AHIhMTE3cEVKZFlHYno3YmUyWjV0RlNZSy1kRWtGVjg1azJM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2021-03-04T16:27:00Z</dcterms:created>
  <dc:creator>Acer</dc:creator>
  <dc:language>uk-UA</dc:language>
</cp:coreProperties>
</file>