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20</w:t>
      </w:r>
    </w:p>
    <w:p>
      <w:pPr/>
      <w:r>
        <w:t>Після розмови з Тихоном у кімнаті стало чутно вентиляцію.</w:t>
      </w:r>
    </w:p>
    <w:p>
      <w:pPr/>
      <w:r>
        <w:t>Я не вимкнув робочу лампу. На столі лишався пристрій, а на екрані — дві завтрашні перевірки й порожнє місце після них. Другий підсумок я переніс на ранок. Приймання нових складних втручань було закрите до кінця наступного робочого дня.</w:t>
      </w:r>
    </w:p>
    <w:p>
      <w:pPr/>
      <w:r>
        <w:t>Я вже взяв зі спинки стільця піджак, коли пристрій подав два низькі сигнали.</w:t>
      </w:r>
    </w:p>
    <w:p>
      <w:pPr/>
      <w:r>
        <w:t>Так позначали повідомлення, які не можна було прибрати непрочитаними.</w:t>
      </w:r>
    </w:p>
    <w:p>
      <w:pPr/>
      <w:r>
        <w:t>На екрані з’явилася назва служби професійного супроводу й рядок про нове звернення. Заявником був Гор.</w:t>
      </w:r>
    </w:p>
    <w:p>
      <w:pPr/>
      <w:r>
        <w:t>Я поклав піджак назад.</w:t>
      </w:r>
    </w:p>
    <w:p>
      <w:pPr/>
      <w:r>
        <w:t>У короткому викладі стояло, що фахівець визнав навмисну зміну затримки перефразування всупереч прямій забороні користувачки, після чого сеанс було негайно зупинено. Під викладом була сіра позначка:</w:t>
      </w:r>
    </w:p>
    <w:p>
      <w:pPr>
        <w:ind w:left="340" w:right="340"/>
      </w:pPr>
      <w:r>
        <w:rPr>
          <w:i/>
        </w:rPr>
        <w:t>Відомості заявника. Запис або стенограму розмови не надано.</w:t>
      </w:r>
    </w:p>
    <w:p>
      <w:pPr/>
      <w:r>
        <w:t>Далі Гор додав мою письмову відповідь:</w:t>
      </w:r>
    </w:p>
    <w:p>
      <w:pPr>
        <w:ind w:left="340" w:right="340"/>
      </w:pPr>
      <w:r>
        <w:rPr>
          <w:i/>
        </w:rPr>
        <w:t>Я відмовляюся від вашої мети.</w:t>
      </w:r>
    </w:p>
    <w:p>
      <w:pPr/>
      <w:r>
        <w:t>Цей рядок мав іншу позначку — «джерело підтверджено». Я відкрив пояснення. Підтвердженим було тільки те, що відповідь надійшла з мого каналу Гору. Служба окремо вказувала: відмова працювати на заявлений ним результат не вважалася порушенням і не доводила змісту волі користувачки.</w:t>
      </w:r>
    </w:p>
    <w:p>
      <w:pPr/>
      <w:r>
        <w:t>Я перечитав це двічі.</w:t>
      </w:r>
    </w:p>
    <w:p>
      <w:pPr/>
      <w:r>
        <w:t>Гор передав системі саме ту фразу, в якій я перестав бути йому корисним. Решта поки трималася на його переказі.</w:t>
      </w:r>
    </w:p>
    <w:p>
      <w:pPr/>
      <w:r>
        <w:t>Унизу було два варіанти: заперечити фактичне твердження або відповісти своїми словами.</w:t>
      </w:r>
    </w:p>
    <w:p>
      <w:pPr/>
      <w:r>
        <w:t>Я сів.</w:t>
      </w:r>
    </w:p>
    <w:p>
      <w:pPr/>
      <w:r>
        <w:t>Можна було написати, що запису немає. Що Гор не бачив сеансу. Що зупинка спрацювала й початкове значення повернулося раніше, ніж я встиг торкнутися керування. Усі ці речення були правдою. Разом вони майже утворювали невинність.</w:t>
      </w:r>
    </w:p>
    <w:p>
      <w:pPr/>
      <w:r>
        <w:t>Я вибрав відповідь своїми словами.</w:t>
      </w:r>
    </w:p>
    <w:p>
      <w:pPr/>
      <w:r>
        <w:t>Написав:</w:t>
      </w:r>
    </w:p>
    <w:p>
      <w:pPr>
        <w:ind w:left="340" w:right="340"/>
      </w:pPr>
      <w:r>
        <w:rPr>
          <w:i/>
        </w:rPr>
        <w:t>Підтверджую: за наявності прямої заборони змінювати параметри я свідомо змінив одну затримку. Користувачка скористалася власною зупинкою; сеанс закрився і значення відновилося до моєї ручної дії.</w:t>
      </w:r>
    </w:p>
    <w:p>
      <w:pPr/>
      <w:r>
        <w:t>Поле пропонувало додати матеріали. Я не додав архівної копії, листування чи даних сеансу. Вони не підтверджували б мого вчинку точніше за мене.</w:t>
      </w:r>
    </w:p>
    <w:p>
      <w:pPr/>
      <w:r>
        <w:t>Перед надсиланням я прибрав слово «одразу». Воно стосувалося справності зупинки, але поруч із моїм порушенням звучало як прохання зменшити вагу зробленого.</w:t>
      </w:r>
    </w:p>
    <w:p>
      <w:pPr/>
      <w:r>
        <w:t>Я надіслав відповідь.</w:t>
      </w:r>
    </w:p>
    <w:p>
      <w:pPr/>
      <w:r>
        <w:t>Повідомлення не змінилося миттєво. У правому куті з’явився маленький рухомий знак. Я дивився, як він робить коло за колом, і тримав руки на столі.</w:t>
      </w:r>
    </w:p>
    <w:p>
      <w:pPr/>
      <w:r>
        <w:t>Потім сіра позначка біля основного твердження стала темною:</w:t>
      </w:r>
    </w:p>
    <w:p>
      <w:pPr>
        <w:ind w:left="340" w:right="340"/>
      </w:pPr>
      <w:r>
        <w:rPr>
          <w:i/>
        </w:rPr>
        <w:t>Підтверджено фахівцем у зазначеному обсязі.</w:t>
      </w:r>
    </w:p>
    <w:p>
      <w:pPr/>
      <w:r>
        <w:t>Нижче відкрилася підстава для наступної дії. Служба поєднала моє підтвердження з невизначеною оцінкою професійної готовності, яка досі лишалася в особистій панелі. Вільний слот о 09:40 згадувався як непідтверджена можливість, а не пропущена зустріч. Мої виконані перевірки теж були в переліку. Вони підтверджували, що я міг вести звичайну роботу, але не відповідали на питання про межі у складному контакті.</w:t>
      </w:r>
    </w:p>
    <w:p>
      <w:pPr/>
      <w:r>
        <w:t>Цього разу система не запропонувала мені самостійно обрати ще один час.</w:t>
      </w:r>
    </w:p>
    <w:p>
      <w:pPr>
        <w:ind w:left="340" w:right="340"/>
      </w:pPr>
      <w:r>
        <w:rPr>
          <w:i/>
        </w:rPr>
        <w:t>Обов’язкове професійне перекалібрування призначено через три дні о 18:00.</w:t>
      </w:r>
    </w:p>
    <w:p>
      <w:pPr/>
      <w:r>
        <w:t>Я відкрив умови.</w:t>
      </w:r>
    </w:p>
    <w:p>
      <w:pPr/>
      <w:r>
        <w:t>Перекалібрування мало зменшити навантаження й повернути передбачувану готовність до роботи. Для цього служба обіцяла переглянути рекомендації, спосіб супроводу та поведінкові умови складних втручань. Вона не просила даних користувачки й не вимагала відкрити архів до зустрічі.</w:t>
      </w:r>
    </w:p>
    <w:p>
      <w:pPr/>
      <w:r>
        <w:t>Фраза про передбачувану готовність була точною. Натиснути «підтверджую» перед наступним контактом. Не чекати, що мовчання раптом стане чужим простором, у якому я знову вирішу допомогти без дозволу. Не перевіряти себе щоразу від початку.</w:t>
      </w:r>
    </w:p>
    <w:p>
      <w:pPr/>
      <w:r>
        <w:t>Я прокрутив нижче.</w:t>
      </w:r>
    </w:p>
    <w:p>
      <w:pPr/>
      <w:r>
        <w:t>Там так само точно була названа ціна неявки: професійний допуск до ручних калібрувань призупинять. Разом із ним закриють доступ до нової робочої черги та службової підтримки, для якої потрібна підтверджена готовність.</w:t>
      </w:r>
    </w:p>
    <w:p>
      <w:pPr/>
      <w:r>
        <w:t>До призначеного часу чинні дозволи зберігалися. Дві прийняті звичайні перевірки наступного дня лишалися в розкладі.</w:t>
      </w:r>
    </w:p>
    <w:p>
      <w:pPr/>
      <w:r>
        <w:t>Моя власна межа теж лишалася: нових складних втручань до кінця завтрашнього робочого дня я не приймав. Служба не видавала її за свій наказ і не продовжувала замість мене.</w:t>
      </w:r>
    </w:p>
    <w:p>
      <w:pPr/>
      <w:r>
        <w:t>Внизу стояла одна кнопка:</w:t>
      </w:r>
    </w:p>
    <w:p>
      <w:pPr>
        <w:ind w:left="340" w:right="340"/>
      </w:pPr>
      <w:r>
        <w:rPr>
          <w:i/>
        </w:rPr>
        <w:t>Підтвердити отримання</w:t>
      </w:r>
    </w:p>
    <w:p>
      <w:pPr/>
      <w:r>
        <w:t>Не «погодитися». Не «відмовитися». Повідомлення вже було вручено; кнопка фіксувала, що я прочитав строк і наслідки.</w:t>
      </w:r>
    </w:p>
    <w:p>
      <w:pPr/>
      <w:r>
        <w:t>Я натиснув.</w:t>
      </w:r>
    </w:p>
    <w:p>
      <w:pPr/>
      <w:r>
        <w:t>Під пальцем коротко відгукнулося скло. На екрані з’явився час отримання, і кнопка згасла.</w:t>
      </w:r>
    </w:p>
    <w:p>
      <w:pPr/>
      <w:r>
        <w:t>Я підвівся надто різко. Край стола вдарив у стегно, стілець відкотився й зупинився біля стіни. Я не відчув болю відразу. Тільки побачив, що долоня досі лежить на пристрої, наче могла втримати повідомлення в межах екрана.</w:t>
      </w:r>
    </w:p>
    <w:p>
      <w:pPr/>
      <w:r>
        <w:t>Через три дні о 18:00 від мене чекали не відповіді Гору. Від мене чекали появи.</w:t>
      </w:r>
    </w:p>
    <w:p>
      <w:pPr/>
      <w:r>
        <w:t>Я забрав руку. Потім наздогнав стілець, підкотив його назад і затиснув коліном біля столу.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20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