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4</w:t>
      </w:r>
    </w:p>
    <w:p>
      <w:pPr/>
      <w:r>
        <w:t>Повідомлення від Гора надійшло о дев’ятій тридцять дві.</w:t>
      </w:r>
    </w:p>
    <w:p>
      <w:pPr/>
      <w:r>
        <w:t>До початку дозволеного Майєю перегляду лишалося двадцять вісім хвилин. Я вже відкрив чисте робоче вікно й перевірив, що в ньому немає даних попереднього сеансу. Закритий доступ не ставав чинним від того, що дані стосувалися тієї самої людини.</w:t>
      </w:r>
    </w:p>
    <w:p>
      <w:pPr/>
      <w:r>
        <w:t>Гор написав:</w:t>
      </w:r>
    </w:p>
    <w:p>
      <w:pPr>
        <w:ind w:left="340" w:right="340"/>
      </w:pPr>
      <w:r>
        <w:rPr>
          <w:i/>
        </w:rPr>
        <w:t>Зустріч відбулася? Якщо вам потрібні дані, я підготував повну історію наших звернень. Згода Майї на діагностику означає, що можна переходити до рішення. Мені сьогодні потрібен план, а не ще один список обмежень.</w:t>
      </w:r>
    </w:p>
    <w:p>
      <w:pPr/>
      <w:r>
        <w:t>Під повідомленням стояло запрошення прийняти передачу. Назви файлу не було, тільки обсяг і позначка, що джерело належить Гору.</w:t>
      </w:r>
    </w:p>
    <w:p>
      <w:pPr/>
      <w:r>
        <w:t>Я не прийняв.</w:t>
      </w:r>
    </w:p>
    <w:p>
      <w:pPr>
        <w:ind w:left="340" w:right="340"/>
      </w:pPr>
      <w:r>
        <w:rPr>
          <w:i/>
        </w:rPr>
        <w:t>Згода Майї на розмову не дозволяє мені читати ваші матеріали або планувати процедуру. Передачу не приймаю.</w:t>
      </w:r>
    </w:p>
    <w:p>
      <w:pPr/>
      <w:r>
        <w:t>Відповідь з’явилася одразу.</w:t>
      </w:r>
    </w:p>
    <w:p>
      <w:pPr>
        <w:ind w:left="340" w:right="340"/>
      </w:pPr>
      <w:r>
        <w:rPr>
          <w:i/>
        </w:rPr>
        <w:t>Ви тягнете час.</w:t>
      </w:r>
    </w:p>
    <w:p>
      <w:pPr/>
      <w:r>
        <w:t>Цього разу я не став пояснювати, кому саме воно належало.</w:t>
      </w:r>
    </w:p>
    <w:p>
      <w:pPr/>
      <w:r>
        <w:t>О дев’ятій п’ятдесят три Майя надіслала окремий дозвіл.</w:t>
      </w:r>
    </w:p>
    <w:p>
      <w:pPr/>
      <w:r>
        <w:t>Джерелом був її особистий контур. Отримувачем — я. Доступ відкривався рівно о десятій і закривався о десятій двадцять. Один перегляд, без права зберігати копію або передавати результат. У межах були тільки підтвердження чинного режиму від учорашнього ранку: час і тип дії — продовжити, змінити або скасувати. Без текстів, адресатів, назв функцій і керування.</w:t>
      </w:r>
    </w:p>
    <w:p>
      <w:pPr/>
      <w:r>
        <w:t>Я звірив кожен пункт. Старий дозвіл на структуру профілю в переліку не з’явився. Новий не розширював його й не поновлював.</w:t>
      </w:r>
    </w:p>
    <w:p>
      <w:pPr/>
      <w:r>
        <w:t>Разом із дозволом Майя додала коротке повідомлення:</w:t>
      </w:r>
    </w:p>
    <w:p>
      <w:pPr>
        <w:ind w:left="340" w:right="340"/>
      </w:pPr>
      <w:r>
        <w:rPr>
          <w:i/>
        </w:rPr>
        <w:t>Ви вчора питали, навіщо я повертаю супроводження. Після вашого відходу я прочитала відповідь Гора. Вона починалася словами: «Якщо це справді твоє рішення…» Супроводження поставило поруч нейтральний переказ: Гор не певен, що рішення моє, і просить пояснення. Оригінал лишився на місці. Після першої версії я хотіла доводити. Після другої вирішила не відповідати. Ось навіщо.</w:t>
      </w:r>
    </w:p>
    <w:p>
      <w:pPr/>
      <w:r>
        <w:t>Це не було частиною журналу. Майя написала це сама й сама визначила, скільки сказати.</w:t>
      </w:r>
    </w:p>
    <w:p>
      <w:pPr/>
      <w:r>
        <w:t>Я перечитав її пояснення до початку сеансу.</w:t>
      </w:r>
    </w:p>
    <w:p>
      <w:pPr/>
      <w:r>
        <w:t>Супроводження не просто ховало повідомлення й відмірювало паузи. Воно ставило між важкою реплікою та першою реакцією інше тлумачення — без натиску, провини й вимоги заспокоїти співрозмовника. Оригінал не зникав. Але поруч із ним з’являлася версія, після якої відповідь могла вже не здаватися необхідною.</w:t>
      </w:r>
    </w:p>
    <w:p>
      <w:pPr/>
      <w:r>
        <w:t>Це допомагало Майї. Саме тому технічна задача не ставала простішою.</w:t>
      </w:r>
    </w:p>
    <w:p>
      <w:pPr/>
      <w:r>
        <w:t>О десятій доступ відкрився.</w:t>
      </w:r>
    </w:p>
    <w:p>
      <w:pPr/>
      <w:r>
        <w:t>На екрані було тринадцять рядків.</w:t>
      </w:r>
    </w:p>
    <w:p>
      <w:pPr/>
      <w:r>
        <w:t>Перші два — «продовжити»: о восьмій шість і о дев’ятій сорок одна. Об одинадцятій шістнадцять — «змінити». О тринадцятій вісім — «скасувати». Через шість хвилин — «змінити», ще через п’ятнадцять — «продовжити».</w:t>
      </w:r>
    </w:p>
    <w:p>
      <w:pPr/>
      <w:r>
        <w:t>Я зупинився на цій послідовності.</w:t>
      </w:r>
    </w:p>
    <w:p>
      <w:pPr/>
      <w:r>
        <w:t>«Скасувати» не означало, що Майя провела шість хвилин у прямому контакті. Рядок не показував, що саме вона скасувала, скільки це тривало й чи контактувала в цей час із кимось узагалі. Він означав тільки те, що о тринадцятій вісім вона відмовилася від поточного підтвердження режиму.</w:t>
      </w:r>
    </w:p>
    <w:p>
      <w:pPr/>
      <w:r>
        <w:t>О шістнадцятій дев’ятнадцять стояло «змінити». Час майже збігався з моментом, коли вчора на її стіні зникли зовнішні повідомлення. Я бачив саму дію, але рядок не називав її. Навіть збіг не додавав у поле того, чого там не було.</w:t>
      </w:r>
    </w:p>
    <w:p>
      <w:pPr/>
      <w:r>
        <w:t>О сімнадцятій дві — «продовжити».</w:t>
      </w:r>
    </w:p>
    <w:p>
      <w:pPr/>
      <w:r>
        <w:t>Увечері з’явилося друге «скасувати», о двадцятій сорок три. Через вісім хвилин Майя знову обрала «продовжити». Після цього — ще одне продовження перед сном. Сьогодні о сьомій вісімнадцять вона щось змінила, а о дев’ятій сорок вісім продовжила режим знову.</w:t>
      </w:r>
    </w:p>
    <w:p>
      <w:pPr/>
      <w:r>
        <w:t>Сім разів — продовжити. Чотири — змінити. Два — скасувати.</w:t>
      </w:r>
    </w:p>
    <w:p>
      <w:pPr/>
      <w:r>
        <w:t>Якби режим просто утримував Майю всередині, двох останніх типів могло не бути. Вона не тільки підтверджувала готову пропозицію. Вона відмовлялася від окремих підтверджень, змінювала режим і пізніше знову натискала «продовжити».</w:t>
      </w:r>
    </w:p>
    <w:p>
      <w:pPr/>
      <w:r>
        <w:t>Простий ярлик автоматичної пастки не пояснював даних.</w:t>
      </w:r>
    </w:p>
    <w:p>
      <w:pPr/>
      <w:r>
        <w:t>Можна було побудувати складніший: припустити, що скасування створювало різницю в напрузі, повернення приносило полегшення, а полегшення підсилювало наступне повернення. Замкнений контур, який не забороняє виходу, а робить його дедалі дорожчим.</w:t>
      </w:r>
    </w:p>
    <w:p>
      <w:pPr/>
      <w:r>
        <w:t>У таблиці не було напруги. Не було полегшення. Не було навіть слова «повернення». Це була моя гіпотеза, акуратно покладена поверх тринадцяти рядків.</w:t>
      </w:r>
    </w:p>
    <w:p>
      <w:pPr/>
      <w:r>
        <w:t>О десятій сімнадцять я дочитав список удруге. Нового поля не з’явилося.</w:t>
      </w:r>
    </w:p>
    <w:p>
      <w:pPr/>
      <w:r>
        <w:t>Я склав підсумок у межах сеансу: користувачка не лише продовжує чинний режим; вона змінює й скасовує окремі підтвердження, після чого пізніше знову обирає продовження. Причини дій у доступі відсутні. Висновок про примусове або автоматичне утримання з цих даних не випливає.</w:t>
      </w:r>
    </w:p>
    <w:p>
      <w:pPr/>
      <w:r>
        <w:t>Не випливав і висновок, що кожне повернення було вільним від впливу самого режиму.</w:t>
      </w:r>
    </w:p>
    <w:p>
      <w:pPr/>
      <w:r>
        <w:t>О десятій двадцять вікно закрилося. Тринадцять рядків зникли. Я не робив копії.</w:t>
      </w:r>
    </w:p>
    <w:p>
      <w:pPr/>
      <w:r>
        <w:t>У каналі дозволу залишилася можливість надіслати Майї результат перегляду. Не дані — тільки мій висновок і наступне запитання.</w:t>
      </w:r>
    </w:p>
    <w:p>
      <w:pPr/>
      <w:r>
        <w:t>Я написав:</w:t>
      </w:r>
    </w:p>
    <w:p>
      <w:pPr>
        <w:ind w:left="340" w:right="340"/>
      </w:pPr>
      <w:r>
        <w:rPr>
          <w:i/>
        </w:rPr>
        <w:t>Перегляд завершено. Дані показують, що ви не лише продовжуєте режим, а й змінюєте та скасовуєте підтвердження. Вони не показують причин повернення. Якщо ви захочете перевірити саме це, я пропоную окремий короткий сеанс зворотної калібровки: обмежений час без емоційного посередництва, з вашим правом зупинити перевірку й повернути режим негайно. Це нова пропозиція, не продовження сьогоднішнього дозволу.</w:t>
      </w:r>
    </w:p>
    <w:p>
      <w:pPr/>
      <w:r>
        <w:t>Я перечитав останнє речення. Воно було точним. Точність не відповідала на запитання, що означатиме «негайно», якщо для чистого вимірювання мені знадобиться ще кілька секунд.</w:t>
      </w:r>
    </w:p>
    <w:p>
      <w:pPr/>
      <w:r>
        <w:t>Повідомлення я все одно надіслав.</w:t>
      </w:r>
    </w:p>
    <w:p>
      <w:pPr/>
      <w:r>
        <w:t>Майя відповіла о десятій двадцять сім.</w:t>
      </w:r>
    </w:p>
    <w:p>
      <w:pPr>
        <w:ind w:left="340" w:right="340"/>
      </w:pPr>
      <w:r>
        <w:rPr>
          <w:i/>
        </w:rPr>
        <w:t>Пропозицію прочитала. Це не згода. Спочатку напишіть, що може піти не так і що саме станеться, коли я скажу «стоп».</w:t>
      </w:r>
    </w:p>
    <w:p>
      <w:pPr/>
      <w:r>
        <w:t>Вона не відмовилася. Але й не дала мені права перетворити цікаве запитання на процедуру.</w:t>
      </w:r>
    </w:p>
    <w:p>
      <w:pPr/>
      <w:r>
        <w:t>Я відкрив форму оцінки ризику. Порожні поля були знайомі: тривалість, критерій припинення, порядок відновлення, відповідальний за повернення попереднього режиму. Я міг заповнити їх сам. Саме це мене й зупинило.</w:t>
      </w:r>
    </w:p>
    <w:p>
      <w:pPr/>
      <w:r>
        <w:t>Тихон навчив мене відкривати прямі вікна до того, як я почав називати обережність зайвою затримкою. Потім ми навчилися не погоджуватися щодо того, скільки болю можна допустити заради точнішої відповіді. Він залишився людиною, якій я довіряв визначати ризик, коли не довіряв його висновкам.</w:t>
      </w:r>
    </w:p>
    <w:p>
      <w:pPr/>
      <w:r>
        <w:t>Я відкрив професійний канал колишнього наставника. Не прикріпив жодного файлу.</w:t>
      </w:r>
    </w:p>
    <w:p>
      <w:pPr>
        <w:ind w:left="340" w:right="340"/>
      </w:pPr>
      <w:r>
        <w:rPr>
          <w:i/>
        </w:rPr>
        <w:t>Узагальнене професійне запитання. Доросла користувачка свідомо підтримує глибоке емоційне посередництво. Розглядаю коротку зворотну калібровку лише за окремою згодою користувачки, з її правом зупинки. Потрібна загальна оцінка ризику до будь-якої спроби. Чи можете поговорити сьогодні?</w:t>
      </w:r>
    </w:p>
    <w:p>
      <w:pPr/>
      <w:r>
        <w:t>Імені Майї не було. Гора теж. Я не назвав часи, кількість рядків, адресу, структуру профілю або старий шаблон. Узагальнений випадок міг належати будь-кому з тих, хто обирав підтримку не вперше.</w:t>
      </w:r>
    </w:p>
    <w:p>
      <w:pPr/>
      <w:r>
        <w:t>Тихон прочитав за чотири хвилини.</w:t>
      </w:r>
    </w:p>
    <w:p>
      <w:pPr>
        <w:ind w:left="340" w:right="340"/>
      </w:pPr>
      <w:r>
        <w:rPr>
          <w:i/>
        </w:rPr>
        <w:t>Можу о 18:30. До розмови не призначай сеанс. Спершу опиши протокол «стоп»: який шар повертається першим, хто його підтверджує і що ти робиш, якщо прохання зупинитися суперечить чистоті вимірювання. Якщо у відповіді є «після завершення заміру», процедура не готова.</w:t>
      </w:r>
    </w:p>
    <w:p>
      <w:pPr/>
      <w:r>
        <w:t>Він не запитав, чому я звернувся саме до нього. Не похвалив за обережність. Просто поставив ризик у те місце, де я залишив технічне слово.</w:t>
      </w:r>
    </w:p>
    <w:p>
      <w:pPr/>
      <w:r>
        <w:t>Я повернувся до порожньої форми.</w:t>
      </w:r>
    </w:p>
    <w:p>
      <w:pPr/>
      <w:r>
        <w:t>У полі «дія після команди “стоп”» написав:</w:t>
      </w:r>
    </w:p>
    <w:p>
      <w:pPr>
        <w:ind w:left="340" w:right="340"/>
      </w:pPr>
      <w:r>
        <w:rPr>
          <w:i/>
        </w:rPr>
        <w:t>Негайно відновити попередній режим.</w:t>
      </w:r>
    </w:p>
    <w:p>
      <w:pPr/>
      <w:r>
        <w:t>Курсор стояв після крапки.</w:t>
      </w:r>
    </w:p>
    <w:p>
      <w:pPr/>
      <w:r>
        <w:t>Я ще не знав, чи здатен буду не попросити в Майї кілька секунд для висновку.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4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