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Чистий аркуш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РОЗРОБКА · НЕ ДРУКУВАТИ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Чистий аркуш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58 232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45 розділів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Українська робоча редакція 01; НЕ канонічний майстер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buro/books/book-01/manuscript/uk-drafts/BURO_01_CHYSTYI_ARKUSH_UK_REVISION_01.md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277e055361be58d4647d248a88f1573e05aef1dfda4a76e6e32d87ed460a27c6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Борис уміє вивести зі світу більше людей, ніж дозволяє норма. Потім він знаходить дві цифри: скільки увійшло — і скільки справді доставлено.</w:t>
      </w:r>
    </w:p>
    <w:p>
      <w:r>
        <w:t>Анотація: Світ може закінчитися не вибухом. Йому просто знімають якір, а Бюро відкриває створ на певну кількість людей і певну кількість хвилин. Борис двадцять років перемагає квоти. Але одного разу успішна евакуація не сходиться з пунктом призначення — і професійна гордість стає доказом проти нього самого.</w:t>
      </w:r>
    </w:p>
    <w:p>
      <w:pPr>
        <w:pStyle w:val="Heading2"/>
      </w:pPr>
      <w:r>
        <w:t>Синопсис зі спойлерами</w:t>
      </w:r>
    </w:p>
    <w:p>
      <w:r>
        <w:t>У новій UA-редакції Борис починає як майстер перевищення квоти: фізичне «горло» поважає, адміністративну норму — ні. Через Бірнбаумову лупу, поіменні звірки й історії врятованих роман поступово зміщує фокус із «увійшло» на «доставлено». Лучани стають центральною невідповідністю: частина людей зникла між створом і майбутнім життям. Фінал не закриває справу героїчним викриттям: Борис закриває книгу лише до наступної перевірки й бере новий наряд на Урочне з новим правилом — починати з пункту призначення.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Перед канонізацією потрібен повний літературний цикл: причинність, числа Лучан, доля Бірнбаума, пам’ять.</w:t>
      </w:r>
    </w:p>
    <w:p>
      <w:pPr>
        <w:pStyle w:val="ListBullet"/>
      </w:pPr>
      <w:r>
        <w:t>Легкість Бориса — професійна дисоціація, не «плутівська харизма».</w:t>
      </w:r>
    </w:p>
    <w:p>
      <w:pPr>
        <w:pStyle w:val="ListBullet"/>
      </w:pPr>
      <w:r>
        <w:t>Найважливіша формула: «увійшло ≠ доставлено».</w:t>
      </w:r>
    </w:p>
    <w:p>
      <w:pPr>
        <w:pStyle w:val="Heading1"/>
      </w:pPr>
      <w:r>
        <w:t>4. Художнику</w:t>
      </w:r>
    </w:p>
    <w:p>
      <w:r>
        <w:t>Борис перед безкольоровим створом; лічильник показує перевищення норми. Другий центр — лупа над двома незіставними графами «увійшло / доставлено». Білий простір важливіший за космічний фон.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Світ закінчується за графіком.</w:t>
      </w:r>
    </w:p>
    <w:p>
      <w:pPr>
        <w:pStyle w:val="ListBullet"/>
      </w:pPr>
      <w:r>
        <w:t>Квоту можна обійти. Фізику — ні.</w:t>
      </w:r>
    </w:p>
    <w:p>
      <w:pPr>
        <w:pStyle w:val="ListBullet"/>
      </w:pPr>
      <w:r>
        <w:t>А що, якщо геройський рекорд — лише неправильний знаменник?</w:t>
      </w:r>
    </w:p>
    <w:p>
      <w:r>
        <w:t>Безспойлерна роздрібна анотація: Світ може закінчитися не вибухом. Йому просто знімають якір, а Бюро відкриває створ на певну кількість людей і певну кількість хвилин. Борис двадцять років перемагає квоти. Але одного разу успішна евакуація не сходиться з пунктом призначення — і професійна гордість стає доказом проти нього самого.</w:t>
      </w:r>
    </w:p>
    <w:p>
      <w:pPr>
        <w:pStyle w:val="Heading1"/>
      </w:pPr>
      <w:r>
        <w:t>6. Передача в верстку / друк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СТОП</w:t>
              <w:br/>
            </w:r>
            <w:r>
              <w:rPr>
                <w:sz w:val="19"/>
              </w:rPr>
              <w:t>Цей текст ще не канонічний. Не замовляти фінальну верстку, ISBN під конкретний макет або друк як «готову книгу». Допустимі лише тестові розвороти й бюджетні прорахунки.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