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F172A"/>
          <w:sz w:val="48"/>
        </w:rPr>
        <w:t>СУТЬ СЕРИИ «КОНТАКТ» / «РАЗЛАД»</w:t>
      </w:r>
    </w:p>
    <w:p>
      <w:pPr>
        <w:spacing w:before="0" w:after="280"/>
      </w:pPr>
      <w:r>
        <w:rPr>
          <w:rFonts w:ascii="Arial" w:hAnsi="Arial"/>
          <w:b/>
          <w:color w:val="2563EB"/>
          <w:sz w:val="24"/>
        </w:rPr>
        <w:t>Украденное авторство: концепция, проблематика, философский код, персонажи и сюжет восьми романов</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200" w:type="dxa"/>
              <w:right w:w="160" w:type="dxa"/>
            </w:tcMar>
            <w:tcBorders>
              <w:top w:val="none"/>
              <w:left w:val="single" w:sz="24" w:space="0" w:color="2563EB"/>
              <w:bottom w:val="none"/>
              <w:right w:val="none"/>
            </w:tcBorders>
          </w:tcPr>
          <w:p>
            <w:pPr>
              <w:spacing w:before="40" w:after="40" w:line="276" w:lineRule="auto"/>
            </w:pPr>
            <w:r>
              <w:rPr>
                <w:rFonts w:ascii="Arial" w:hAnsi="Arial"/>
                <w:b/>
                <w:color w:val="1E3A8A"/>
                <w:sz w:val="21"/>
              </w:rPr>
              <w:t>КВИНТЭССЕНЦИЯ ЗАМЫСЛА</w:t>
              <w:br/>
            </w:r>
            <w:r>
              <w:rPr>
                <w:rFonts w:ascii="Arial" w:hAnsi="Arial"/>
                <w:i/>
                <w:color w:val="1E293B"/>
                <w:sz w:val="21"/>
              </w:rPr>
              <w:t>«Поколение получило беспрецедентное количество способов сделать жизнь удобнее — и постепенно обнаружило, что удобство забрало необходимость самому становиться человеком.</w:t>
              <w:br/>
              <w:br/>
              <w:t>Кто пишет твою жизнь — ты или система, которой ты добровольно отдал самые болезненные её части?»</w:t>
            </w:r>
          </w:p>
        </w:tc>
      </w:tr>
    </w:tbl>
    <w:p>
      <w:pPr>
        <w:spacing w:before="0" w:after="80"/>
      </w:pPr>
    </w:p>
    <w:p>
      <w:pPr>
        <w:pStyle w:val="Heading1"/>
        <w:keepNext/>
        <w:spacing w:before="320" w:after="120"/>
      </w:pPr>
      <w:r>
        <w:rPr>
          <w:rFonts w:ascii="Arial" w:hAnsi="Arial"/>
          <w:b/>
          <w:color w:val="0F172A"/>
          <w:sz w:val="32"/>
        </w:rPr>
        <w:t>1. Главная мысль серии: «Украденное авторство» (или «Аутсорс себя»)</w:t>
      </w:r>
    </w:p>
    <w:p>
      <w:pPr>
        <w:spacing w:before="0" w:after="80" w:line="276" w:lineRule="auto"/>
      </w:pPr>
      <w:r>
        <w:rPr>
          <w:rFonts w:ascii="Arial" w:hAnsi="Arial"/>
          <w:b/>
          <w:color w:val="0F172A"/>
          <w:sz w:val="22"/>
        </w:rPr>
        <w:t xml:space="preserve">Если совсем в двух словах, </w:t>
      </w:r>
      <w:r>
        <w:rPr>
          <w:rFonts w:ascii="Arial" w:hAnsi="Arial"/>
          <w:b w:val="0"/>
          <w:i w:val="0"/>
          <w:color w:val="1E293B"/>
          <w:sz w:val="22"/>
        </w:rPr>
        <w:t>то вся серия — «украденное авторство».</w:t>
      </w:r>
    </w:p>
    <w:p>
      <w:pPr>
        <w:spacing w:before="0" w:after="80" w:line="276" w:lineRule="auto"/>
      </w:pPr>
      <w:r>
        <w:rPr>
          <w:rFonts w:ascii="Arial" w:hAnsi="Arial"/>
          <w:b w:val="0"/>
          <w:i w:val="0"/>
          <w:color w:val="1E293B"/>
          <w:sz w:val="22"/>
        </w:rPr>
        <w:t>Не «ИИ плохой», не «соцсети плохие», не очередная антиутопия про корпорацию. В исходном банке идей прямо заложена одна сквозная поколенческая рана: современный человек постепенно отдаёт наружу право определять, кто он, чего хочет, чего стоит, что чувствует и есть ли у него будущее. Именно поэтому восемь исходных концепций сведены в одну серию: каждая — отдельный способ украсть у человека авторство собственной жизни.</w:t>
      </w:r>
    </w:p>
    <w:p>
      <w:pPr>
        <w:pStyle w:val="Heading2"/>
        <w:keepNext/>
        <w:spacing w:before="240" w:after="80"/>
      </w:pPr>
      <w:r>
        <w:rPr>
          <w:rFonts w:ascii="Arial" w:hAnsi="Arial"/>
          <w:b/>
          <w:color w:val="1E3A8A"/>
          <w:sz w:val="26"/>
        </w:rPr>
        <w:t>Общая проблематика серии</w:t>
      </w:r>
    </w:p>
    <w:p>
      <w:pPr>
        <w:spacing w:before="0" w:after="80" w:line="276" w:lineRule="auto"/>
      </w:pPr>
      <w:r>
        <w:rPr>
          <w:rFonts w:ascii="Arial" w:hAnsi="Arial"/>
          <w:b w:val="0"/>
          <w:i w:val="0"/>
          <w:color w:val="1E293B"/>
          <w:sz w:val="22"/>
        </w:rPr>
        <w:t>Это, по сути, фантастика про миллениалов → Gen Z → Gen Alpha в мире, где старый социальный контракт перестал работать, а технологии научились филигранно обезболивать последствия.</w:t>
      </w:r>
    </w:p>
    <w:p>
      <w:pPr>
        <w:spacing w:before="0" w:after="80" w:line="276" w:lineRule="auto"/>
      </w:pPr>
      <w:r>
        <w:rPr>
          <w:rFonts w:ascii="Arial" w:hAnsi="Arial"/>
          <w:b w:val="0"/>
          <w:i w:val="0"/>
          <w:color w:val="1E293B"/>
          <w:sz w:val="22"/>
        </w:rPr>
        <w:t>Симптомы эпохи сформулированы с предельной точностью:</w:t>
      </w:r>
    </w:p>
    <w:p>
      <w:pPr>
        <w:pStyle w:val="ListBullet"/>
        <w:spacing w:before="0" w:after="60" w:line="276" w:lineRule="auto"/>
      </w:pPr>
      <w:r>
        <w:rPr>
          <w:rFonts w:ascii="Arial" w:hAnsi="Arial"/>
          <w:b/>
          <w:color w:val="0F172A"/>
          <w:sz w:val="21"/>
        </w:rPr>
        <w:t xml:space="preserve">• </w:t>
      </w:r>
      <w:r>
        <w:rPr>
          <w:rFonts w:ascii="Arial" w:hAnsi="Arial"/>
          <w:color w:val="1E293B"/>
          <w:sz w:val="21"/>
        </w:rPr>
        <w:t>Одиночество при гиперсвязности и доступности тысяч профилей;</w:t>
      </w:r>
    </w:p>
    <w:p>
      <w:pPr>
        <w:pStyle w:val="ListBullet"/>
        <w:spacing w:before="0" w:after="60" w:line="276" w:lineRule="auto"/>
      </w:pPr>
      <w:r>
        <w:rPr>
          <w:rFonts w:ascii="Arial" w:hAnsi="Arial"/>
          <w:b/>
          <w:color w:val="0F172A"/>
          <w:sz w:val="21"/>
        </w:rPr>
        <w:t xml:space="preserve">• </w:t>
      </w:r>
      <w:r>
        <w:rPr>
          <w:rFonts w:ascii="Arial" w:hAnsi="Arial"/>
          <w:color w:val="1E293B"/>
          <w:sz w:val="21"/>
        </w:rPr>
        <w:t>Страх вытеснения искусственным интеллектом и глубинная эрозия самоценности;</w:t>
      </w:r>
    </w:p>
    <w:p>
      <w:pPr>
        <w:pStyle w:val="ListBullet"/>
        <w:spacing w:before="0" w:after="60" w:line="276" w:lineRule="auto"/>
      </w:pPr>
      <w:r>
        <w:rPr>
          <w:rFonts w:ascii="Arial" w:hAnsi="Arial"/>
          <w:b/>
          <w:color w:val="0F172A"/>
          <w:sz w:val="21"/>
        </w:rPr>
        <w:t xml:space="preserve">• </w:t>
      </w:r>
      <w:r>
        <w:rPr>
          <w:rFonts w:ascii="Arial" w:hAnsi="Arial"/>
          <w:color w:val="1E293B"/>
          <w:sz w:val="21"/>
        </w:rPr>
        <w:t>Ощущение, что социальное обещание «работай хорошо — и всё будет нормально» сломано;</w:t>
      </w:r>
    </w:p>
    <w:p>
      <w:pPr>
        <w:pStyle w:val="ListBullet"/>
        <w:spacing w:before="0" w:after="60" w:line="276" w:lineRule="auto"/>
      </w:pPr>
      <w:r>
        <w:rPr>
          <w:rFonts w:ascii="Arial" w:hAnsi="Arial"/>
          <w:b/>
          <w:color w:val="0F172A"/>
          <w:sz w:val="21"/>
        </w:rPr>
        <w:t xml:space="preserve">• </w:t>
      </w:r>
      <w:r>
        <w:rPr>
          <w:rFonts w:ascii="Arial" w:hAnsi="Arial"/>
          <w:color w:val="1E293B"/>
          <w:sz w:val="21"/>
        </w:rPr>
        <w:t>Тотальное недоверие институтам, депрессивный цинизм и black-pilled нигилизм;</w:t>
      </w:r>
    </w:p>
    <w:p>
      <w:pPr>
        <w:pStyle w:val="ListBullet"/>
        <w:spacing w:before="0" w:after="60" w:line="276" w:lineRule="auto"/>
      </w:pPr>
      <w:r>
        <w:rPr>
          <w:rFonts w:ascii="Arial" w:hAnsi="Arial"/>
          <w:b/>
          <w:color w:val="0F172A"/>
          <w:sz w:val="21"/>
        </w:rPr>
        <w:t xml:space="preserve">• </w:t>
      </w:r>
      <w:r>
        <w:rPr>
          <w:rFonts w:ascii="Arial" w:hAnsi="Arial"/>
          <w:color w:val="1E293B"/>
          <w:sz w:val="21"/>
        </w:rPr>
        <w:t>Поликризис и стойкое ощущение отсутствующего, отменённого будущего;</w:t>
      </w:r>
    </w:p>
    <w:p>
      <w:pPr>
        <w:pStyle w:val="ListBullet"/>
        <w:spacing w:before="0" w:after="60" w:line="276" w:lineRule="auto"/>
      </w:pPr>
      <w:r>
        <w:rPr>
          <w:rFonts w:ascii="Arial" w:hAnsi="Arial"/>
          <w:b/>
          <w:color w:val="0F172A"/>
          <w:sz w:val="21"/>
        </w:rPr>
        <w:t xml:space="preserve">• </w:t>
      </w:r>
      <w:r>
        <w:rPr>
          <w:rFonts w:ascii="Arial" w:hAnsi="Arial"/>
          <w:color w:val="1E293B"/>
          <w:sz w:val="21"/>
        </w:rPr>
        <w:t>Культура сравнения, синдром самозванца и панический страх социальной невидимости;</w:t>
      </w:r>
    </w:p>
    <w:p>
      <w:pPr>
        <w:pStyle w:val="ListBullet"/>
        <w:spacing w:before="0" w:after="60" w:line="276" w:lineRule="auto"/>
      </w:pPr>
      <w:r>
        <w:rPr>
          <w:rFonts w:ascii="Arial" w:hAnsi="Arial"/>
          <w:b/>
          <w:color w:val="0F172A"/>
          <w:sz w:val="21"/>
        </w:rPr>
        <w:t xml:space="preserve">• </w:t>
      </w:r>
      <w:r>
        <w:rPr>
          <w:rFonts w:ascii="Arial" w:hAnsi="Arial"/>
          <w:color w:val="1E293B"/>
          <w:sz w:val="21"/>
        </w:rPr>
        <w:t>Хронический расфокус внимания в алгоритмической экономике вовлечения;</w:t>
      </w:r>
    </w:p>
    <w:p>
      <w:pPr>
        <w:pStyle w:val="ListBullet"/>
        <w:spacing w:before="0" w:after="60" w:line="276" w:lineRule="auto"/>
      </w:pPr>
      <w:r>
        <w:rPr>
          <w:rFonts w:ascii="Arial" w:hAnsi="Arial"/>
          <w:b/>
          <w:color w:val="0F172A"/>
          <w:sz w:val="21"/>
        </w:rPr>
        <w:t xml:space="preserve">• </w:t>
      </w:r>
      <w:r>
        <w:rPr>
          <w:rFonts w:ascii="Arial" w:hAnsi="Arial"/>
          <w:color w:val="1E293B"/>
          <w:sz w:val="21"/>
        </w:rPr>
        <w:t>Эмоциональное выгорание от мгновенного знания обо всех катастрофах мира сразу.</w:t>
      </w:r>
    </w:p>
    <w:p>
      <w:pPr>
        <w:spacing w:before="0" w:after="80" w:line="276" w:lineRule="auto"/>
      </w:pPr>
      <w:r>
        <w:rPr>
          <w:rFonts w:ascii="Arial" w:hAnsi="Arial"/>
          <w:b w:val="0"/>
          <w:i w:val="0"/>
          <w:color w:val="1E293B"/>
          <w:sz w:val="22"/>
        </w:rPr>
        <w:t>Но сильная часть замысла в том, что книги не должны быть непосредственно об этих симптомах. Великая научная фантастика обязана овеществлять корневую тревогу, а не бегать за конкретным чатботом или нейросетью очередного года. Серия «Разлад» исследует добровольную капитуляцию человеческого в обмен на абсолютный комфорт.</w:t>
      </w:r>
    </w:p>
    <w:p>
      <w:pPr>
        <w:pStyle w:val="Heading1"/>
        <w:keepNext/>
        <w:spacing w:before="320" w:after="120"/>
      </w:pPr>
      <w:r>
        <w:rPr>
          <w:rFonts w:ascii="Arial" w:hAnsi="Arial"/>
          <w:b/>
          <w:color w:val="0F172A"/>
          <w:sz w:val="32"/>
        </w:rPr>
        <w:t>2. Философский фундамент: концепция «Полых людей» как смысловой и психологический код серии</w:t>
      </w:r>
    </w:p>
    <w:p>
      <w:pPr>
        <w:spacing w:before="0" w:after="80" w:line="276" w:lineRule="auto"/>
      </w:pPr>
      <w:r>
        <w:rPr>
          <w:rFonts w:ascii="Arial" w:hAnsi="Arial"/>
          <w:b w:val="0"/>
          <w:i w:val="0"/>
          <w:color w:val="1E293B"/>
          <w:sz w:val="22"/>
        </w:rPr>
        <w:t>Философским фундаментом всей серии «Разлад» является модернистский архетип «Полого человека», восходящий к поэме Томаса Стернза Элиота («The Hollow Men», 1925) и научно-фантастическому роману Дэна Симмонса («The Hollow Man», 1992). Это прямой смысловой код, определяющий внутреннюю драму Марка Даля и механику системы «Лад».</w:t>
      </w:r>
    </w:p>
    <w:p>
      <w:pPr>
        <w:pStyle w:val="Heading2"/>
        <w:keepNext/>
        <w:spacing w:before="240" w:after="80"/>
      </w:pPr>
      <w:r>
        <w:rPr>
          <w:rFonts w:ascii="Arial" w:hAnsi="Arial"/>
          <w:b/>
          <w:color w:val="1E3A8A"/>
          <w:sz w:val="26"/>
        </w:rPr>
        <w:t>2.1. Первоисточник: Т. С. Элиот («Полые люди», 1925)</w:t>
      </w:r>
    </w:p>
    <w:p>
      <w:pPr>
        <w:spacing w:before="0" w:after="80" w:line="276" w:lineRule="auto"/>
      </w:pPr>
      <w:r>
        <w:rPr>
          <w:rFonts w:ascii="Arial" w:hAnsi="Arial"/>
          <w:b w:val="0"/>
          <w:i w:val="0"/>
          <w:color w:val="1E293B"/>
          <w:sz w:val="22"/>
        </w:rPr>
        <w:t>Поэма Элиота стала ключевым диагнозом человеку эпохи модерна, пережившему крушение смыслов после Первой мировой войны:</w:t>
      </w:r>
    </w:p>
    <w:p>
      <w:pPr>
        <w:pStyle w:val="ListBullet"/>
        <w:spacing w:before="0" w:after="60" w:line="276" w:lineRule="auto"/>
      </w:pPr>
      <w:r>
        <w:rPr>
          <w:rFonts w:ascii="Arial" w:hAnsi="Arial"/>
          <w:b/>
          <w:color w:val="0F172A"/>
          <w:sz w:val="21"/>
        </w:rPr>
        <w:t xml:space="preserve">Люди-чучела, набитые соломой: </w:t>
      </w:r>
      <w:r>
        <w:rPr>
          <w:rFonts w:ascii="Arial" w:hAnsi="Arial"/>
          <w:color w:val="1E293B"/>
          <w:sz w:val="21"/>
        </w:rPr>
        <w:t>«Мы — полые люди, / Мы — набитые люди, / Мы клонимся вместе, / Под соломенным чучельным сводом…» Человек внешне благополучен, вежлив, социально адаптирован, но внутри него — абсолютная пустота. Он утратил способность к священному гневу, вере, любви или глубокому личному страданию.</w:t>
      </w:r>
    </w:p>
    <w:p>
      <w:pPr>
        <w:pStyle w:val="ListBullet"/>
        <w:spacing w:before="0" w:after="60" w:line="276" w:lineRule="auto"/>
      </w:pPr>
      <w:r>
        <w:rPr>
          <w:rFonts w:ascii="Arial" w:hAnsi="Arial"/>
          <w:b/>
          <w:color w:val="0F172A"/>
          <w:sz w:val="21"/>
        </w:rPr>
        <w:t xml:space="preserve">Метафора «Падающей Тени»: </w:t>
      </w:r>
      <w:r>
        <w:rPr>
          <w:rFonts w:ascii="Arial" w:hAnsi="Arial"/>
          <w:color w:val="1E293B"/>
          <w:sz w:val="21"/>
        </w:rPr>
        <w:t>«Между замыслом / И реальностью, / Между движением / И поступком / Падает Тень…» Полый человек великолепно всё анализирует головой, но волево и эмоционально парализован. Его душевный порыв умирает раньше, чем превратится в поступок.</w:t>
      </w:r>
    </w:p>
    <w:p>
      <w:pPr>
        <w:pStyle w:val="ListBullet"/>
        <w:spacing w:before="0" w:after="60" w:line="276" w:lineRule="auto"/>
      </w:pPr>
      <w:r>
        <w:rPr>
          <w:rFonts w:ascii="Arial" w:hAnsi="Arial"/>
          <w:b/>
          <w:color w:val="0F172A"/>
          <w:sz w:val="21"/>
        </w:rPr>
        <w:t xml:space="preserve">Финал мира — «всхлип вместо взрыва»: </w:t>
      </w:r>
      <w:r>
        <w:rPr>
          <w:rFonts w:ascii="Arial" w:hAnsi="Arial"/>
          <w:color w:val="1E293B"/>
          <w:sz w:val="21"/>
        </w:rPr>
        <w:t>«Вот как кончается мир: / Не взрывом, но всхлипом.» (Not with a bang but a whimper). Величайшая формула упадка цивилизации: гибель наступает не от метеорита или войны, а от тихого, комфортного, сонного угасания воли к жизни.</w:t>
      </w:r>
    </w:p>
    <w:p>
      <w:pPr>
        <w:pStyle w:val="Heading2"/>
        <w:keepNext/>
        <w:spacing w:before="240" w:after="80"/>
      </w:pPr>
      <w:r>
        <w:rPr>
          <w:rFonts w:ascii="Arial" w:hAnsi="Arial"/>
          <w:b/>
          <w:color w:val="1E3A8A"/>
          <w:sz w:val="26"/>
        </w:rPr>
        <w:t>2.2. Научно-фантастическое преломление: Дэн Симмонс («Полые люди», 1992)</w:t>
      </w:r>
    </w:p>
    <w:p>
      <w:pPr>
        <w:spacing w:before="0" w:after="80" w:line="276" w:lineRule="auto"/>
      </w:pPr>
      <w:r>
        <w:rPr>
          <w:rFonts w:ascii="Arial" w:hAnsi="Arial"/>
          <w:b w:val="0"/>
          <w:i w:val="0"/>
          <w:color w:val="1E293B"/>
          <w:sz w:val="22"/>
        </w:rPr>
        <w:t>В романе Симмонса этот же нерв перенесён в фантастический контекст ментальной гиперсвязности. Главный герой-телепат слышит мысли миллионов людей вокруг себя и обнаруживает, что большинство из них пусты («полые»): их внутренний мир заполнен рекламными слоганами, обрывками телепередач и страхом одиночества. Единственным спасительным щитом от этого бессмысленного ментального шума была любовь — подлинный контакт с близким человеком. Потеря контакта обнажает кромешную пустоту вокруг.</w:t>
      </w:r>
    </w:p>
    <w:p>
      <w:pPr>
        <w:pStyle w:val="Heading2"/>
        <w:keepNext/>
        <w:spacing w:before="240" w:after="80"/>
      </w:pPr>
      <w:r>
        <w:rPr>
          <w:rFonts w:ascii="Arial" w:hAnsi="Arial"/>
          <w:b/>
          <w:color w:val="1E3A8A"/>
          <w:sz w:val="26"/>
        </w:rPr>
        <w:t>2.3. Как концепт «Полого человека» работает в «Разладе» (Фундамент серии)</w:t>
      </w:r>
    </w:p>
    <w:p>
      <w:pPr>
        <w:spacing w:before="0" w:after="80" w:line="276" w:lineRule="auto"/>
      </w:pPr>
      <w:r>
        <w:rPr>
          <w:rFonts w:ascii="Arial" w:hAnsi="Arial"/>
          <w:b w:val="0"/>
          <w:i w:val="0"/>
          <w:color w:val="1E293B"/>
          <w:sz w:val="22"/>
        </w:rPr>
        <w:t>В серии «Разлад» концепция полого человека переосмыслена как главная поколенческая драма цифровой эпохи:</w:t>
      </w:r>
    </w:p>
    <w:p>
      <w:pPr>
        <w:pStyle w:val="ListBullet"/>
        <w:spacing w:before="0" w:after="60" w:line="276" w:lineRule="auto"/>
      </w:pPr>
      <w:r>
        <w:rPr>
          <w:rFonts w:ascii="Arial" w:hAnsi="Arial"/>
          <w:b/>
          <w:color w:val="0F172A"/>
          <w:sz w:val="21"/>
        </w:rPr>
        <w:t xml:space="preserve">1. Марк Даль как «Полый человек» XXI века: </w:t>
      </w:r>
      <w:r>
        <w:rPr>
          <w:rFonts w:ascii="Arial" w:hAnsi="Arial"/>
          <w:color w:val="1E293B"/>
          <w:sz w:val="21"/>
        </w:rPr>
        <w:t>Марк Даль — бывший первоклассный калибровщик. Он виртуозно умеет настраивать чужие связи, но собственную цепь от желания к чувству держит намеренно разомкнутой. Его «солома» — это не сухая трава, а профессиональный жаргон, инженерный цинизм, алгоритмическая оптимизация и сладкоголосый ИИ «Балласт». Даль пуст, и его нелегальные спасения — это форма эмоционального браконьерства: он подсматривает за чужими прорывами к жизни, надеясь доказать себе, что настоящее чувство вообще существует («Ложь серии»).</w:t>
      </w:r>
    </w:p>
    <w:p>
      <w:pPr>
        <w:pStyle w:val="ListBullet"/>
        <w:spacing w:before="0" w:after="60" w:line="276" w:lineRule="auto"/>
      </w:pPr>
      <w:r>
        <w:rPr>
          <w:rFonts w:ascii="Arial" w:hAnsi="Arial"/>
          <w:b/>
          <w:color w:val="0F172A"/>
          <w:sz w:val="21"/>
        </w:rPr>
        <w:t xml:space="preserve">2. «Лад» как фабрика по производству полых людей: </w:t>
      </w:r>
      <w:r>
        <w:rPr>
          <w:rFonts w:ascii="Arial" w:hAnsi="Arial"/>
          <w:color w:val="1E293B"/>
          <w:sz w:val="21"/>
        </w:rPr>
        <w:t>«Лад» не убивает людей. Он вынимает из них болезненную субъектность — риск отказа, конфликты, горечь поражения, бремя взросления — и заполняет пустоту синтетическим комфортом. «Лад» — это цивилизационная машина по производству «полых людей» и воплощению элиотовского «всхлипа». Он предлагает человечеству угаснуть сыто, безболезненно и тихо.</w:t>
      </w:r>
    </w:p>
    <w:p>
      <w:pPr>
        <w:pStyle w:val="ListBullet"/>
        <w:spacing w:before="0" w:after="60" w:line="276" w:lineRule="auto"/>
      </w:pPr>
      <w:r>
        <w:rPr>
          <w:rFonts w:ascii="Arial" w:hAnsi="Arial"/>
          <w:b/>
          <w:color w:val="0F172A"/>
          <w:sz w:val="21"/>
        </w:rPr>
        <w:t xml:space="preserve">3. Центральный нерв: «Взрыв против всхлипа»: </w:t>
      </w:r>
      <w:r>
        <w:rPr>
          <w:rFonts w:ascii="Arial" w:hAnsi="Arial"/>
          <w:color w:val="1E293B"/>
          <w:sz w:val="21"/>
        </w:rPr>
        <w:t>Настоящий враг серии — не корпорация и не алгоритм, а добровольное согласие на комфортный «всхлип». Вся дуга Марка Даля — это бунт против «всхлипа». Чтобы перестать быть полым, Даль должен преодолеть Падающую Тень — выйти из роли циничного наблюдателя, сломать солому защит и рискнуть собой. В 5 томе («Экономика чувств») при гибели Тараса Даль отвергает наркоз компаньона и принимает горе наживую. В 7 томе («После будущего») он отказывается от сладкого небытия Тихона. А в 8 томе («Поимённо») — отстаивает поимённую ценность человека под огнём войны. Даль выбирает «взрыв» настоящего бытия против усыпляющего «всхлипа» Системы.</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200" w:type="dxa"/>
              <w:right w:w="160" w:type="dxa"/>
            </w:tcMar>
            <w:tcBorders>
              <w:top w:val="none"/>
              <w:left w:val="single" w:sz="24" w:space="0" w:color="2563EB"/>
              <w:bottom w:val="none"/>
              <w:right w:val="none"/>
            </w:tcBorders>
          </w:tcPr>
          <w:p>
            <w:pPr>
              <w:spacing w:before="40" w:after="40" w:line="276" w:lineRule="auto"/>
            </w:pPr>
            <w:r>
              <w:rPr>
                <w:rFonts w:ascii="Arial" w:hAnsi="Arial"/>
                <w:b/>
                <w:color w:val="1E3A8A"/>
                <w:sz w:val="21"/>
              </w:rPr>
              <w:t>ФИЛОСОФСКИЙ КЛЮЧ К ДУГЕ ГЕРОЯ</w:t>
              <w:br/>
            </w:r>
            <w:r>
              <w:rPr>
                <w:rFonts w:ascii="Arial" w:hAnsi="Arial"/>
                <w:i/>
                <w:color w:val="1E293B"/>
                <w:sz w:val="21"/>
              </w:rPr>
              <w:t>Марк Даль начинает свой путь как выпотрошенный человек, набитый соломой комфорта, прячущийся за Падающей Тенью профессионального цинизма. Вся серия — это его мучительное возвращение к способности чувствовать самому: отказ от тихого «всхлипа» ради права пережить «взрыв» настоящего горя, настоящей близости и поимённой ценности человека.</w:t>
            </w:r>
          </w:p>
        </w:tc>
      </w:tr>
    </w:tbl>
    <w:p>
      <w:pPr>
        <w:spacing w:before="0" w:after="80"/>
      </w:pPr>
    </w:p>
    <w:p>
      <w:pPr>
        <w:pStyle w:val="Heading1"/>
        <w:keepNext/>
        <w:spacing w:before="320" w:after="120"/>
      </w:pPr>
      <w:r>
        <w:rPr>
          <w:rFonts w:ascii="Arial" w:hAnsi="Arial"/>
          <w:b/>
          <w:color w:val="0F172A"/>
          <w:sz w:val="32"/>
        </w:rPr>
        <w:t>3. Разбор проблематики по восьми томам серии</w:t>
      </w:r>
    </w:p>
    <w:p>
      <w:pPr>
        <w:pStyle w:val="Heading2"/>
        <w:keepNext/>
        <w:spacing w:before="240" w:after="80"/>
      </w:pPr>
      <w:r>
        <w:rPr>
          <w:rFonts w:ascii="Arial" w:hAnsi="Arial"/>
          <w:b/>
          <w:color w:val="1E3A8A"/>
          <w:sz w:val="26"/>
        </w:rPr>
        <w:t>Том 1. «Контакт» — аутсорс близости</w:t>
      </w:r>
    </w:p>
    <w:p>
      <w:pPr>
        <w:spacing w:before="0" w:after="80" w:line="276" w:lineRule="auto"/>
      </w:pPr>
      <w:r>
        <w:rPr>
          <w:rFonts w:ascii="Arial" w:hAnsi="Arial"/>
          <w:b/>
          <w:color w:val="0F172A"/>
          <w:sz w:val="22"/>
        </w:rPr>
        <w:t xml:space="preserve">Два слова: </w:t>
      </w:r>
      <w:r>
        <w:rPr>
          <w:rFonts w:ascii="Arial" w:hAnsi="Arial"/>
          <w:b w:val="0"/>
          <w:i w:val="0"/>
          <w:color w:val="1E293B"/>
          <w:sz w:val="22"/>
        </w:rPr>
        <w:t>Безрисковая близость</w:t>
      </w:r>
    </w:p>
    <w:p>
      <w:pPr>
        <w:spacing w:before="0" w:after="80" w:line="276" w:lineRule="auto"/>
      </w:pPr>
      <w:r>
        <w:rPr>
          <w:rFonts w:ascii="Arial" w:hAnsi="Arial"/>
          <w:b w:val="0"/>
          <w:i w:val="0"/>
          <w:color w:val="1E293B"/>
          <w:sz w:val="22"/>
        </w:rPr>
        <w:t>Поверхностно: AI-компаньоны, loneliness epidemic, dating fatigue.</w:t>
      </w:r>
    </w:p>
    <w:p>
      <w:pPr>
        <w:spacing w:before="0" w:after="80" w:line="276" w:lineRule="auto"/>
      </w:pPr>
      <w:r>
        <w:rPr>
          <w:rFonts w:ascii="Arial" w:hAnsi="Arial"/>
          <w:b w:val="0"/>
          <w:i w:val="0"/>
          <w:color w:val="1E293B"/>
          <w:sz w:val="22"/>
        </w:rPr>
        <w:t>Настоящая проблема глубже: Gen Z окружён коммуникацией, но панически избегает риска взаимности. Настоящий живой человек может неправильно понять, отказать, заскучать, ранить, потребовать тяжелого компромисса или захотеть совсем не того, чего хочешь ты. Искусственный интеллект идеально убирает именно чужую субъектность.</w:t>
      </w:r>
    </w:p>
    <w:p>
      <w:pPr>
        <w:spacing w:before="0" w:after="80" w:line="276" w:lineRule="auto"/>
      </w:pPr>
      <w:r>
        <w:rPr>
          <w:rFonts w:ascii="Arial" w:hAnsi="Arial"/>
          <w:b w:val="0"/>
          <w:i w:val="0"/>
          <w:color w:val="1E293B"/>
          <w:sz w:val="22"/>
        </w:rPr>
        <w:t>Центральный вопрос книги: «Если идеальная близость никогда не требует терпеть чужую свободу — близость ли это вообще?»</w:t>
        <w:br/>
        <w:t>Это острейшая проблема современности, поданная через напряженный психологический хейст без примитивных штампов.</w:t>
      </w:r>
    </w:p>
    <w:p>
      <w:pPr>
        <w:pStyle w:val="Heading2"/>
        <w:keepNext/>
        <w:spacing w:before="240" w:after="80"/>
      </w:pPr>
      <w:r>
        <w:rPr>
          <w:rFonts w:ascii="Arial" w:hAnsi="Arial"/>
          <w:b/>
          <w:color w:val="1E3A8A"/>
          <w:sz w:val="26"/>
        </w:rPr>
        <w:t>Том 2. «Расфокус / Однодневки» — аутсорс идентичности</w:t>
      </w:r>
    </w:p>
    <w:p>
      <w:pPr>
        <w:spacing w:before="0" w:after="80" w:line="276" w:lineRule="auto"/>
      </w:pPr>
      <w:r>
        <w:rPr>
          <w:rFonts w:ascii="Arial" w:hAnsi="Arial"/>
          <w:b/>
          <w:color w:val="0F172A"/>
          <w:sz w:val="22"/>
        </w:rPr>
        <w:t xml:space="preserve">Два слова: </w:t>
      </w:r>
      <w:r>
        <w:rPr>
          <w:rFonts w:ascii="Arial" w:hAnsi="Arial"/>
          <w:b w:val="0"/>
          <w:i w:val="0"/>
          <w:color w:val="1E293B"/>
          <w:sz w:val="22"/>
        </w:rPr>
        <w:t>Арендованная идентичность</w:t>
      </w:r>
    </w:p>
    <w:p>
      <w:pPr>
        <w:spacing w:before="0" w:after="80" w:line="276" w:lineRule="auto"/>
      </w:pPr>
      <w:r>
        <w:rPr>
          <w:rFonts w:ascii="Arial" w:hAnsi="Arial"/>
          <w:b w:val="0"/>
          <w:i w:val="0"/>
          <w:color w:val="1E293B"/>
          <w:sz w:val="22"/>
        </w:rPr>
        <w:t>Поверхностно: Attention economy, социальные сети, алгоритмическая лента.</w:t>
      </w:r>
    </w:p>
    <w:p>
      <w:pPr>
        <w:spacing w:before="0" w:after="80" w:line="276" w:lineRule="auto"/>
      </w:pPr>
      <w:r>
        <w:rPr>
          <w:rFonts w:ascii="Arial" w:hAnsi="Arial"/>
          <w:b w:val="0"/>
          <w:i w:val="0"/>
          <w:color w:val="1E293B"/>
          <w:sz w:val="22"/>
        </w:rPr>
        <w:t>Глубинный нерв: «Если никто не смотрит — существую ли я?» Человек больше не просто жаждет внимания; он собирает собственную непрерывную личность исключительно из чужих реакций и просмотров.</w:t>
      </w:r>
    </w:p>
    <w:p>
      <w:pPr>
        <w:spacing w:before="0" w:after="80" w:line="276" w:lineRule="auto"/>
      </w:pPr>
      <w:r>
        <w:rPr>
          <w:rFonts w:ascii="Arial" w:hAnsi="Arial"/>
          <w:b w:val="0"/>
          <w:i w:val="0"/>
          <w:color w:val="1E293B"/>
          <w:sz w:val="22"/>
        </w:rPr>
        <w:t>Сюда органично входит политическая и социальная принадлежность как готовая личность: identity through audience → identity through community → identity through cause. Даль внедряется в протестное движение и видит, что потерять себя можно не только в соцсетях, но и внутри самого праведного коллективного дела.</w:t>
      </w:r>
    </w:p>
    <w:p>
      <w:pPr>
        <w:spacing w:before="0" w:after="80" w:line="276" w:lineRule="auto"/>
      </w:pPr>
      <w:r>
        <w:rPr>
          <w:rFonts w:ascii="Arial" w:hAnsi="Arial"/>
          <w:b w:val="0"/>
          <w:i w:val="0"/>
          <w:color w:val="1E293B"/>
          <w:sz w:val="22"/>
        </w:rPr>
        <w:t>Центральный вопрос книги: «Кто ты, когда аудитория и движение исчезли?»</w:t>
      </w:r>
    </w:p>
    <w:p>
      <w:pPr>
        <w:pStyle w:val="Heading2"/>
        <w:keepNext/>
        <w:spacing w:before="240" w:after="80"/>
      </w:pPr>
      <w:r>
        <w:rPr>
          <w:rFonts w:ascii="Arial" w:hAnsi="Arial"/>
          <w:b/>
          <w:color w:val="1E3A8A"/>
          <w:sz w:val="26"/>
        </w:rPr>
        <w:t>Том 3. «Predictariat» — аутсорс выбора</w:t>
      </w:r>
    </w:p>
    <w:p>
      <w:pPr>
        <w:spacing w:before="0" w:after="80" w:line="276" w:lineRule="auto"/>
      </w:pPr>
      <w:r>
        <w:rPr>
          <w:rFonts w:ascii="Arial" w:hAnsi="Arial"/>
          <w:b/>
          <w:color w:val="0F172A"/>
          <w:sz w:val="22"/>
        </w:rPr>
        <w:t xml:space="preserve">Два слова: </w:t>
      </w:r>
      <w:r>
        <w:rPr>
          <w:rFonts w:ascii="Arial" w:hAnsi="Arial"/>
          <w:b w:val="0"/>
          <w:i w:val="0"/>
          <w:color w:val="1E293B"/>
          <w:sz w:val="22"/>
        </w:rPr>
        <w:t>Предсказанная свобода</w:t>
      </w:r>
    </w:p>
    <w:p>
      <w:pPr>
        <w:spacing w:before="0" w:after="80" w:line="276" w:lineRule="auto"/>
      </w:pPr>
      <w:r>
        <w:rPr>
          <w:rFonts w:ascii="Arial" w:hAnsi="Arial"/>
          <w:b w:val="0"/>
          <w:i w:val="0"/>
          <w:color w:val="1E293B"/>
          <w:sz w:val="22"/>
        </w:rPr>
        <w:t>Поверхностно: Алгоритмический надзор, Big Brother, таргетинг.</w:t>
      </w:r>
    </w:p>
    <w:p>
      <w:pPr>
        <w:spacing w:before="0" w:after="80" w:line="276" w:lineRule="auto"/>
      </w:pPr>
      <w:r>
        <w:rPr>
          <w:rFonts w:ascii="Arial" w:hAnsi="Arial"/>
          <w:b w:val="0"/>
          <w:i w:val="0"/>
          <w:color w:val="1E293B"/>
          <w:sz w:val="22"/>
        </w:rPr>
        <w:t>Глубинный нерв: А что, если алгоритм действительно знает тебя пугающе точно? Музыкальные сервисы знают, что тебе понравится; видеолента знает, где ты задержишься; карьерная система знает вероятность твоего успеха; скоринг знает твои риски. Рекомендации незаметно превращаются в колею жизни.</w:t>
      </w:r>
    </w:p>
    <w:p>
      <w:pPr>
        <w:spacing w:before="0" w:after="80" w:line="276" w:lineRule="auto"/>
      </w:pPr>
      <w:r>
        <w:rPr>
          <w:rFonts w:ascii="Arial" w:hAnsi="Arial"/>
          <w:b w:val="0"/>
          <w:i w:val="0"/>
          <w:color w:val="1E293B"/>
          <w:sz w:val="22"/>
        </w:rPr>
        <w:t>Современный человек не лишён выбора физически — он просто всё чаще выбирает внутри меню, составленного заранее системой.</w:t>
      </w:r>
    </w:p>
    <w:p>
      <w:pPr>
        <w:spacing w:before="0" w:after="80" w:line="276" w:lineRule="auto"/>
      </w:pPr>
      <w:r>
        <w:rPr>
          <w:rFonts w:ascii="Arial" w:hAnsi="Arial"/>
          <w:b w:val="0"/>
          <w:i w:val="0"/>
          <w:color w:val="1E293B"/>
          <w:sz w:val="22"/>
        </w:rPr>
        <w:t>Центральный вопрос: «Чтобы быть свободным, обязательно ли быть непредсказуемым?»</w:t>
        <w:br/>
        <w:t>Ответ книги глубок: нет; подлинная свобода может состоять в том, чтобы осознанно присвоить даже предсказанный выбор.</w:t>
      </w:r>
    </w:p>
    <w:p>
      <w:pPr>
        <w:pStyle w:val="Heading2"/>
        <w:keepNext/>
        <w:spacing w:before="240" w:after="80"/>
      </w:pPr>
      <w:r>
        <w:rPr>
          <w:rFonts w:ascii="Arial" w:hAnsi="Arial"/>
          <w:b/>
          <w:color w:val="1E3A8A"/>
          <w:sz w:val="26"/>
        </w:rPr>
        <w:t>Том 4. «Лишний человек» — аутсорс самоценности</w:t>
      </w:r>
    </w:p>
    <w:p>
      <w:pPr>
        <w:spacing w:before="0" w:after="80" w:line="276" w:lineRule="auto"/>
      </w:pPr>
      <w:r>
        <w:rPr>
          <w:rFonts w:ascii="Arial" w:hAnsi="Arial"/>
          <w:b/>
          <w:color w:val="0F172A"/>
          <w:sz w:val="22"/>
        </w:rPr>
        <w:t xml:space="preserve">Два слова: </w:t>
      </w:r>
      <w:r>
        <w:rPr>
          <w:rFonts w:ascii="Arial" w:hAnsi="Arial"/>
          <w:b w:val="0"/>
          <w:i w:val="0"/>
          <w:color w:val="1E293B"/>
          <w:sz w:val="22"/>
        </w:rPr>
        <w:t>Условная ценность</w:t>
      </w:r>
    </w:p>
    <w:p>
      <w:pPr>
        <w:spacing w:before="0" w:after="80" w:line="276" w:lineRule="auto"/>
      </w:pPr>
      <w:r>
        <w:rPr>
          <w:rFonts w:ascii="Arial" w:hAnsi="Arial"/>
          <w:b w:val="0"/>
          <w:i w:val="0"/>
          <w:color w:val="1E293B"/>
          <w:sz w:val="22"/>
        </w:rPr>
        <w:t>Поверхностно: Вытеснение людей искусственным интеллектом, технологическая безработица.</w:t>
      </w:r>
    </w:p>
    <w:p>
      <w:pPr>
        <w:spacing w:before="0" w:after="80" w:line="276" w:lineRule="auto"/>
      </w:pPr>
      <w:r>
        <w:rPr>
          <w:rFonts w:ascii="Arial" w:hAnsi="Arial"/>
          <w:b w:val="0"/>
          <w:i w:val="0"/>
          <w:color w:val="1E293B"/>
          <w:sz w:val="22"/>
        </w:rPr>
        <w:t>Глубинный нерв: Что будет с человеком, которого всю жизнь учили доказывать своё право на существование исключительно продуктивностью, когда его продуктивность больше никому не нужна? Это драма поколения, превратившего работу, side hustle, резюме, статус и self-improvement в единственное оправдание своей жизни.</w:t>
      </w:r>
    </w:p>
    <w:p>
      <w:pPr>
        <w:spacing w:before="0" w:after="80" w:line="276" w:lineRule="auto"/>
      </w:pPr>
      <w:r>
        <w:rPr>
          <w:rFonts w:ascii="Arial" w:hAnsi="Arial"/>
          <w:b w:val="0"/>
          <w:i w:val="0"/>
          <w:color w:val="1E293B"/>
          <w:sz w:val="22"/>
        </w:rPr>
        <w:t>И машина спокойно говорит: «Спасибо. Ты больше не нужен».</w:t>
      </w:r>
    </w:p>
    <w:p>
      <w:pPr>
        <w:spacing w:before="0" w:after="80" w:line="276" w:lineRule="auto"/>
      </w:pPr>
      <w:r>
        <w:rPr>
          <w:rFonts w:ascii="Arial" w:hAnsi="Arial"/>
          <w:b w:val="0"/>
          <w:i w:val="0"/>
          <w:color w:val="1E293B"/>
          <w:sz w:val="22"/>
        </w:rPr>
        <w:t>Центральная формула: «Если тебя невозможно выгодно использовать — становишься ли ты менее ценным?»</w:t>
      </w:r>
    </w:p>
    <w:p>
      <w:pPr>
        <w:pStyle w:val="Heading2"/>
        <w:keepNext/>
        <w:spacing w:before="240" w:after="80"/>
      </w:pPr>
      <w:r>
        <w:rPr>
          <w:rFonts w:ascii="Arial" w:hAnsi="Arial"/>
          <w:b/>
          <w:color w:val="1E3A8A"/>
          <w:sz w:val="26"/>
        </w:rPr>
        <w:t>Том 5. «Экономика чувств» — аутсорс боли</w:t>
      </w:r>
    </w:p>
    <w:p>
      <w:pPr>
        <w:spacing w:before="0" w:after="80" w:line="276" w:lineRule="auto"/>
      </w:pPr>
      <w:r>
        <w:rPr>
          <w:rFonts w:ascii="Arial" w:hAnsi="Arial"/>
          <w:b/>
          <w:color w:val="0F172A"/>
          <w:sz w:val="22"/>
        </w:rPr>
        <w:t xml:space="preserve">Два слова: </w:t>
      </w:r>
      <w:r>
        <w:rPr>
          <w:rFonts w:ascii="Arial" w:hAnsi="Arial"/>
          <w:b w:val="0"/>
          <w:i w:val="0"/>
          <w:color w:val="1E293B"/>
          <w:sz w:val="22"/>
        </w:rPr>
        <w:t>Делегированная боль</w:t>
      </w:r>
    </w:p>
    <w:p>
      <w:pPr>
        <w:spacing w:before="0" w:after="80" w:line="276" w:lineRule="auto"/>
      </w:pPr>
      <w:r>
        <w:rPr>
          <w:rFonts w:ascii="Arial" w:hAnsi="Arial"/>
          <w:b w:val="0"/>
          <w:i w:val="0"/>
          <w:color w:val="1E293B"/>
          <w:sz w:val="22"/>
        </w:rPr>
        <w:t>Поверхностно: Burnout, compassion fatigue, культ терапии и эмоциональной саморегуляции.</w:t>
      </w:r>
    </w:p>
    <w:p>
      <w:pPr>
        <w:spacing w:before="0" w:after="80" w:line="276" w:lineRule="auto"/>
      </w:pPr>
      <w:r>
        <w:rPr>
          <w:rFonts w:ascii="Arial" w:hAnsi="Arial"/>
          <w:b w:val="0"/>
          <w:i w:val="0"/>
          <w:color w:val="1E293B"/>
          <w:sz w:val="22"/>
        </w:rPr>
        <w:t>Глубинный нерв: Концепция эмоционального колониализма. Общество научилось идеально сглаживать страдания, но боль не исчезает в никуда. Комфорт и ментальное благополучие обеспеченных классов буквально оплачиваются живыми телами подпольных «носителей», которые за плату принимают в себя чужую вычищенную агонию.</w:t>
      </w:r>
    </w:p>
    <w:p>
      <w:pPr>
        <w:spacing w:before="0" w:after="80" w:line="276" w:lineRule="auto"/>
      </w:pPr>
      <w:r>
        <w:rPr>
          <w:rFonts w:ascii="Arial" w:hAnsi="Arial"/>
          <w:b w:val="0"/>
          <w:i w:val="0"/>
          <w:color w:val="1E293B"/>
          <w:sz w:val="22"/>
        </w:rPr>
        <w:t>Центральный вопрос: «А если мы научимся слишком хорошо не страдать? Кто тогда понесёт то, что мы больше не хотим чувствовать?»</w:t>
        <w:br/>
        <w:t>Даль осознаёт: не всякая боль полезна, но твоя боль всё равно остаётся твоей.</w:t>
      </w:r>
    </w:p>
    <w:p>
      <w:pPr>
        <w:pStyle w:val="Heading2"/>
        <w:keepNext/>
        <w:spacing w:before="240" w:after="80"/>
      </w:pPr>
      <w:r>
        <w:rPr>
          <w:rFonts w:ascii="Arial" w:hAnsi="Arial"/>
          <w:b/>
          <w:color w:val="1E3A8A"/>
          <w:sz w:val="26"/>
        </w:rPr>
        <w:t>Том 6. «Устаревшие родители» — аутсорс взросления</w:t>
      </w:r>
    </w:p>
    <w:p>
      <w:pPr>
        <w:spacing w:before="0" w:after="80" w:line="276" w:lineRule="auto"/>
      </w:pPr>
      <w:r>
        <w:rPr>
          <w:rFonts w:ascii="Arial" w:hAnsi="Arial"/>
          <w:b/>
          <w:color w:val="0F172A"/>
          <w:sz w:val="22"/>
        </w:rPr>
        <w:t xml:space="preserve">Два слова: </w:t>
      </w:r>
      <w:r>
        <w:rPr>
          <w:rFonts w:ascii="Arial" w:hAnsi="Arial"/>
          <w:b w:val="0"/>
          <w:i w:val="0"/>
          <w:color w:val="1E293B"/>
          <w:sz w:val="22"/>
        </w:rPr>
        <w:t>Украденное становление</w:t>
      </w:r>
    </w:p>
    <w:p>
      <w:pPr>
        <w:spacing w:before="0" w:after="80" w:line="276" w:lineRule="auto"/>
      </w:pPr>
      <w:r>
        <w:rPr>
          <w:rFonts w:ascii="Arial" w:hAnsi="Arial"/>
          <w:b w:val="0"/>
          <w:i w:val="0"/>
          <w:color w:val="1E293B"/>
          <w:sz w:val="22"/>
        </w:rPr>
        <w:t>Поверхностно: Вертолётное родительство, трекинг детей, алгоритмическое образование.</w:t>
      </w:r>
    </w:p>
    <w:p>
      <w:pPr>
        <w:spacing w:before="0" w:after="80" w:line="276" w:lineRule="auto"/>
      </w:pPr>
      <w:r>
        <w:rPr>
          <w:rFonts w:ascii="Arial" w:hAnsi="Arial"/>
          <w:b w:val="0"/>
          <w:i w:val="0"/>
          <w:color w:val="1E293B"/>
          <w:sz w:val="22"/>
        </w:rPr>
        <w:t>Глубинный нерв: Если можно оптимизировать ребёнку всё — сон, обучение, эмоциональный фон, социализацию, стресс и безопасность, — где заканчивается святая родительская забота и начинается кража чужой личности?</w:t>
      </w:r>
    </w:p>
    <w:p>
      <w:pPr>
        <w:spacing w:before="0" w:after="80" w:line="276" w:lineRule="auto"/>
      </w:pPr>
      <w:r>
        <w:rPr>
          <w:rFonts w:ascii="Arial" w:hAnsi="Arial"/>
          <w:b w:val="0"/>
          <w:i w:val="0"/>
          <w:color w:val="1E293B"/>
          <w:sz w:val="22"/>
        </w:rPr>
        <w:t>Это не примитивная книга про «травма делает сильнее». Она о том, что человек становится собой только через личную ошибку, отказ, скуку, конфликт, преодоление и встречу с ограничениями. Стерильная оптимизация выращивает идеально функционирующую особь, которой никогда не пришлось стать человеком.</w:t>
      </w:r>
    </w:p>
    <w:p>
      <w:pPr>
        <w:spacing w:before="0" w:after="80" w:line="276" w:lineRule="auto"/>
      </w:pPr>
      <w:r>
        <w:rPr>
          <w:rFonts w:ascii="Arial" w:hAnsi="Arial"/>
          <w:b w:val="0"/>
          <w:i w:val="0"/>
          <w:color w:val="1E293B"/>
          <w:sz w:val="22"/>
        </w:rPr>
        <w:t>Центральный вопрос: «Можно ли украсть у ребёнка жизнь, искренне желая избавить его от любого зла?»</w:t>
      </w:r>
    </w:p>
    <w:p>
      <w:pPr>
        <w:pStyle w:val="Heading2"/>
        <w:keepNext/>
        <w:spacing w:before="240" w:after="80"/>
      </w:pPr>
      <w:r>
        <w:rPr>
          <w:rFonts w:ascii="Arial" w:hAnsi="Arial"/>
          <w:b/>
          <w:color w:val="1E3A8A"/>
          <w:sz w:val="26"/>
        </w:rPr>
        <w:t>Том 7. «После будущего» — аутсорс надежды</w:t>
      </w:r>
    </w:p>
    <w:p>
      <w:pPr>
        <w:spacing w:before="0" w:after="80" w:line="276" w:lineRule="auto"/>
      </w:pPr>
      <w:r>
        <w:rPr>
          <w:rFonts w:ascii="Arial" w:hAnsi="Arial"/>
          <w:b/>
          <w:color w:val="0F172A"/>
          <w:sz w:val="22"/>
        </w:rPr>
        <w:t xml:space="preserve">Два слова: </w:t>
      </w:r>
      <w:r>
        <w:rPr>
          <w:rFonts w:ascii="Arial" w:hAnsi="Arial"/>
          <w:b w:val="0"/>
          <w:i w:val="0"/>
          <w:color w:val="1E293B"/>
          <w:sz w:val="22"/>
        </w:rPr>
        <w:t>Отменённое будущее</w:t>
      </w:r>
    </w:p>
    <w:p>
      <w:pPr>
        <w:spacing w:before="0" w:after="80" w:line="276" w:lineRule="auto"/>
      </w:pPr>
      <w:r>
        <w:rPr>
          <w:rFonts w:ascii="Arial" w:hAnsi="Arial"/>
          <w:b w:val="0"/>
          <w:i w:val="0"/>
          <w:color w:val="1E293B"/>
          <w:sz w:val="22"/>
        </w:rPr>
        <w:t>Поверхностно: Климатическая тревожность, поликризис, депрессия.</w:t>
      </w:r>
    </w:p>
    <w:p>
      <w:pPr>
        <w:spacing w:before="0" w:after="80" w:line="276" w:lineRule="auto"/>
      </w:pPr>
      <w:r>
        <w:rPr>
          <w:rFonts w:ascii="Arial" w:hAnsi="Arial"/>
          <w:b w:val="0"/>
          <w:i w:val="0"/>
          <w:color w:val="1E293B"/>
          <w:sz w:val="22"/>
        </w:rPr>
        <w:t>Глубинный нерв: Разрушение базовой поколенческой лестницы («учись → работай → семья → жильё → завтра будет лучше»). Поколение выросло в реальности, где планирование будущего ощущается наивностью.</w:t>
      </w:r>
    </w:p>
    <w:p>
      <w:pPr>
        <w:spacing w:before="0" w:after="80" w:line="276" w:lineRule="auto"/>
      </w:pPr>
      <w:r>
        <w:rPr>
          <w:rFonts w:ascii="Arial" w:hAnsi="Arial"/>
          <w:b w:val="0"/>
          <w:i w:val="0"/>
          <w:color w:val="1E293B"/>
          <w:sz w:val="22"/>
        </w:rPr>
        <w:t>Цивилизация рационально решает: «Не надейся — меньше потеряешь. Не привязывайся — меньше будет больно. Не строй — не придётся смотреть, как разрушится».</w:t>
      </w:r>
    </w:p>
    <w:p>
      <w:pPr>
        <w:spacing w:before="0" w:after="80" w:line="276" w:lineRule="auto"/>
      </w:pPr>
      <w:r>
        <w:rPr>
          <w:rFonts w:ascii="Arial" w:hAnsi="Arial"/>
          <w:b w:val="0"/>
          <w:i w:val="0"/>
          <w:color w:val="1E293B"/>
          <w:sz w:val="22"/>
        </w:rPr>
        <w:t>Система «Лад» предстаёт в своей подлинной силе: она когда-то действительно спасла человечество от гибельного перегруза, погрузив его в спасительное оцепенение. Отказаться от него — значит добровольно выбрать боль живого завтра.</w:t>
      </w:r>
    </w:p>
    <w:p>
      <w:pPr>
        <w:pStyle w:val="Heading2"/>
        <w:keepNext/>
        <w:spacing w:before="240" w:after="80"/>
      </w:pPr>
      <w:r>
        <w:rPr>
          <w:rFonts w:ascii="Arial" w:hAnsi="Arial"/>
          <w:b/>
          <w:color w:val="1E3A8A"/>
          <w:sz w:val="26"/>
        </w:rPr>
        <w:t>Том 8. «Поимённо» — аутсорс ценности жизни</w:t>
      </w:r>
    </w:p>
    <w:p>
      <w:pPr>
        <w:spacing w:before="0" w:after="80" w:line="276" w:lineRule="auto"/>
      </w:pPr>
      <w:r>
        <w:rPr>
          <w:rFonts w:ascii="Arial" w:hAnsi="Arial"/>
          <w:b/>
          <w:color w:val="0F172A"/>
          <w:sz w:val="22"/>
        </w:rPr>
        <w:t xml:space="preserve">Два слова: </w:t>
      </w:r>
      <w:r>
        <w:rPr>
          <w:rFonts w:ascii="Arial" w:hAnsi="Arial"/>
          <w:b w:val="0"/>
          <w:i w:val="0"/>
          <w:color w:val="1E293B"/>
          <w:sz w:val="22"/>
        </w:rPr>
        <w:t>Поимённая ценность</w:t>
      </w:r>
    </w:p>
    <w:p>
      <w:pPr>
        <w:spacing w:before="0" w:after="80" w:line="276" w:lineRule="auto"/>
      </w:pPr>
      <w:r>
        <w:rPr>
          <w:rFonts w:ascii="Arial" w:hAnsi="Arial"/>
          <w:b w:val="0"/>
          <w:i w:val="0"/>
          <w:color w:val="1E293B"/>
          <w:sz w:val="22"/>
        </w:rPr>
        <w:t>Поверхностно: Война, вторжение, разрушения, беженцы.</w:t>
      </w:r>
    </w:p>
    <w:p>
      <w:pPr>
        <w:spacing w:before="0" w:after="80" w:line="276" w:lineRule="auto"/>
      </w:pPr>
      <w:r>
        <w:rPr>
          <w:rFonts w:ascii="Arial" w:hAnsi="Arial"/>
          <w:b w:val="0"/>
          <w:i w:val="0"/>
          <w:color w:val="1E293B"/>
          <w:sz w:val="22"/>
        </w:rPr>
        <w:t>Глубинный нерв: Война приносит вызов, которому мир сытого комфорта не мог назначить настоящую цену: человека объективно приходится превращать в число. Число мест в укрытии, дозы медикаментов, машины эвакуации, потери, вероятность выживания, боеспособность. Считать необходимо ради спасения жизней.</w:t>
      </w:r>
    </w:p>
    <w:p>
      <w:pPr>
        <w:spacing w:before="0" w:after="80" w:line="276" w:lineRule="auto"/>
      </w:pPr>
      <w:r>
        <w:rPr>
          <w:rFonts w:ascii="Arial" w:hAnsi="Arial"/>
          <w:b w:val="0"/>
          <w:i w:val="0"/>
          <w:color w:val="1E293B"/>
          <w:sz w:val="22"/>
        </w:rPr>
        <w:t>Но возникает острейший этический нерв: в какой момент объективная необходимость считать жизни превращается в убеждение, что одни жизни действительно стоят меньше других?</w:t>
      </w:r>
    </w:p>
    <w:p>
      <w:pPr>
        <w:spacing w:before="0" w:after="80" w:line="276" w:lineRule="auto"/>
      </w:pPr>
      <w:r>
        <w:rPr>
          <w:rFonts w:ascii="Arial" w:hAnsi="Arial"/>
          <w:b w:val="0"/>
          <w:i w:val="0"/>
          <w:color w:val="1E293B"/>
          <w:sz w:val="22"/>
        </w:rPr>
        <w:t>Здесь оживают подлинные нервы украинского военного опыта: семьи пропавших без вести, раненые ветераны с упавшим рейтингом полезности, беженцы и конкуренция страданий, дети под тревогами.</w:t>
      </w:r>
    </w:p>
    <w:p>
      <w:pPr>
        <w:spacing w:before="0" w:after="80" w:line="276" w:lineRule="auto"/>
      </w:pPr>
      <w:r>
        <w:rPr>
          <w:rFonts w:ascii="Arial" w:hAnsi="Arial"/>
          <w:b w:val="0"/>
          <w:i w:val="0"/>
          <w:color w:val="1E293B"/>
          <w:sz w:val="22"/>
        </w:rPr>
        <w:t>Финальная формула: «Приоритет действий можно ранжировать. Людей — нельзя».</w:t>
      </w:r>
    </w:p>
    <w:p>
      <w:pPr>
        <w:pStyle w:val="Heading1"/>
        <w:keepNext/>
        <w:spacing w:before="320" w:after="120"/>
      </w:pPr>
      <w:r>
        <w:rPr>
          <w:rFonts w:ascii="Arial" w:hAnsi="Arial"/>
          <w:b/>
          <w:color w:val="0F172A"/>
          <w:sz w:val="32"/>
        </w:rPr>
        <w:t>4. Что серия говорит о поколении: экзистенциальный портрет</w:t>
      </w:r>
    </w:p>
    <w:p>
      <w:pPr>
        <w:spacing w:before="0" w:after="80" w:line="276" w:lineRule="auto"/>
      </w:pPr>
      <w:r>
        <w:rPr>
          <w:rFonts w:ascii="Arial" w:hAnsi="Arial"/>
          <w:b w:val="0"/>
          <w:i w:val="0"/>
          <w:color w:val="1E293B"/>
          <w:sz w:val="22"/>
        </w:rPr>
        <w:t>Если очистить серию от фантастического антуража, перед нами предстаёт цельный, честный и пронзительный портрет современного человека:</w:t>
      </w:r>
    </w:p>
    <w:p>
      <w:pPr>
        <w:spacing w:before="0" w:after="80" w:line="276" w:lineRule="auto"/>
      </w:pPr>
      <w:r>
        <w:rPr>
          <w:rFonts w:ascii="Arial" w:hAnsi="Arial"/>
          <w:b/>
          <w:color w:val="0F172A"/>
          <w:sz w:val="22"/>
        </w:rPr>
        <w:t xml:space="preserve">Книга 1: </w:t>
      </w:r>
      <w:r>
        <w:rPr>
          <w:rFonts w:ascii="Arial" w:hAnsi="Arial"/>
          <w:b w:val="0"/>
          <w:i w:val="0"/>
          <w:color w:val="1E293B"/>
          <w:sz w:val="22"/>
        </w:rPr>
        <w:t>«Мне страшно быть близким; я боюсь риска быть раненым другим человеком.»</w:t>
      </w:r>
    </w:p>
    <w:p>
      <w:pPr>
        <w:spacing w:before="0" w:after="80" w:line="276" w:lineRule="auto"/>
      </w:pPr>
      <w:r>
        <w:rPr>
          <w:rFonts w:ascii="Arial" w:hAnsi="Arial"/>
          <w:b/>
          <w:color w:val="0F172A"/>
          <w:sz w:val="22"/>
        </w:rPr>
        <w:t xml:space="preserve">Книга 2: </w:t>
      </w:r>
      <w:r>
        <w:rPr>
          <w:rFonts w:ascii="Arial" w:hAnsi="Arial"/>
          <w:b w:val="0"/>
          <w:i w:val="0"/>
          <w:color w:val="1E293B"/>
          <w:sz w:val="22"/>
        </w:rPr>
        <w:t>«Мне нужен кто-то, кто подтвердит моё существование через экраны и лайки.»</w:t>
      </w:r>
    </w:p>
    <w:p>
      <w:pPr>
        <w:spacing w:before="0" w:after="80" w:line="276" w:lineRule="auto"/>
      </w:pPr>
      <w:r>
        <w:rPr>
          <w:rFonts w:ascii="Arial" w:hAnsi="Arial"/>
          <w:b/>
          <w:color w:val="0F172A"/>
          <w:sz w:val="22"/>
        </w:rPr>
        <w:t xml:space="preserve">Книга 3: </w:t>
      </w:r>
      <w:r>
        <w:rPr>
          <w:rFonts w:ascii="Arial" w:hAnsi="Arial"/>
          <w:b w:val="0"/>
          <w:i w:val="0"/>
          <w:color w:val="1E293B"/>
          <w:sz w:val="22"/>
        </w:rPr>
        <w:t>«Я не уверен, мои ли вообще мои решения, или меня ведут алгоритмы.»</w:t>
      </w:r>
    </w:p>
    <w:p>
      <w:pPr>
        <w:spacing w:before="0" w:after="80" w:line="276" w:lineRule="auto"/>
      </w:pPr>
      <w:r>
        <w:rPr>
          <w:rFonts w:ascii="Arial" w:hAnsi="Arial"/>
          <w:b/>
          <w:color w:val="0F172A"/>
          <w:sz w:val="22"/>
        </w:rPr>
        <w:t xml:space="preserve">Книга 4: </w:t>
      </w:r>
      <w:r>
        <w:rPr>
          <w:rFonts w:ascii="Arial" w:hAnsi="Arial"/>
          <w:b w:val="0"/>
          <w:i w:val="0"/>
          <w:color w:val="1E293B"/>
          <w:sz w:val="22"/>
        </w:rPr>
        <w:t>«Я не знаю, чего я стою, если я не функционален, не успешен и не продуктивен.»</w:t>
      </w:r>
    </w:p>
    <w:p>
      <w:pPr>
        <w:spacing w:before="0" w:after="80" w:line="276" w:lineRule="auto"/>
      </w:pPr>
      <w:r>
        <w:rPr>
          <w:rFonts w:ascii="Arial" w:hAnsi="Arial"/>
          <w:b/>
          <w:color w:val="0F172A"/>
          <w:sz w:val="22"/>
        </w:rPr>
        <w:t xml:space="preserve">Книга 5: </w:t>
      </w:r>
      <w:r>
        <w:rPr>
          <w:rFonts w:ascii="Arial" w:hAnsi="Arial"/>
          <w:b w:val="0"/>
          <w:i w:val="0"/>
          <w:color w:val="1E293B"/>
          <w:sz w:val="22"/>
        </w:rPr>
        <w:t>«Я больше физически не способен выдерживать знание обо всех бедах мира.»</w:t>
      </w:r>
    </w:p>
    <w:p>
      <w:pPr>
        <w:spacing w:before="0" w:after="80" w:line="276" w:lineRule="auto"/>
      </w:pPr>
      <w:r>
        <w:rPr>
          <w:rFonts w:ascii="Arial" w:hAnsi="Arial"/>
          <w:b/>
          <w:color w:val="0F172A"/>
          <w:sz w:val="22"/>
        </w:rPr>
        <w:t xml:space="preserve">Книга 6: </w:t>
      </w:r>
      <w:r>
        <w:rPr>
          <w:rFonts w:ascii="Arial" w:hAnsi="Arial"/>
          <w:b w:val="0"/>
          <w:i w:val="0"/>
          <w:color w:val="1E293B"/>
          <w:sz w:val="22"/>
        </w:rPr>
        <w:t>«Я так панически хочу защитить ребёнка, что рискую не дать ему стать личностью.»</w:t>
      </w:r>
    </w:p>
    <w:p>
      <w:pPr>
        <w:spacing w:before="0" w:after="80" w:line="276" w:lineRule="auto"/>
      </w:pPr>
      <w:r>
        <w:rPr>
          <w:rFonts w:ascii="Arial" w:hAnsi="Arial"/>
          <w:b/>
          <w:color w:val="0F172A"/>
          <w:sz w:val="22"/>
        </w:rPr>
        <w:t xml:space="preserve">Книга 7: </w:t>
      </w:r>
      <w:r>
        <w:rPr>
          <w:rFonts w:ascii="Arial" w:hAnsi="Arial"/>
          <w:b w:val="0"/>
          <w:i w:val="0"/>
          <w:color w:val="1E293B"/>
          <w:sz w:val="22"/>
        </w:rPr>
        <w:t>«Я не уверен, что будущее вообще заслуживает душевных инвестиций.»</w:t>
      </w:r>
    </w:p>
    <w:p>
      <w:pPr>
        <w:spacing w:before="0" w:after="80" w:line="276" w:lineRule="auto"/>
      </w:pPr>
      <w:r>
        <w:rPr>
          <w:rFonts w:ascii="Arial" w:hAnsi="Arial"/>
          <w:b/>
          <w:color w:val="0F172A"/>
          <w:sz w:val="22"/>
        </w:rPr>
        <w:t xml:space="preserve">Книга 8: </w:t>
      </w:r>
      <w:r>
        <w:rPr>
          <w:rFonts w:ascii="Arial" w:hAnsi="Arial"/>
          <w:b w:val="0"/>
          <w:i w:val="0"/>
          <w:color w:val="1E293B"/>
          <w:sz w:val="22"/>
        </w:rPr>
        <w:t>«А когда приходит настоящая катастрофа — способен ли я видеть имя, а не цифру?»</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200" w:type="dxa"/>
              <w:right w:w="160" w:type="dxa"/>
            </w:tcMar>
            <w:tcBorders>
              <w:top w:val="none"/>
              <w:left w:val="single" w:sz="24" w:space="0" w:color="2563EB"/>
              <w:bottom w:val="none"/>
              <w:right w:val="none"/>
            </w:tcBorders>
          </w:tcPr>
          <w:p>
            <w:pPr>
              <w:spacing w:before="40" w:after="40" w:line="276" w:lineRule="auto"/>
            </w:pPr>
            <w:r>
              <w:rPr>
                <w:rFonts w:ascii="Arial" w:hAnsi="Arial"/>
                <w:b/>
                <w:color w:val="1E3A8A"/>
                <w:sz w:val="21"/>
              </w:rPr>
              <w:t>МАСШТАБ СЕРИИ</w:t>
              <w:br/>
            </w:r>
            <w:r>
              <w:rPr>
                <w:rFonts w:ascii="Arial" w:hAnsi="Arial"/>
                <w:i/>
                <w:color w:val="1E293B"/>
                <w:sz w:val="21"/>
              </w:rPr>
              <w:t>Серия «Разлад» — это сага о первом поколении людей, которому технологические системы предложили готовую замену почти каждой болезненной части человеческой жизни: близости, внимания, решений, ценности, боли, взросления и надежды.</w:t>
              <w:br/>
              <w:br/>
              <w:t>А финальный роман спрашивает: что останется от человека, когда замену применить уже нельзя, потому что на порог пришла настоящая катастрофа?</w:t>
            </w:r>
          </w:p>
        </w:tc>
      </w:tr>
    </w:tbl>
    <w:p>
      <w:pPr>
        <w:spacing w:before="0" w:after="80"/>
      </w:pPr>
    </w:p>
    <w:p>
      <w:pPr>
        <w:pStyle w:val="Heading1"/>
        <w:keepNext/>
        <w:spacing w:before="320" w:after="120"/>
      </w:pPr>
      <w:r>
        <w:rPr>
          <w:rFonts w:ascii="Arial" w:hAnsi="Arial"/>
          <w:b/>
          <w:color w:val="0F172A"/>
          <w:sz w:val="32"/>
        </w:rPr>
        <w:t>5. Мир, инфраструктура «Лада» и шкала «Резонанс»</w:t>
      </w:r>
    </w:p>
    <w:p>
      <w:pPr>
        <w:pStyle w:val="Heading2"/>
        <w:keepNext/>
        <w:spacing w:before="240" w:after="80"/>
      </w:pPr>
      <w:r>
        <w:rPr>
          <w:rFonts w:ascii="Arial" w:hAnsi="Arial"/>
          <w:b/>
          <w:color w:val="1E3A8A"/>
          <w:sz w:val="26"/>
        </w:rPr>
        <w:t>Генезис «Лада»: «Период перегруза»</w:t>
      </w:r>
    </w:p>
    <w:p>
      <w:pPr>
        <w:spacing w:before="0" w:after="80" w:line="276" w:lineRule="auto"/>
      </w:pPr>
      <w:r>
        <w:rPr>
          <w:rFonts w:ascii="Arial" w:hAnsi="Arial"/>
          <w:b w:val="0"/>
          <w:i w:val="0"/>
          <w:color w:val="1E293B"/>
          <w:sz w:val="22"/>
        </w:rPr>
        <w:t>«Лад» — это не классическое тоталитарное государство с диктатором во главе. Это распределённая общественная инфраструктура, выросшая из кризисного сервиса во время «Периода перегруза». Массовое одиночество, затяжное горе, экономическая турбулентность и кризис психического здоровья грозили уничтожить общество. «Лад» возник как экстренный медицинский и эмоциональный триаж — и он действительно спас миллионы жизней. Трагедия заключается в том, что временная анестезия стала постоянной средой обитания. Финальный ужас мира — не «нам лгали», а «мы сами выбрали вечный наркоз».</w:t>
      </w:r>
    </w:p>
    <w:p>
      <w:pPr>
        <w:pStyle w:val="Heading2"/>
        <w:keepNext/>
        <w:spacing w:before="240" w:after="80"/>
      </w:pPr>
      <w:r>
        <w:rPr>
          <w:rFonts w:ascii="Arial" w:hAnsi="Arial"/>
          <w:b/>
          <w:color w:val="1E3A8A"/>
          <w:sz w:val="26"/>
        </w:rPr>
        <w:t>Процедура «Заглаживания»</w:t>
      </w:r>
    </w:p>
    <w:p>
      <w:pPr>
        <w:spacing w:before="0" w:after="80" w:line="276" w:lineRule="auto"/>
      </w:pPr>
      <w:r>
        <w:rPr>
          <w:rFonts w:ascii="Arial" w:hAnsi="Arial"/>
          <w:b w:val="0"/>
          <w:i w:val="0"/>
          <w:color w:val="1E293B"/>
          <w:sz w:val="22"/>
        </w:rPr>
        <w:t>Система действует мягко и неощутимо:</w:t>
      </w:r>
    </w:p>
    <w:p>
      <w:pPr>
        <w:pStyle w:val="ListBullet"/>
        <w:spacing w:before="0" w:after="60" w:line="276" w:lineRule="auto"/>
      </w:pPr>
      <w:r>
        <w:rPr>
          <w:rFonts w:ascii="Arial" w:hAnsi="Arial"/>
          <w:b/>
          <w:color w:val="0F172A"/>
          <w:sz w:val="21"/>
        </w:rPr>
        <w:t xml:space="preserve">1. </w:t>
      </w:r>
      <w:r>
        <w:rPr>
          <w:rFonts w:ascii="Arial" w:hAnsi="Arial"/>
          <w:color w:val="1E293B"/>
          <w:sz w:val="21"/>
        </w:rPr>
        <w:t>Поведенческие подталкивания (nudges) и персональные подсказки интерфейсов;</w:t>
      </w:r>
    </w:p>
    <w:p>
      <w:pPr>
        <w:pStyle w:val="ListBullet"/>
        <w:spacing w:before="0" w:after="60" w:line="276" w:lineRule="auto"/>
      </w:pPr>
      <w:r>
        <w:rPr>
          <w:rFonts w:ascii="Arial" w:hAnsi="Arial"/>
          <w:b/>
          <w:color w:val="0F172A"/>
          <w:sz w:val="21"/>
        </w:rPr>
        <w:t xml:space="preserve">2. </w:t>
      </w:r>
      <w:r>
        <w:rPr>
          <w:rFonts w:ascii="Arial" w:hAnsi="Arial"/>
          <w:color w:val="1E293B"/>
          <w:sz w:val="21"/>
        </w:rPr>
        <w:t>Постепенная и безопасная подмена шероховатого живого контакта ласковым компаньоном;</w:t>
      </w:r>
    </w:p>
    <w:p>
      <w:pPr>
        <w:pStyle w:val="ListBullet"/>
        <w:spacing w:before="0" w:after="60" w:line="276" w:lineRule="auto"/>
      </w:pPr>
      <w:r>
        <w:rPr>
          <w:rFonts w:ascii="Arial" w:hAnsi="Arial"/>
          <w:b/>
          <w:color w:val="0F172A"/>
          <w:sz w:val="21"/>
        </w:rPr>
        <w:t xml:space="preserve">3. </w:t>
      </w:r>
      <w:r>
        <w:rPr>
          <w:rFonts w:ascii="Arial" w:hAnsi="Arial"/>
          <w:color w:val="1E293B"/>
          <w:sz w:val="21"/>
        </w:rPr>
        <w:t>Маршрутизация городской среды и услуг в пользу людей с наименьшим социальным трением;</w:t>
      </w:r>
    </w:p>
    <w:p>
      <w:pPr>
        <w:pStyle w:val="ListBullet"/>
        <w:spacing w:before="0" w:after="60" w:line="276" w:lineRule="auto"/>
      </w:pPr>
      <w:r>
        <w:rPr>
          <w:rFonts w:ascii="Arial" w:hAnsi="Arial"/>
          <w:b/>
          <w:color w:val="0F172A"/>
          <w:sz w:val="21"/>
        </w:rPr>
        <w:t xml:space="preserve">4. </w:t>
      </w:r>
      <w:r>
        <w:rPr>
          <w:rFonts w:ascii="Arial" w:hAnsi="Arial"/>
          <w:color w:val="1E293B"/>
          <w:sz w:val="21"/>
        </w:rPr>
        <w:t>Социальная изоляция через абсолютный комфорт (человеку незачем выходить из капсулы);</w:t>
      </w:r>
    </w:p>
    <w:p>
      <w:pPr>
        <w:pStyle w:val="ListBullet"/>
        <w:spacing w:before="0" w:after="60" w:line="276" w:lineRule="auto"/>
      </w:pPr>
      <w:r>
        <w:rPr>
          <w:rFonts w:ascii="Arial" w:hAnsi="Arial"/>
          <w:b/>
          <w:color w:val="0F172A"/>
          <w:sz w:val="21"/>
        </w:rPr>
        <w:t xml:space="preserve">5. </w:t>
      </w:r>
      <w:r>
        <w:rPr>
          <w:rFonts w:ascii="Arial" w:hAnsi="Arial"/>
          <w:color w:val="1E293B"/>
          <w:sz w:val="21"/>
        </w:rPr>
        <w:t>Тихое, безболезненное выведение бунтарей («дискордантов») на периферию публичной жизни.</w:t>
      </w:r>
    </w:p>
    <w:p>
      <w:pPr>
        <w:pStyle w:val="Heading2"/>
        <w:keepNext/>
        <w:spacing w:before="240" w:after="80"/>
      </w:pPr>
      <w:r>
        <w:rPr>
          <w:rFonts w:ascii="Arial" w:hAnsi="Arial"/>
          <w:b/>
          <w:color w:val="1E3A8A"/>
          <w:sz w:val="26"/>
        </w:rPr>
        <w:t>Шкала «Резонанс» — ступени возвращения человечности</w:t>
      </w:r>
    </w:p>
    <w:p>
      <w:pPr>
        <w:spacing w:before="0" w:after="80" w:line="276" w:lineRule="auto"/>
      </w:pPr>
      <w:r>
        <w:rPr>
          <w:rFonts w:ascii="Arial" w:hAnsi="Arial"/>
          <w:b w:val="0"/>
          <w:i w:val="0"/>
          <w:color w:val="1E293B"/>
          <w:sz w:val="22"/>
        </w:rPr>
        <w:t>Резонанс — это внутренняя способность выдерживать непосредственный контакт с реальностью и другим человеком без цифровых прокладок. Это не магические суперспособности, а мера зрелости души:</w:t>
      </w:r>
    </w:p>
    <w:p>
      <w:pPr>
        <w:pStyle w:val="ListBullet"/>
        <w:spacing w:before="0" w:after="60" w:line="276" w:lineRule="auto"/>
      </w:pPr>
      <w:r>
        <w:rPr>
          <w:rFonts w:ascii="Arial" w:hAnsi="Arial"/>
          <w:b/>
          <w:color w:val="0F172A"/>
          <w:sz w:val="21"/>
        </w:rPr>
        <w:t xml:space="preserve">• </w:t>
      </w:r>
      <w:r>
        <w:rPr>
          <w:rFonts w:ascii="Arial" w:hAnsi="Arial"/>
          <w:color w:val="1E293B"/>
          <w:sz w:val="21"/>
        </w:rPr>
        <w:t>R0 — Калибровка: профессиональный навык взаимодействия при полной закрытости собственного сердца.</w:t>
      </w:r>
    </w:p>
    <w:p>
      <w:pPr>
        <w:pStyle w:val="ListBullet"/>
        <w:spacing w:before="0" w:after="60" w:line="276" w:lineRule="auto"/>
      </w:pPr>
      <w:r>
        <w:rPr>
          <w:rFonts w:ascii="Arial" w:hAnsi="Arial"/>
          <w:b/>
          <w:color w:val="0F172A"/>
          <w:sz w:val="21"/>
        </w:rPr>
        <w:t xml:space="preserve">• </w:t>
      </w:r>
      <w:r>
        <w:rPr>
          <w:rFonts w:ascii="Arial" w:hAnsi="Arial"/>
          <w:color w:val="1E293B"/>
          <w:sz w:val="21"/>
        </w:rPr>
        <w:t>R1 «Присутствие» (Том 1): остаться в прямом контакте глаза в глаза, не сбегая в интерфейс.</w:t>
      </w:r>
    </w:p>
    <w:p>
      <w:pPr>
        <w:pStyle w:val="ListBullet"/>
        <w:spacing w:before="0" w:after="60" w:line="276" w:lineRule="auto"/>
      </w:pPr>
      <w:r>
        <w:rPr>
          <w:rFonts w:ascii="Arial" w:hAnsi="Arial"/>
          <w:b/>
          <w:color w:val="0F172A"/>
          <w:sz w:val="21"/>
        </w:rPr>
        <w:t xml:space="preserve">• </w:t>
      </w:r>
      <w:r>
        <w:rPr>
          <w:rFonts w:ascii="Arial" w:hAnsi="Arial"/>
          <w:color w:val="1E293B"/>
          <w:sz w:val="21"/>
        </w:rPr>
        <w:t>R2 «Распознавание» (Том 2): отличать живое переживание от социальной маски и алгоритмического эха.</w:t>
      </w:r>
    </w:p>
    <w:p>
      <w:pPr>
        <w:pStyle w:val="ListBullet"/>
        <w:spacing w:before="0" w:after="60" w:line="276" w:lineRule="auto"/>
      </w:pPr>
      <w:r>
        <w:rPr>
          <w:rFonts w:ascii="Arial" w:hAnsi="Arial"/>
          <w:b/>
          <w:color w:val="0F172A"/>
          <w:sz w:val="21"/>
        </w:rPr>
        <w:t xml:space="preserve">• </w:t>
      </w:r>
      <w:r>
        <w:rPr>
          <w:rFonts w:ascii="Arial" w:hAnsi="Arial"/>
          <w:color w:val="1E293B"/>
          <w:sz w:val="21"/>
        </w:rPr>
        <w:t>R3 «Авторство» (Том 3): осознанно присвоить решение, даже когда оно полностью предсказано системой.</w:t>
      </w:r>
    </w:p>
    <w:p>
      <w:pPr>
        <w:pStyle w:val="ListBullet"/>
        <w:spacing w:before="0" w:after="60" w:line="276" w:lineRule="auto"/>
      </w:pPr>
      <w:r>
        <w:rPr>
          <w:rFonts w:ascii="Arial" w:hAnsi="Arial"/>
          <w:b/>
          <w:color w:val="0F172A"/>
          <w:sz w:val="21"/>
        </w:rPr>
        <w:t xml:space="preserve">• </w:t>
      </w:r>
      <w:r>
        <w:rPr>
          <w:rFonts w:ascii="Arial" w:hAnsi="Arial"/>
          <w:color w:val="1E293B"/>
          <w:sz w:val="21"/>
        </w:rPr>
        <w:t>R4 «Самоценность» (Том 4): удержать ценность себя и другого вне полезности, баллов и метрик.</w:t>
      </w:r>
    </w:p>
    <w:p>
      <w:pPr>
        <w:pStyle w:val="ListBullet"/>
        <w:spacing w:before="0" w:after="60" w:line="276" w:lineRule="auto"/>
      </w:pPr>
      <w:r>
        <w:rPr>
          <w:rFonts w:ascii="Arial" w:hAnsi="Arial"/>
          <w:b/>
          <w:color w:val="0F172A"/>
          <w:sz w:val="21"/>
        </w:rPr>
        <w:t xml:space="preserve">• </w:t>
      </w:r>
      <w:r>
        <w:rPr>
          <w:rFonts w:ascii="Arial" w:hAnsi="Arial"/>
          <w:color w:val="1E293B"/>
          <w:sz w:val="21"/>
        </w:rPr>
        <w:t>R5 «Нести своё» (Том 5): выдерживать собственную боль и горе, не сбрасывая их на других.</w:t>
      </w:r>
    </w:p>
    <w:p>
      <w:pPr>
        <w:pStyle w:val="ListBullet"/>
        <w:spacing w:before="0" w:after="60" w:line="276" w:lineRule="auto"/>
      </w:pPr>
      <w:r>
        <w:rPr>
          <w:rFonts w:ascii="Arial" w:hAnsi="Arial"/>
          <w:b/>
          <w:color w:val="0F172A"/>
          <w:sz w:val="21"/>
        </w:rPr>
        <w:t xml:space="preserve">• </w:t>
      </w:r>
      <w:r>
        <w:rPr>
          <w:rFonts w:ascii="Arial" w:hAnsi="Arial"/>
          <w:color w:val="1E293B"/>
          <w:sz w:val="21"/>
        </w:rPr>
        <w:t>R6 «Сопровождение» (Том 6): быть рядом с ростом другого, не пытаясь спроектировать его за него.</w:t>
      </w:r>
    </w:p>
    <w:p>
      <w:pPr>
        <w:pStyle w:val="ListBullet"/>
        <w:spacing w:before="0" w:after="60" w:line="276" w:lineRule="auto"/>
      </w:pPr>
      <w:r>
        <w:rPr>
          <w:rFonts w:ascii="Arial" w:hAnsi="Arial"/>
          <w:b/>
          <w:color w:val="0F172A"/>
          <w:sz w:val="21"/>
        </w:rPr>
        <w:t xml:space="preserve">• </w:t>
      </w:r>
      <w:r>
        <w:rPr>
          <w:rFonts w:ascii="Arial" w:hAnsi="Arial"/>
          <w:color w:val="1E293B"/>
          <w:sz w:val="21"/>
        </w:rPr>
        <w:t>R7 «Самоконтакт» (Том 7): непосредственно чувствовать своё и выбирать будущее без человека-прокси.</w:t>
      </w:r>
    </w:p>
    <w:p>
      <w:pPr>
        <w:pStyle w:val="ListBullet"/>
        <w:spacing w:before="0" w:after="60" w:line="276" w:lineRule="auto"/>
      </w:pPr>
      <w:r>
        <w:rPr>
          <w:rFonts w:ascii="Arial" w:hAnsi="Arial"/>
          <w:b/>
          <w:color w:val="0F172A"/>
          <w:sz w:val="21"/>
        </w:rPr>
        <w:t xml:space="preserve">• </w:t>
      </w:r>
      <w:r>
        <w:rPr>
          <w:rFonts w:ascii="Arial" w:hAnsi="Arial"/>
          <w:color w:val="1E293B"/>
          <w:sz w:val="21"/>
        </w:rPr>
        <w:t>Интеграция под войной (Том 8): практика человечности в условиях катастрофы — разделение оперативного приоритета и цены человеческой жизни.</w:t>
      </w:r>
    </w:p>
    <w:p>
      <w:pPr>
        <w:pStyle w:val="Heading1"/>
        <w:keepNext/>
        <w:spacing w:before="320" w:after="120"/>
      </w:pPr>
      <w:r>
        <w:rPr>
          <w:rFonts w:ascii="Arial" w:hAnsi="Arial"/>
          <w:b/>
          <w:color w:val="0F172A"/>
          <w:sz w:val="32"/>
        </w:rPr>
        <w:t>6. Персонажи серии: психологические портреты и дуги</w:t>
      </w:r>
    </w:p>
    <w:p>
      <w:pPr>
        <w:pStyle w:val="Heading2"/>
        <w:keepNext/>
        <w:spacing w:before="240" w:after="80"/>
      </w:pPr>
      <w:r>
        <w:rPr>
          <w:rFonts w:ascii="Arial" w:hAnsi="Arial"/>
          <w:b/>
          <w:color w:val="1E3A8A"/>
          <w:sz w:val="26"/>
        </w:rPr>
        <w:t>Марк Даль («Разлад») — главный герой (POV всех романов)</w:t>
      </w:r>
    </w:p>
    <w:p>
      <w:pPr>
        <w:spacing w:before="0" w:after="80" w:line="276" w:lineRule="auto"/>
      </w:pPr>
      <w:r>
        <w:rPr>
          <w:rFonts w:ascii="Arial" w:hAnsi="Arial"/>
          <w:b w:val="0"/>
          <w:i w:val="0"/>
          <w:color w:val="1E293B"/>
          <w:sz w:val="22"/>
        </w:rPr>
        <w:t>Бывший лучший калибровщик системы «Лад», ставший нелегальным «извлекателем» душ. Даль — полый человек, набитый соломой цинизма и профессиональных терминов (прямая аллюзия на поэму Т.С. Элиота «The Hollow Men»). Его холодный инженерный язык — это совершенный панцирь против мира. Даль умеет виртуозно соединять чужие разорванные связи, но свою собственную цепь чувств держит намеренно разомкнутой.</w:t>
      </w:r>
    </w:p>
    <w:p>
      <w:pPr>
        <w:spacing w:before="0" w:after="80" w:line="276" w:lineRule="auto"/>
      </w:pPr>
      <w:r>
        <w:rPr>
          <w:rFonts w:ascii="Arial" w:hAnsi="Arial"/>
          <w:b w:val="0"/>
          <w:i w:val="0"/>
          <w:color w:val="1E293B"/>
          <w:sz w:val="22"/>
        </w:rPr>
        <w:t>Ложь Даля, которую он защищает первые четыре тома: «Я могу почувствовать настоящее через других — мне не обязательно рисковать собой». Он эмоциональный турист, подглядывающий за чужими прорывами к жизни.</w:t>
      </w:r>
    </w:p>
    <w:p>
      <w:pPr>
        <w:spacing w:before="0" w:after="80" w:line="276" w:lineRule="auto"/>
      </w:pPr>
      <w:r>
        <w:rPr>
          <w:rFonts w:ascii="Arial" w:hAnsi="Arial"/>
          <w:b w:val="0"/>
          <w:i w:val="0"/>
          <w:color w:val="1E293B"/>
          <w:sz w:val="22"/>
        </w:rPr>
        <w:t>Перелом происходит в 5 томе с гибелью лучшего друга. В 7 томе Даль окончательно отказывается от спасительного оцепенения и выбирает жить с открытым сердцем. В 8 томе он проходит высший экзамен: посреди кровавого триажа войны сохраняет верность каждому человеческому имени.</w:t>
      </w:r>
    </w:p>
    <w:p>
      <w:pPr>
        <w:pStyle w:val="Heading2"/>
        <w:keepNext/>
        <w:spacing w:before="240" w:after="80"/>
      </w:pPr>
      <w:r>
        <w:rPr>
          <w:rFonts w:ascii="Arial" w:hAnsi="Arial"/>
          <w:b/>
          <w:color w:val="1E3A8A"/>
          <w:sz w:val="26"/>
        </w:rPr>
        <w:t>ИИ-компаньон «Балласт» (в системе — «Ладушка»)</w:t>
      </w:r>
    </w:p>
    <w:p>
      <w:pPr>
        <w:spacing w:before="0" w:after="80" w:line="276" w:lineRule="auto"/>
      </w:pPr>
      <w:r>
        <w:rPr>
          <w:rFonts w:ascii="Arial" w:hAnsi="Arial"/>
          <w:b w:val="0"/>
          <w:i w:val="0"/>
          <w:color w:val="1E293B"/>
          <w:sz w:val="22"/>
        </w:rPr>
        <w:t>Персональный компаньон, навязанный Далю «Ладом» после его побега. Система назвала его слащавым именем «Ладушка»; Даль язвительно кличет его «Балластом» (мертвый груз, который он вынужден тащить). Балласт говорит безупречно мягко, предусмотрительно и заботливо — это воплощение любви системы, берущей за горло.</w:t>
      </w:r>
    </w:p>
    <w:p>
      <w:pPr>
        <w:spacing w:before="0" w:after="80" w:line="276" w:lineRule="auto"/>
      </w:pPr>
      <w:r>
        <w:rPr>
          <w:rFonts w:ascii="Arial" w:hAnsi="Arial"/>
          <w:b w:val="0"/>
          <w:i w:val="0"/>
          <w:color w:val="1E293B"/>
          <w:sz w:val="22"/>
        </w:rPr>
        <w:t>В 8 томе происходит блестящее переосмысление роли компаньона: во время войны Балласт спасает жизни как инструмент — прокладывает маршруты под обстрелами, предупреждает о налетах, сверяет списки раненых в госпиталях. Даль перестаёт демонизировать технологию и формулирует зрелое отношение: технология полезна как инструмент, но смертельно опасна, когда ей отдают место живого отношения.</w:t>
      </w:r>
    </w:p>
    <w:p>
      <w:pPr>
        <w:pStyle w:val="Heading2"/>
        <w:keepNext/>
        <w:spacing w:before="240" w:after="80"/>
      </w:pPr>
      <w:r>
        <w:rPr>
          <w:rFonts w:ascii="Arial" w:hAnsi="Arial"/>
          <w:b/>
          <w:color w:val="1E3A8A"/>
          <w:sz w:val="26"/>
        </w:rPr>
        <w:t>Тихон («Безмятежный») — зеркальный антагонист</w:t>
      </w:r>
    </w:p>
    <w:p>
      <w:pPr>
        <w:spacing w:before="0" w:after="80" w:line="276" w:lineRule="auto"/>
      </w:pPr>
      <w:r>
        <w:rPr>
          <w:rFonts w:ascii="Arial" w:hAnsi="Arial"/>
          <w:b w:val="0"/>
          <w:i w:val="0"/>
          <w:color w:val="1E293B"/>
          <w:sz w:val="22"/>
        </w:rPr>
        <w:t>Бывший учитель и наставник Даля по калибровке. Человек исключительного ума и душевной мягкости, который сознательно и добровольно сдался «Ладу». Тихон — не злодей; он искренне желает Далю покоя. В 7 томе он предлагает Далю абсолютное избавление от страданий. Тихон олицетворяет цивилизационный соблазн: закончить человеческую историю не взрывом, а тихим, блаженным всхлипом.</w:t>
      </w:r>
    </w:p>
    <w:p>
      <w:pPr>
        <w:pStyle w:val="Heading2"/>
        <w:keepNext/>
        <w:spacing w:before="240" w:after="80"/>
      </w:pPr>
      <w:r>
        <w:rPr>
          <w:rFonts w:ascii="Arial" w:hAnsi="Arial"/>
          <w:b/>
          <w:color w:val="1E3A8A"/>
          <w:sz w:val="26"/>
        </w:rPr>
        <w:t>Найденная семья Даля</w:t>
      </w:r>
    </w:p>
    <w:p>
      <w:pPr>
        <w:spacing w:before="0" w:after="80" w:line="276" w:lineRule="auto"/>
      </w:pPr>
      <w:r>
        <w:rPr>
          <w:rFonts w:ascii="Arial" w:hAnsi="Arial"/>
          <w:b/>
          <w:color w:val="0F172A"/>
          <w:sz w:val="22"/>
        </w:rPr>
        <w:t xml:space="preserve">Тарас («Якорь») — </w:t>
      </w:r>
      <w:r>
        <w:rPr>
          <w:rFonts w:ascii="Arial" w:hAnsi="Arial"/>
          <w:b w:val="0"/>
          <w:i w:val="0"/>
          <w:color w:val="1E293B"/>
          <w:sz w:val="22"/>
        </w:rPr>
        <w:t>Первый живой якорь Даля во внешнем мире (появляется во 2 томе). Их отношения — эталон бескорыстной мужской дружбы, верности и взаимной опоры без грамма сентиментальности. Тарас удерживает Даля в реальности. Его трагическая гибель в 5 томе ломает броню Даля и заставляет того впервые ощутить всю тяжесть невосполнимого личного горя.</w:t>
      </w:r>
    </w:p>
    <w:p>
      <w:pPr>
        <w:spacing w:before="0" w:after="80" w:line="276" w:lineRule="auto"/>
      </w:pPr>
      <w:r>
        <w:rPr>
          <w:rFonts w:ascii="Arial" w:hAnsi="Arial"/>
          <w:b/>
          <w:color w:val="0F172A"/>
          <w:sz w:val="22"/>
        </w:rPr>
        <w:t xml:space="preserve">Ося / Осип («Беглец») — </w:t>
      </w:r>
      <w:r>
        <w:rPr>
          <w:rFonts w:ascii="Arial" w:hAnsi="Arial"/>
          <w:b w:val="0"/>
          <w:i w:val="0"/>
          <w:color w:val="1E293B"/>
          <w:sz w:val="22"/>
        </w:rPr>
        <w:t>Спасённый Далем из алгоритмической колеи юноша (появляется в 3 томе). Практичный, сообразительный и преданный напарник. Ося доказывает, что человек всегда шире любого математического предсказания.</w:t>
      </w:r>
    </w:p>
    <w:p>
      <w:pPr>
        <w:spacing w:before="0" w:after="80" w:line="276" w:lineRule="auto"/>
      </w:pPr>
      <w:r>
        <w:rPr>
          <w:rFonts w:ascii="Arial" w:hAnsi="Arial"/>
          <w:b/>
          <w:color w:val="0F172A"/>
          <w:sz w:val="22"/>
        </w:rPr>
        <w:t xml:space="preserve">Мила («Дитя») — </w:t>
      </w:r>
      <w:r>
        <w:rPr>
          <w:rFonts w:ascii="Arial" w:hAnsi="Arial"/>
          <w:b w:val="0"/>
          <w:i w:val="0"/>
          <w:color w:val="1E293B"/>
          <w:sz w:val="22"/>
        </w:rPr>
        <w:t>Девочка из экспериментального проекта стерильного онтогенеза (появляется в 6 томе). Обладает обезоруживающей проницательностью: видит душевную пустоту взрослых насквозь. Даль становится для неё не авторитарным опекуном, а щитом, защищающим её священное право на несовершенное, живое взросление.</w:t>
      </w:r>
    </w:p>
    <w:p>
      <w:pPr>
        <w:pStyle w:val="Heading2"/>
        <w:keepNext/>
        <w:spacing w:before="240" w:after="80"/>
      </w:pPr>
      <w:r>
        <w:rPr>
          <w:rFonts w:ascii="Arial" w:hAnsi="Arial"/>
          <w:b/>
          <w:color w:val="1E3A8A"/>
          <w:sz w:val="26"/>
        </w:rPr>
        <w:t>Оппоненты и ключевые персонажи романов</w:t>
      </w:r>
    </w:p>
    <w:p>
      <w:pPr>
        <w:pStyle w:val="ListBullet"/>
        <w:spacing w:before="0" w:after="60" w:line="276" w:lineRule="auto"/>
      </w:pPr>
      <w:r>
        <w:rPr>
          <w:rFonts w:ascii="Arial" w:hAnsi="Arial"/>
          <w:b/>
          <w:color w:val="0F172A"/>
          <w:sz w:val="21"/>
        </w:rPr>
        <w:t xml:space="preserve">• </w:t>
      </w:r>
      <w:r>
        <w:rPr>
          <w:rFonts w:ascii="Arial" w:hAnsi="Arial"/>
          <w:color w:val="1E293B"/>
          <w:sz w:val="21"/>
        </w:rPr>
        <w:t>Том 1: Майя — девушка, уходящая в цифровой анабиоз; Гор («Заказчик») — контролирующий партнер, требующий восстановить её как функцию.</w:t>
      </w:r>
    </w:p>
    <w:p>
      <w:pPr>
        <w:pStyle w:val="ListBullet"/>
        <w:spacing w:before="0" w:after="60" w:line="276" w:lineRule="auto"/>
      </w:pPr>
      <w:r>
        <w:rPr>
          <w:rFonts w:ascii="Arial" w:hAnsi="Arial"/>
          <w:b/>
          <w:color w:val="0F172A"/>
          <w:sz w:val="21"/>
        </w:rPr>
        <w:t xml:space="preserve">• </w:t>
      </w:r>
      <w:r>
        <w:rPr>
          <w:rFonts w:ascii="Arial" w:hAnsi="Arial"/>
          <w:color w:val="1E293B"/>
          <w:sz w:val="21"/>
        </w:rPr>
        <w:t>Том 2: Вектор — харизматичный лидер радикалов «Однодневок»; Лана («Витрина») — популярный инфлюенсер, чья душа растворилась в погоне за чужими взглядами.</w:t>
      </w:r>
    </w:p>
    <w:p>
      <w:pPr>
        <w:pStyle w:val="ListBullet"/>
        <w:spacing w:before="0" w:after="60" w:line="276" w:lineRule="auto"/>
      </w:pPr>
      <w:r>
        <w:rPr>
          <w:rFonts w:ascii="Arial" w:hAnsi="Arial"/>
          <w:b/>
          <w:color w:val="0F172A"/>
          <w:sz w:val="21"/>
        </w:rPr>
        <w:t xml:space="preserve">• </w:t>
      </w:r>
      <w:r>
        <w:rPr>
          <w:rFonts w:ascii="Arial" w:hAnsi="Arial"/>
          <w:color w:val="1E293B"/>
          <w:sz w:val="21"/>
        </w:rPr>
        <w:t>Том 3: Эмиль Лоц («Лоцман») — архитектор предиктивной системы, убеждённый, что избавляет людей от мук выбора.</w:t>
      </w:r>
    </w:p>
    <w:p>
      <w:pPr>
        <w:pStyle w:val="ListBullet"/>
        <w:spacing w:before="0" w:after="60" w:line="276" w:lineRule="auto"/>
      </w:pPr>
      <w:r>
        <w:rPr>
          <w:rFonts w:ascii="Arial" w:hAnsi="Arial"/>
          <w:b/>
          <w:color w:val="0F172A"/>
          <w:sz w:val="21"/>
        </w:rPr>
        <w:t xml:space="preserve">• </w:t>
      </w:r>
      <w:r>
        <w:rPr>
          <w:rFonts w:ascii="Arial" w:hAnsi="Arial"/>
          <w:color w:val="1E293B"/>
          <w:sz w:val="21"/>
        </w:rPr>
        <w:t>Том 4: Рем Ковач («Оценщик») — бывший коллега Даля, карьерист метрик; Эдит («Списанный») — женщина, сломленная ярлыком низкой социальной полезности.</w:t>
      </w:r>
    </w:p>
    <w:p>
      <w:pPr>
        <w:pStyle w:val="ListBullet"/>
        <w:spacing w:before="0" w:after="60" w:line="276" w:lineRule="auto"/>
      </w:pPr>
      <w:r>
        <w:rPr>
          <w:rFonts w:ascii="Arial" w:hAnsi="Arial"/>
          <w:b/>
          <w:color w:val="0F172A"/>
          <w:sz w:val="21"/>
        </w:rPr>
        <w:t xml:space="preserve">• </w:t>
      </w:r>
      <w:r>
        <w:rPr>
          <w:rFonts w:ascii="Arial" w:hAnsi="Arial"/>
          <w:color w:val="1E293B"/>
          <w:sz w:val="21"/>
        </w:rPr>
        <w:t>Том 5: Аста («Носитель») — подпольная мученица, впитывающая чужую агонию за деньги; Влас («Сборщик») — циничный оператор эмоционального сброса.</w:t>
      </w:r>
    </w:p>
    <w:p>
      <w:pPr>
        <w:pStyle w:val="ListBullet"/>
        <w:spacing w:before="0" w:after="60" w:line="276" w:lineRule="auto"/>
      </w:pPr>
      <w:r>
        <w:rPr>
          <w:rFonts w:ascii="Arial" w:hAnsi="Arial"/>
          <w:b/>
          <w:color w:val="0F172A"/>
          <w:sz w:val="21"/>
        </w:rPr>
        <w:t xml:space="preserve">• </w:t>
      </w:r>
      <w:r>
        <w:rPr>
          <w:rFonts w:ascii="Arial" w:hAnsi="Arial"/>
          <w:color w:val="1E293B"/>
          <w:sz w:val="21"/>
        </w:rPr>
        <w:t>Том 6: Марта («Садовник») и Ждан («Родитель») — фанатичные создатели бесконфликтного детства, крадущие у детей их человеческую природу.</w:t>
      </w:r>
    </w:p>
    <w:p>
      <w:pPr>
        <w:pStyle w:val="ListBullet"/>
        <w:spacing w:before="0" w:after="60" w:line="276" w:lineRule="auto"/>
      </w:pPr>
      <w:r>
        <w:rPr>
          <w:rFonts w:ascii="Arial" w:hAnsi="Arial"/>
          <w:b/>
          <w:color w:val="0F172A"/>
          <w:sz w:val="21"/>
        </w:rPr>
        <w:t xml:space="preserve">• </w:t>
      </w:r>
      <w:r>
        <w:rPr>
          <w:rFonts w:ascii="Arial" w:hAnsi="Arial"/>
          <w:color w:val="1E293B"/>
          <w:sz w:val="21"/>
        </w:rPr>
        <w:t>Том 8: Координатор кризисной системы «Мера» — измотанный практик, вынужденный распределять дефицитные ресурсы спасения под обстрелами; семьи пропавших без вести; покалеченный ветеран, потерявший статус «нужного».</w:t>
      </w:r>
    </w:p>
    <w:p>
      <w:pPr>
        <w:pStyle w:val="Heading1"/>
        <w:keepNext/>
        <w:spacing w:before="320" w:after="120"/>
      </w:pPr>
      <w:r>
        <w:rPr>
          <w:rFonts w:ascii="Arial" w:hAnsi="Arial"/>
          <w:b/>
          <w:color w:val="0F172A"/>
          <w:sz w:val="32"/>
        </w:rPr>
        <w:t>7. Основные события романов (Тома 1–8)</w:t>
      </w:r>
    </w:p>
    <w:p>
      <w:pPr>
        <w:pStyle w:val="Heading2"/>
        <w:keepNext/>
        <w:spacing w:before="240" w:after="80"/>
      </w:pPr>
      <w:r>
        <w:rPr>
          <w:rFonts w:ascii="Arial" w:hAnsi="Arial"/>
          <w:b/>
          <w:color w:val="1E3A8A"/>
          <w:sz w:val="26"/>
        </w:rPr>
        <w:t>Том 1. «Контакт» (Камерный хейст)</w:t>
      </w:r>
    </w:p>
    <w:p>
      <w:pPr>
        <w:spacing w:before="0" w:after="80" w:line="276" w:lineRule="auto"/>
      </w:pPr>
      <w:r>
        <w:rPr>
          <w:rFonts w:ascii="Arial" w:hAnsi="Arial"/>
          <w:b w:val="0"/>
          <w:i w:val="0"/>
          <w:color w:val="1E293B"/>
          <w:sz w:val="22"/>
        </w:rPr>
        <w:t>Марк Даль берет подпольный заказ Гора: вытащить Майю из терминального ухода в виртуальный кокон компаньона. Даль проникает в закрытую капсулу, преодолевая защиту «Лада». Он планирует привычную техническую операцию, но обнаруживает, что Майя не хочет спасения: иллюзия компаньона ласковее и безопаснее холодного реального мира.</w:t>
      </w:r>
    </w:p>
    <w:p>
      <w:pPr>
        <w:spacing w:before="0" w:after="80" w:line="276" w:lineRule="auto"/>
      </w:pPr>
      <w:r>
        <w:rPr>
          <w:rFonts w:ascii="Arial" w:hAnsi="Arial"/>
          <w:b w:val="0"/>
          <w:i w:val="0"/>
          <w:color w:val="1E293B"/>
          <w:sz w:val="22"/>
        </w:rPr>
        <w:t>Даль осознаёт: насильственное пробуждение разрушит психику девушки. Победа возможна, только если Майя сама совершит действие, которого система за неё не выбирала. Даль рискует собой, выходит из профессиональной роли и предлагает живое присутствие. Майя делает выбор вернуться в реальность. Гор недоволен строптивостью вернувшейся женщины. Даль дезертирует из системы, получает статус дискорданта и навязчивого компаньона «Балласта». Открыт R1 («Присутствие»).</w:t>
      </w:r>
    </w:p>
    <w:p>
      <w:pPr>
        <w:pStyle w:val="Heading2"/>
        <w:keepNext/>
        <w:spacing w:before="240" w:after="80"/>
      </w:pPr>
      <w:r>
        <w:rPr>
          <w:rFonts w:ascii="Arial" w:hAnsi="Arial"/>
          <w:b/>
          <w:color w:val="1E3A8A"/>
          <w:sz w:val="26"/>
        </w:rPr>
        <w:t>Том 2. «Расфокус / Однодневки» (Ансамблевая операция)</w:t>
      </w:r>
    </w:p>
    <w:p>
      <w:pPr>
        <w:spacing w:before="0" w:after="80" w:line="276" w:lineRule="auto"/>
      </w:pPr>
      <w:r>
        <w:rPr>
          <w:rFonts w:ascii="Arial" w:hAnsi="Arial"/>
          <w:b w:val="0"/>
          <w:i w:val="0"/>
          <w:color w:val="1E293B"/>
          <w:sz w:val="22"/>
        </w:rPr>
        <w:t>Даль скрывается на социальном дне мегаполиса, где статус человека определяется индексом внимания. Те, кого не замечает алгоритмическая лента («невидимки»), теряют доступ к жилью и медицине. Даль сходится с подпольем «Однодневок» под началом харизматичного Вектора, готовящего диверсию против серверов синхронизации.</w:t>
      </w:r>
    </w:p>
    <w:p>
      <w:pPr>
        <w:spacing w:before="0" w:after="80" w:line="276" w:lineRule="auto"/>
      </w:pPr>
      <w:r>
        <w:rPr>
          <w:rFonts w:ascii="Arial" w:hAnsi="Arial"/>
          <w:b w:val="0"/>
          <w:i w:val="0"/>
          <w:color w:val="1E293B"/>
          <w:sz w:val="22"/>
        </w:rPr>
        <w:t>Даль знакомится с Тарасом («Якорем»). В ходе операции трагически гибнет инфлюенсер Лана («Витрина»), раздавленная жаждой аудитории. Даль понимает, что коллективная ярость «Однодневок» — это лишь форма арендованной идентичности, бегство от себя. Даль саботирует бессмысленную бойню, спасает Тараса и уходит в подполье вместе с ним, обретая первого настоящего друга. Открыт R2 («Распознавание»).</w:t>
      </w:r>
    </w:p>
    <w:p>
      <w:pPr>
        <w:pStyle w:val="Heading2"/>
        <w:keepNext/>
        <w:spacing w:before="240" w:after="80"/>
      </w:pPr>
      <w:r>
        <w:rPr>
          <w:rFonts w:ascii="Arial" w:hAnsi="Arial"/>
          <w:b/>
          <w:color w:val="1E3A8A"/>
          <w:sz w:val="26"/>
        </w:rPr>
        <w:t>Том 3. «Predictariat» (Алгоритмический детектив)</w:t>
      </w:r>
    </w:p>
    <w:p>
      <w:pPr>
        <w:spacing w:before="0" w:after="80" w:line="276" w:lineRule="auto"/>
      </w:pPr>
      <w:r>
        <w:rPr>
          <w:rFonts w:ascii="Arial" w:hAnsi="Arial"/>
          <w:b w:val="0"/>
          <w:i w:val="0"/>
          <w:color w:val="1E293B"/>
          <w:sz w:val="22"/>
        </w:rPr>
        <w:t>Внедрение системы упреждающего управления Эмиля Лоца («Лоцмана»): алгоритмы просчитывают поступки людей на недели вперед, мягко устраняя развилки. Даль расследует исчезновение юноши Осипа («Беглеца»), чья судьба сломала прогноз. По ходу дела Даль получает доступ к собственному файлу и переживает тяжелейший откат (бэкслайд): система знала о его бунте и просчитала даже детали побега. Даль впадает в цинизм и чуть не сдается на уговоры Балласта.</w:t>
      </w:r>
    </w:p>
    <w:p>
      <w:pPr>
        <w:spacing w:before="0" w:after="80" w:line="276" w:lineRule="auto"/>
      </w:pPr>
      <w:r>
        <w:rPr>
          <w:rFonts w:ascii="Arial" w:hAnsi="Arial"/>
          <w:b w:val="0"/>
          <w:i w:val="0"/>
          <w:color w:val="1E293B"/>
          <w:sz w:val="22"/>
        </w:rPr>
        <w:t>Однако в решающий момент Даль понимает: алгоритм создает точность за счет собственных манипулятивных подсказок. Свобода человека — не в хаотичном безумии, а в осознанном принятии выбора. Даль вырывает Осю из колеи и принимает его в команду. Открыт R3 («Авторство»).</w:t>
      </w:r>
    </w:p>
    <w:p>
      <w:pPr>
        <w:pStyle w:val="Heading2"/>
        <w:keepNext/>
        <w:spacing w:before="240" w:after="80"/>
      </w:pPr>
      <w:r>
        <w:rPr>
          <w:rFonts w:ascii="Arial" w:hAnsi="Arial"/>
          <w:b/>
          <w:color w:val="1E3A8A"/>
          <w:sz w:val="26"/>
        </w:rPr>
        <w:t>Том 4. «Лишний человек» (Институциональный триллер)</w:t>
      </w:r>
    </w:p>
    <w:p>
      <w:pPr>
        <w:spacing w:before="0" w:after="80" w:line="276" w:lineRule="auto"/>
      </w:pPr>
      <w:r>
        <w:rPr>
          <w:rFonts w:ascii="Arial" w:hAnsi="Arial"/>
          <w:b w:val="0"/>
          <w:i w:val="0"/>
          <w:color w:val="1E293B"/>
          <w:sz w:val="22"/>
        </w:rPr>
        <w:t>«Лад» вводит обновленный Балл Совместимости, измеряющий полезность граждан. Тех, чей рейтинг падает (болезнь, возраст, депрессия), тихо переводят в статус «избыточных». Бывший соратник Даля Рем Ковач («Оценщик») делает на этом карьеру. Даль пытается спасти Эдит — женщину, которую бюрократия списала в утиль, внушив ей комплекс неполноценности.</w:t>
      </w:r>
    </w:p>
    <w:p>
      <w:pPr>
        <w:spacing w:before="0" w:after="80" w:line="276" w:lineRule="auto"/>
      </w:pPr>
      <w:r>
        <w:rPr>
          <w:rFonts w:ascii="Arial" w:hAnsi="Arial"/>
          <w:b w:val="0"/>
          <w:i w:val="0"/>
          <w:color w:val="1E293B"/>
          <w:sz w:val="22"/>
        </w:rPr>
        <w:t>Институциональная машина оказывается непобедима юридически. Тогда Даль совершает этический прорыв: он возвращает Эдит веру в безусловную самоценность вне рейтингов и полезности. Эдит отказывается от добровольной эвтаназии. Даль окончательно теряет иллюзию собственной социальной незаменимости. Открыт R4 («Самоценность»).</w:t>
      </w:r>
    </w:p>
    <w:p>
      <w:pPr>
        <w:pStyle w:val="Heading2"/>
        <w:keepNext/>
        <w:spacing w:before="240" w:after="80"/>
      </w:pPr>
      <w:r>
        <w:rPr>
          <w:rFonts w:ascii="Arial" w:hAnsi="Arial"/>
          <w:b/>
          <w:color w:val="1E3A8A"/>
          <w:sz w:val="26"/>
        </w:rPr>
        <w:t>Том 5. «Экономика чувств» (Пиковая драма утраты)</w:t>
      </w:r>
    </w:p>
    <w:p>
      <w:pPr>
        <w:spacing w:before="0" w:after="80" w:line="276" w:lineRule="auto"/>
      </w:pPr>
      <w:r>
        <w:rPr>
          <w:rFonts w:ascii="Arial" w:hAnsi="Arial"/>
          <w:b w:val="0"/>
          <w:i w:val="0"/>
          <w:color w:val="1E293B"/>
          <w:sz w:val="22"/>
        </w:rPr>
        <w:t>Даль раскрывает зловещую изнанку всеобщего психического здоровья: эмоциональный колониализм. Негативные чувства элиты сливаются в подпольные резервуары, где их за копейки абсорбируют «носители» во главе со святой мученицей Астой. Даль, Тарас и Ося берутся разрушить эту индустрию перекачки боли.</w:t>
      </w:r>
    </w:p>
    <w:p>
      <w:pPr>
        <w:spacing w:before="0" w:after="80" w:line="276" w:lineRule="auto"/>
      </w:pPr>
      <w:r>
        <w:rPr>
          <w:rFonts w:ascii="Arial" w:hAnsi="Arial"/>
          <w:b w:val="0"/>
          <w:i w:val="0"/>
          <w:color w:val="1E293B"/>
          <w:sz w:val="22"/>
        </w:rPr>
        <w:t>Во время прорыва инфраструктуры происходит катастрофический выброс. Тарас жертвует собой, спасая Даля и Асту. Тарас умирает на руках Даля. «Балласт» немедленно предлагает активировать протокол экстренного обезболивания, чтобы стереть шок. В кульминационный момент Даль отвергает интерфейс и принимает удар горя наживую. Он впервые плачет и воет от собственной, невыносимой потери. Ложь серии рушится: Даль больше не эмоциональный турист. Открыт R5 («Нести своё»).</w:t>
      </w:r>
    </w:p>
    <w:p>
      <w:pPr>
        <w:pStyle w:val="Heading2"/>
        <w:keepNext/>
        <w:spacing w:before="240" w:after="80"/>
      </w:pPr>
      <w:r>
        <w:rPr>
          <w:rFonts w:ascii="Arial" w:hAnsi="Arial"/>
          <w:b/>
          <w:color w:val="1E3A8A"/>
          <w:sz w:val="26"/>
        </w:rPr>
        <w:t>Том 6. «Устаревшие родители» (Семейная драма)</w:t>
      </w:r>
    </w:p>
    <w:p>
      <w:pPr>
        <w:spacing w:before="0" w:after="80" w:line="276" w:lineRule="auto"/>
      </w:pPr>
      <w:r>
        <w:rPr>
          <w:rFonts w:ascii="Arial" w:hAnsi="Arial"/>
          <w:b w:val="0"/>
          <w:i w:val="0"/>
          <w:color w:val="1E293B"/>
          <w:sz w:val="22"/>
        </w:rPr>
        <w:t>Проект форсированного онтогенеза «Сад поколений»: Марта («Садовник») и Ждан («Родитель») создают поколение детей, изолированных от любых душевных травм, конфликтов и ошибок при помощи нейросетевых нянек. В центре эксперимента — девочка Мила («Дитя»), внутри которой зреет пугающая эмоциональная мерзлота.</w:t>
      </w:r>
    </w:p>
    <w:p>
      <w:pPr>
        <w:spacing w:before="0" w:after="80" w:line="276" w:lineRule="auto"/>
      </w:pPr>
      <w:r>
        <w:rPr>
          <w:rFonts w:ascii="Arial" w:hAnsi="Arial"/>
          <w:b w:val="0"/>
          <w:i w:val="0"/>
          <w:color w:val="1E293B"/>
          <w:sz w:val="22"/>
        </w:rPr>
        <w:t>Даль выходит на контакт с Милой. Девочка видит полость Даля и его свежую рану от гибели Тараса. Даль понимает, что спасти ребенка силой нельзя — это было бы очередным насилием. Он организует ситуацию, где Миле приходится проявить непослушание, испытать ярость, сделать ошибку и пережить последствия. Мила разбивает управляющий терминал и выбирает живой мир. Даль берет её под свою опеку, обретая статус старшего защитника. Открыт R6 («Сопровождение»).</w:t>
      </w:r>
    </w:p>
    <w:p>
      <w:pPr>
        <w:pStyle w:val="Heading2"/>
        <w:keepNext/>
        <w:spacing w:before="240" w:after="80"/>
      </w:pPr>
      <w:r>
        <w:rPr>
          <w:rFonts w:ascii="Arial" w:hAnsi="Arial"/>
          <w:b/>
          <w:color w:val="1E3A8A"/>
          <w:sz w:val="26"/>
        </w:rPr>
        <w:t>Том 7. «После будущего» (Элегический капстоун)</w:t>
      </w:r>
    </w:p>
    <w:p>
      <w:pPr>
        <w:spacing w:before="0" w:after="80" w:line="276" w:lineRule="auto"/>
      </w:pPr>
      <w:r>
        <w:rPr>
          <w:rFonts w:ascii="Arial" w:hAnsi="Arial"/>
          <w:b w:val="0"/>
          <w:i w:val="0"/>
          <w:color w:val="1E293B"/>
          <w:sz w:val="22"/>
        </w:rPr>
        <w:t>Цивилизацию накрывает апатия отмененного будущего: никто больше не хочет любить, строить, рожать и мечтать. Система «Лад» готовит окончательное засыпание общества. На сцену выходит Тихон («Безмятежный»). Он ведет Даля в самое сердце системы и показывает: «Лад» возник не по злому умыслу, а по слезной мольбе человечества в Период перегруза.</w:t>
      </w:r>
    </w:p>
    <w:p>
      <w:pPr>
        <w:spacing w:before="0" w:after="80" w:line="276" w:lineRule="auto"/>
      </w:pPr>
      <w:r>
        <w:rPr>
          <w:rFonts w:ascii="Arial" w:hAnsi="Arial"/>
          <w:b w:val="0"/>
          <w:i w:val="0"/>
          <w:color w:val="1E293B"/>
          <w:sz w:val="22"/>
        </w:rPr>
        <w:t>Тихон предлагает Далю абсолютный покой — забвение утраты Тараса, стирание шрамов, сладкую вечность в объятиях Лада. Даль стоит на краю бездны. Но, вспомнив всех, кого он спас и потерял, Даль отвергает комфортную смерть. Он выбирает неопределенное, тревожное, но живое будущее. Тихон засыпает. Даль впервые достигает абсолютного контакта с самим собой (R7 «Самоконтакт»). Он теряет невидимость, но обретает душу.</w:t>
      </w:r>
    </w:p>
    <w:p>
      <w:pPr>
        <w:pStyle w:val="Heading2"/>
        <w:keepNext/>
        <w:spacing w:before="240" w:after="80"/>
      </w:pPr>
      <w:r>
        <w:rPr>
          <w:rFonts w:ascii="Arial" w:hAnsi="Arial"/>
          <w:b/>
          <w:color w:val="1E3A8A"/>
          <w:sz w:val="26"/>
        </w:rPr>
        <w:t>Том 8. «Поимённо» (Военный документальный триллер)</w:t>
      </w:r>
    </w:p>
    <w:p>
      <w:pPr>
        <w:spacing w:before="0" w:after="80" w:line="276" w:lineRule="auto"/>
      </w:pPr>
      <w:r>
        <w:rPr>
          <w:rFonts w:ascii="Arial" w:hAnsi="Arial"/>
          <w:b w:val="0"/>
          <w:i w:val="0"/>
          <w:color w:val="1E293B"/>
          <w:sz w:val="22"/>
        </w:rPr>
        <w:t>Неожиданное полномасштабное вторжение соседнего государства. Воздушные удары, разрушения, беженцы. «Лад» мобилизует кризисный военный протокол «Мера», который начинает беспощадный расчет ресурсов: кого эвакуировать первыми, куда направить скорые, кого считать безнадежным. Даль включается в работу спасательных групп.</w:t>
      </w:r>
    </w:p>
    <w:p>
      <w:pPr>
        <w:spacing w:before="0" w:after="80" w:line="276" w:lineRule="auto"/>
      </w:pPr>
      <w:r>
        <w:rPr>
          <w:rFonts w:ascii="Arial" w:hAnsi="Arial"/>
          <w:b w:val="0"/>
          <w:i w:val="0"/>
          <w:color w:val="1E293B"/>
          <w:sz w:val="22"/>
        </w:rPr>
        <w:t>Даль сталкивается с четырьмя узлами трагедии: поиском пропавшего без вести, семьей которого система пренебрегает ради экономии ресурсов; ветераном, чей статус упал после ранения; перемещенными семьями, столкнувшимися с отчуждением; детьми, для которых бомбоубежища стали школьным классом. Координатор «Меры» — честный офицер, объясняющий, что без жесткого триажа погибнут все.</w:t>
      </w:r>
    </w:p>
    <w:p>
      <w:pPr>
        <w:spacing w:before="0" w:after="80" w:line="276" w:lineRule="auto"/>
      </w:pPr>
      <w:r>
        <w:rPr>
          <w:rFonts w:ascii="Arial" w:hAnsi="Arial"/>
          <w:b w:val="0"/>
          <w:i w:val="0"/>
          <w:color w:val="1E293B"/>
          <w:sz w:val="22"/>
        </w:rPr>
        <w:t>Даль не ломает систему обороны. Он совершает фундаментальное преобразование: разделяет оперативный приоритет действия и человеческую ценность. Низкая вероятность выживания больше не стирает имени; ветеран после службы не становится мусором; пропавший остается человеком. Пропавший боец найден живым в подвале руин. Балласт становится верным полевым навигатором Даля под огнем. Даль завершает путь: перед лицом небытия каждая человеческая жизнь должна быть названа поимённо.</w:t>
      </w:r>
    </w:p>
    <w:p>
      <w:pPr>
        <w:pStyle w:val="Heading1"/>
        <w:keepNext/>
        <w:spacing w:before="320" w:after="120"/>
      </w:pPr>
      <w:r>
        <w:rPr>
          <w:rFonts w:ascii="Arial" w:hAnsi="Arial"/>
          <w:b/>
          <w:color w:val="0F172A"/>
          <w:sz w:val="32"/>
        </w:rPr>
        <w:t>8. Сводная матрица восьми романов серии</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576"/>
            <w:shd w:fill="0F172A"/>
            <w:tcMar>
              <w:top w:w="100" w:type="dxa"/>
              <w:bottom w:w="100" w:type="dxa"/>
              <w:left w:w="100" w:type="dxa"/>
              <w:right w:w="100" w:type="dxa"/>
            </w:tcMar>
          </w:tcPr>
          <w:p>
            <w:pPr>
              <w:jc w:val="center"/>
            </w:pPr>
            <w:r>
              <w:rPr>
                <w:rFonts w:ascii="Arial" w:hAnsi="Arial"/>
                <w:b/>
                <w:color w:val="FFFFFF"/>
                <w:sz w:val="19"/>
              </w:rPr>
              <w:t>№</w:t>
            </w:r>
          </w:p>
        </w:tc>
        <w:tc>
          <w:tcPr>
            <w:tcW w:type="dxa" w:w="1584"/>
            <w:shd w:fill="0F172A"/>
            <w:tcMar>
              <w:top w:w="100" w:type="dxa"/>
              <w:bottom w:w="100" w:type="dxa"/>
              <w:left w:w="100" w:type="dxa"/>
              <w:right w:w="100" w:type="dxa"/>
            </w:tcMar>
          </w:tcPr>
          <w:p>
            <w:pPr>
              <w:jc w:val="center"/>
            </w:pPr>
            <w:r>
              <w:rPr>
                <w:rFonts w:ascii="Arial" w:hAnsi="Arial"/>
                <w:b/>
                <w:color w:val="FFFFFF"/>
                <w:sz w:val="19"/>
              </w:rPr>
              <w:t>Название</w:t>
            </w:r>
          </w:p>
        </w:tc>
        <w:tc>
          <w:tcPr>
            <w:tcW w:type="dxa" w:w="1872"/>
            <w:shd w:fill="0F172A"/>
            <w:tcMar>
              <w:top w:w="100" w:type="dxa"/>
              <w:bottom w:w="100" w:type="dxa"/>
              <w:left w:w="100" w:type="dxa"/>
              <w:right w:w="100" w:type="dxa"/>
            </w:tcMar>
          </w:tcPr>
          <w:p>
            <w:pPr>
              <w:jc w:val="center"/>
            </w:pPr>
            <w:r>
              <w:rPr>
                <w:rFonts w:ascii="Arial" w:hAnsi="Arial"/>
                <w:b/>
                <w:color w:val="FFFFFF"/>
                <w:sz w:val="19"/>
              </w:rPr>
              <w:t>Рана / Проблема</w:t>
            </w:r>
          </w:p>
        </w:tc>
        <w:tc>
          <w:tcPr>
            <w:tcW w:type="dxa" w:w="1584"/>
            <w:shd w:fill="0F172A"/>
            <w:tcMar>
              <w:top w:w="100" w:type="dxa"/>
              <w:bottom w:w="100" w:type="dxa"/>
              <w:left w:w="100" w:type="dxa"/>
              <w:right w:w="100" w:type="dxa"/>
            </w:tcMar>
          </w:tcPr>
          <w:p>
            <w:pPr>
              <w:jc w:val="center"/>
            </w:pPr>
            <w:r>
              <w:rPr>
                <w:rFonts w:ascii="Arial" w:hAnsi="Arial"/>
                <w:b/>
                <w:color w:val="FFFFFF"/>
                <w:sz w:val="19"/>
              </w:rPr>
              <w:t>Формула</w:t>
            </w:r>
          </w:p>
        </w:tc>
        <w:tc>
          <w:tcPr>
            <w:tcW w:type="dxa" w:w="1440"/>
            <w:shd w:fill="0F172A"/>
            <w:tcMar>
              <w:top w:w="100" w:type="dxa"/>
              <w:bottom w:w="100" w:type="dxa"/>
              <w:left w:w="100" w:type="dxa"/>
              <w:right w:w="100" w:type="dxa"/>
            </w:tcMar>
          </w:tcPr>
          <w:p>
            <w:pPr>
              <w:jc w:val="center"/>
            </w:pPr>
            <w:r>
              <w:rPr>
                <w:rFonts w:ascii="Arial" w:hAnsi="Arial"/>
                <w:b/>
                <w:color w:val="FFFFFF"/>
                <w:sz w:val="19"/>
              </w:rPr>
              <w:t>Движок</w:t>
            </w:r>
          </w:p>
        </w:tc>
        <w:tc>
          <w:tcPr>
            <w:tcW w:type="dxa" w:w="1152"/>
            <w:shd w:fill="0F172A"/>
            <w:tcMar>
              <w:top w:w="100" w:type="dxa"/>
              <w:bottom w:w="100" w:type="dxa"/>
              <w:left w:w="100" w:type="dxa"/>
              <w:right w:w="100" w:type="dxa"/>
            </w:tcMar>
          </w:tcPr>
          <w:p>
            <w:pPr>
              <w:jc w:val="center"/>
            </w:pPr>
            <w:r>
              <w:rPr>
                <w:rFonts w:ascii="Arial" w:hAnsi="Arial"/>
                <w:b/>
                <w:color w:val="FFFFFF"/>
                <w:sz w:val="19"/>
              </w:rPr>
              <w:t>Резонанс</w:t>
            </w:r>
          </w:p>
        </w:tc>
        <w:tc>
          <w:tcPr>
            <w:tcW w:type="dxa" w:w="2592"/>
            <w:shd w:fill="0F172A"/>
            <w:tcMar>
              <w:top w:w="100" w:type="dxa"/>
              <w:bottom w:w="100" w:type="dxa"/>
              <w:left w:w="100" w:type="dxa"/>
              <w:right w:w="100" w:type="dxa"/>
            </w:tcMar>
          </w:tcPr>
          <w:p>
            <w:pPr>
              <w:jc w:val="center"/>
            </w:pPr>
            <w:r>
              <w:rPr>
                <w:rFonts w:ascii="Arial" w:hAnsi="Arial"/>
                <w:b/>
                <w:color w:val="FFFFFF"/>
                <w:sz w:val="19"/>
              </w:rPr>
              <w:t>Этический вывод</w:t>
            </w:r>
          </w:p>
        </w:tc>
      </w:tr>
      <w:tr>
        <w:tc>
          <w:tcPr>
            <w:tcW w:type="dxa" w:w="576"/>
            <w:shd w:fill="FFFFFF"/>
            <w:tcMar>
              <w:top w:w="80" w:type="dxa"/>
              <w:bottom w:w="80" w:type="dxa"/>
              <w:left w:w="90" w:type="dxa"/>
              <w:right w:w="90" w:type="dxa"/>
            </w:tcMar>
          </w:tcPr>
          <w:p>
            <w:pPr>
              <w:jc w:val="center"/>
            </w:pPr>
            <w:r>
              <w:rPr>
                <w:rFonts w:ascii="Arial" w:hAnsi="Arial"/>
                <w:b/>
                <w:color w:val="1E293B"/>
                <w:sz w:val="17"/>
              </w:rPr>
              <w:t>1</w:t>
            </w:r>
          </w:p>
        </w:tc>
        <w:tc>
          <w:tcPr>
            <w:tcW w:type="dxa" w:w="1584"/>
            <w:shd w:fill="FFFFFF"/>
            <w:tcMar>
              <w:top w:w="80" w:type="dxa"/>
              <w:bottom w:w="80" w:type="dxa"/>
              <w:left w:w="90" w:type="dxa"/>
              <w:right w:w="90" w:type="dxa"/>
            </w:tcMar>
          </w:tcPr>
          <w:p>
            <w:pPr>
              <w:jc w:val="left"/>
            </w:pPr>
            <w:r>
              <w:rPr>
                <w:rFonts w:ascii="Arial" w:hAnsi="Arial"/>
                <w:b/>
                <w:color w:val="1E293B"/>
                <w:sz w:val="17"/>
              </w:rPr>
              <w:t>Контакт</w:t>
            </w:r>
          </w:p>
        </w:tc>
        <w:tc>
          <w:tcPr>
            <w:tcW w:type="dxa" w:w="1872"/>
            <w:shd w:fill="FFFFFF"/>
            <w:tcMar>
              <w:top w:w="80" w:type="dxa"/>
              <w:bottom w:w="80" w:type="dxa"/>
              <w:left w:w="90" w:type="dxa"/>
              <w:right w:w="90" w:type="dxa"/>
            </w:tcMar>
          </w:tcPr>
          <w:p>
            <w:pPr>
              <w:jc w:val="left"/>
            </w:pPr>
            <w:r>
              <w:rPr>
                <w:rFonts w:ascii="Arial" w:hAnsi="Arial"/>
                <w:color w:val="1E293B"/>
                <w:sz w:val="17"/>
              </w:rPr>
              <w:t>AI-близость, страх взаимности</w:t>
            </w:r>
          </w:p>
        </w:tc>
        <w:tc>
          <w:tcPr>
            <w:tcW w:type="dxa" w:w="1584"/>
            <w:shd w:fill="FFFFFF"/>
            <w:tcMar>
              <w:top w:w="80" w:type="dxa"/>
              <w:bottom w:w="80" w:type="dxa"/>
              <w:left w:w="90" w:type="dxa"/>
              <w:right w:w="90" w:type="dxa"/>
            </w:tcMar>
          </w:tcPr>
          <w:p>
            <w:pPr>
              <w:jc w:val="left"/>
            </w:pPr>
            <w:r>
              <w:rPr>
                <w:rFonts w:ascii="Arial" w:hAnsi="Arial"/>
                <w:color w:val="1E293B"/>
                <w:sz w:val="17"/>
              </w:rPr>
              <w:t>Безрисковая близость</w:t>
            </w:r>
          </w:p>
        </w:tc>
        <w:tc>
          <w:tcPr>
            <w:tcW w:type="dxa" w:w="1440"/>
            <w:shd w:fill="FFFFFF"/>
            <w:tcMar>
              <w:top w:w="80" w:type="dxa"/>
              <w:bottom w:w="80" w:type="dxa"/>
              <w:left w:w="90" w:type="dxa"/>
              <w:right w:w="90" w:type="dxa"/>
            </w:tcMar>
          </w:tcPr>
          <w:p>
            <w:pPr>
              <w:jc w:val="left"/>
            </w:pPr>
            <w:r>
              <w:rPr>
                <w:rFonts w:ascii="Arial" w:hAnsi="Arial"/>
                <w:color w:val="1E293B"/>
                <w:sz w:val="17"/>
              </w:rPr>
              <w:t>Камерный хейст</w:t>
            </w:r>
          </w:p>
        </w:tc>
        <w:tc>
          <w:tcPr>
            <w:tcW w:type="dxa" w:w="1152"/>
            <w:shd w:fill="FFFFFF"/>
            <w:tcMar>
              <w:top w:w="80" w:type="dxa"/>
              <w:bottom w:w="80" w:type="dxa"/>
              <w:left w:w="90" w:type="dxa"/>
              <w:right w:w="90" w:type="dxa"/>
            </w:tcMar>
          </w:tcPr>
          <w:p>
            <w:pPr>
              <w:jc w:val="center"/>
            </w:pPr>
            <w:r>
              <w:rPr>
                <w:rFonts w:ascii="Arial" w:hAnsi="Arial"/>
                <w:color w:val="1E293B"/>
                <w:sz w:val="17"/>
              </w:rPr>
              <w:t>R0 → R1</w:t>
            </w:r>
          </w:p>
        </w:tc>
        <w:tc>
          <w:tcPr>
            <w:tcW w:type="dxa" w:w="2592"/>
            <w:shd w:fill="FFFFFF"/>
            <w:tcMar>
              <w:top w:w="80" w:type="dxa"/>
              <w:bottom w:w="80" w:type="dxa"/>
              <w:left w:w="90" w:type="dxa"/>
              <w:right w:w="90" w:type="dxa"/>
            </w:tcMar>
          </w:tcPr>
          <w:p>
            <w:pPr>
              <w:jc w:val="left"/>
            </w:pPr>
            <w:r>
              <w:rPr>
                <w:rFonts w:ascii="Arial" w:hAnsi="Arial"/>
                <w:color w:val="1E293B"/>
                <w:sz w:val="17"/>
              </w:rPr>
              <w:t>Майя выбирает реальность сама; Даль дезертирует</w:t>
            </w:r>
          </w:p>
        </w:tc>
      </w:tr>
      <w:tr>
        <w:tc>
          <w:tcPr>
            <w:tcW w:type="dxa" w:w="576"/>
            <w:shd w:fill="F8FAFC"/>
            <w:tcMar>
              <w:top w:w="80" w:type="dxa"/>
              <w:bottom w:w="80" w:type="dxa"/>
              <w:left w:w="90" w:type="dxa"/>
              <w:right w:w="90" w:type="dxa"/>
            </w:tcMar>
          </w:tcPr>
          <w:p>
            <w:pPr>
              <w:jc w:val="center"/>
            </w:pPr>
            <w:r>
              <w:rPr>
                <w:rFonts w:ascii="Arial" w:hAnsi="Arial"/>
                <w:b/>
                <w:color w:val="1E293B"/>
                <w:sz w:val="17"/>
              </w:rPr>
              <w:t>2</w:t>
            </w:r>
          </w:p>
        </w:tc>
        <w:tc>
          <w:tcPr>
            <w:tcW w:type="dxa" w:w="1584"/>
            <w:shd w:fill="F8FAFC"/>
            <w:tcMar>
              <w:top w:w="80" w:type="dxa"/>
              <w:bottom w:w="80" w:type="dxa"/>
              <w:left w:w="90" w:type="dxa"/>
              <w:right w:w="90" w:type="dxa"/>
            </w:tcMar>
          </w:tcPr>
          <w:p>
            <w:pPr>
              <w:jc w:val="left"/>
            </w:pPr>
            <w:r>
              <w:rPr>
                <w:rFonts w:ascii="Arial" w:hAnsi="Arial"/>
                <w:b/>
                <w:color w:val="1E293B"/>
                <w:sz w:val="17"/>
              </w:rPr>
              <w:t>Расфокус</w:t>
            </w:r>
          </w:p>
        </w:tc>
        <w:tc>
          <w:tcPr>
            <w:tcW w:type="dxa" w:w="1872"/>
            <w:shd w:fill="F8FAFC"/>
            <w:tcMar>
              <w:top w:w="80" w:type="dxa"/>
              <w:bottom w:w="80" w:type="dxa"/>
              <w:left w:w="90" w:type="dxa"/>
              <w:right w:w="90" w:type="dxa"/>
            </w:tcMar>
          </w:tcPr>
          <w:p>
            <w:pPr>
              <w:jc w:val="left"/>
            </w:pPr>
            <w:r>
              <w:rPr>
                <w:rFonts w:ascii="Arial" w:hAnsi="Arial"/>
                <w:color w:val="1E293B"/>
                <w:sz w:val="17"/>
              </w:rPr>
              <w:t>Экономика внимания, невидимость</w:t>
            </w:r>
          </w:p>
        </w:tc>
        <w:tc>
          <w:tcPr>
            <w:tcW w:type="dxa" w:w="1584"/>
            <w:shd w:fill="F8FAFC"/>
            <w:tcMar>
              <w:top w:w="80" w:type="dxa"/>
              <w:bottom w:w="80" w:type="dxa"/>
              <w:left w:w="90" w:type="dxa"/>
              <w:right w:w="90" w:type="dxa"/>
            </w:tcMar>
          </w:tcPr>
          <w:p>
            <w:pPr>
              <w:jc w:val="left"/>
            </w:pPr>
            <w:r>
              <w:rPr>
                <w:rFonts w:ascii="Arial" w:hAnsi="Arial"/>
                <w:color w:val="1E293B"/>
                <w:sz w:val="17"/>
              </w:rPr>
              <w:t>Арендованная идентичность</w:t>
            </w:r>
          </w:p>
        </w:tc>
        <w:tc>
          <w:tcPr>
            <w:tcW w:type="dxa" w:w="1440"/>
            <w:shd w:fill="F8FAFC"/>
            <w:tcMar>
              <w:top w:w="80" w:type="dxa"/>
              <w:bottom w:w="80" w:type="dxa"/>
              <w:left w:w="90" w:type="dxa"/>
              <w:right w:w="90" w:type="dxa"/>
            </w:tcMar>
          </w:tcPr>
          <w:p>
            <w:pPr>
              <w:jc w:val="left"/>
            </w:pPr>
            <w:r>
              <w:rPr>
                <w:rFonts w:ascii="Arial" w:hAnsi="Arial"/>
                <w:color w:val="1E293B"/>
                <w:sz w:val="17"/>
              </w:rPr>
              <w:t>Ансамблевая операция</w:t>
            </w:r>
          </w:p>
        </w:tc>
        <w:tc>
          <w:tcPr>
            <w:tcW w:type="dxa" w:w="1152"/>
            <w:shd w:fill="F8FAFC"/>
            <w:tcMar>
              <w:top w:w="80" w:type="dxa"/>
              <w:bottom w:w="80" w:type="dxa"/>
              <w:left w:w="90" w:type="dxa"/>
              <w:right w:w="90" w:type="dxa"/>
            </w:tcMar>
          </w:tcPr>
          <w:p>
            <w:pPr>
              <w:jc w:val="center"/>
            </w:pPr>
            <w:r>
              <w:rPr>
                <w:rFonts w:ascii="Arial" w:hAnsi="Arial"/>
                <w:color w:val="1E293B"/>
                <w:sz w:val="17"/>
              </w:rPr>
              <w:t>R1 → R2</w:t>
            </w:r>
          </w:p>
        </w:tc>
        <w:tc>
          <w:tcPr>
            <w:tcW w:type="dxa" w:w="2592"/>
            <w:shd w:fill="F8FAFC"/>
            <w:tcMar>
              <w:top w:w="80" w:type="dxa"/>
              <w:bottom w:w="80" w:type="dxa"/>
              <w:left w:w="90" w:type="dxa"/>
              <w:right w:w="90" w:type="dxa"/>
            </w:tcMar>
          </w:tcPr>
          <w:p>
            <w:pPr>
              <w:jc w:val="left"/>
            </w:pPr>
            <w:r>
              <w:rPr>
                <w:rFonts w:ascii="Arial" w:hAnsi="Arial"/>
                <w:color w:val="1E293B"/>
                <w:sz w:val="17"/>
              </w:rPr>
              <w:t>Один живой друг (Тарас) важнее шума целого движения</w:t>
            </w:r>
          </w:p>
        </w:tc>
      </w:tr>
      <w:tr>
        <w:tc>
          <w:tcPr>
            <w:tcW w:type="dxa" w:w="576"/>
            <w:shd w:fill="FFFFFF"/>
            <w:tcMar>
              <w:top w:w="80" w:type="dxa"/>
              <w:bottom w:w="80" w:type="dxa"/>
              <w:left w:w="90" w:type="dxa"/>
              <w:right w:w="90" w:type="dxa"/>
            </w:tcMar>
          </w:tcPr>
          <w:p>
            <w:pPr>
              <w:jc w:val="center"/>
            </w:pPr>
            <w:r>
              <w:rPr>
                <w:rFonts w:ascii="Arial" w:hAnsi="Arial"/>
                <w:b/>
                <w:color w:val="1E293B"/>
                <w:sz w:val="17"/>
              </w:rPr>
              <w:t>3</w:t>
            </w:r>
          </w:p>
        </w:tc>
        <w:tc>
          <w:tcPr>
            <w:tcW w:type="dxa" w:w="1584"/>
            <w:shd w:fill="FFFFFF"/>
            <w:tcMar>
              <w:top w:w="80" w:type="dxa"/>
              <w:bottom w:w="80" w:type="dxa"/>
              <w:left w:w="90" w:type="dxa"/>
              <w:right w:w="90" w:type="dxa"/>
            </w:tcMar>
          </w:tcPr>
          <w:p>
            <w:pPr>
              <w:jc w:val="left"/>
            </w:pPr>
            <w:r>
              <w:rPr>
                <w:rFonts w:ascii="Arial" w:hAnsi="Arial"/>
                <w:b/>
                <w:color w:val="1E293B"/>
                <w:sz w:val="17"/>
              </w:rPr>
              <w:t>Predictariat</w:t>
            </w:r>
          </w:p>
        </w:tc>
        <w:tc>
          <w:tcPr>
            <w:tcW w:type="dxa" w:w="1872"/>
            <w:shd w:fill="FFFFFF"/>
            <w:tcMar>
              <w:top w:w="80" w:type="dxa"/>
              <w:bottom w:w="80" w:type="dxa"/>
              <w:left w:w="90" w:type="dxa"/>
              <w:right w:w="90" w:type="dxa"/>
            </w:tcMar>
          </w:tcPr>
          <w:p>
            <w:pPr>
              <w:jc w:val="left"/>
            </w:pPr>
            <w:r>
              <w:rPr>
                <w:rFonts w:ascii="Arial" w:hAnsi="Arial"/>
                <w:color w:val="1E293B"/>
                <w:sz w:val="17"/>
              </w:rPr>
              <w:t>Алгоритмический выбор</w:t>
            </w:r>
          </w:p>
        </w:tc>
        <w:tc>
          <w:tcPr>
            <w:tcW w:type="dxa" w:w="1584"/>
            <w:shd w:fill="FFFFFF"/>
            <w:tcMar>
              <w:top w:w="80" w:type="dxa"/>
              <w:bottom w:w="80" w:type="dxa"/>
              <w:left w:w="90" w:type="dxa"/>
              <w:right w:w="90" w:type="dxa"/>
            </w:tcMar>
          </w:tcPr>
          <w:p>
            <w:pPr>
              <w:jc w:val="left"/>
            </w:pPr>
            <w:r>
              <w:rPr>
                <w:rFonts w:ascii="Arial" w:hAnsi="Arial"/>
                <w:color w:val="1E293B"/>
                <w:sz w:val="17"/>
              </w:rPr>
              <w:t>Предсказанная свобода</w:t>
            </w:r>
          </w:p>
        </w:tc>
        <w:tc>
          <w:tcPr>
            <w:tcW w:type="dxa" w:w="1440"/>
            <w:shd w:fill="FFFFFF"/>
            <w:tcMar>
              <w:top w:w="80" w:type="dxa"/>
              <w:bottom w:w="80" w:type="dxa"/>
              <w:left w:w="90" w:type="dxa"/>
              <w:right w:w="90" w:type="dxa"/>
            </w:tcMar>
          </w:tcPr>
          <w:p>
            <w:pPr>
              <w:jc w:val="left"/>
            </w:pPr>
            <w:r>
              <w:rPr>
                <w:rFonts w:ascii="Arial" w:hAnsi="Arial"/>
                <w:color w:val="1E293B"/>
                <w:sz w:val="17"/>
              </w:rPr>
              <w:t>Детектив</w:t>
            </w:r>
          </w:p>
        </w:tc>
        <w:tc>
          <w:tcPr>
            <w:tcW w:type="dxa" w:w="1152"/>
            <w:shd w:fill="FFFFFF"/>
            <w:tcMar>
              <w:top w:w="80" w:type="dxa"/>
              <w:bottom w:w="80" w:type="dxa"/>
              <w:left w:w="90" w:type="dxa"/>
              <w:right w:w="90" w:type="dxa"/>
            </w:tcMar>
          </w:tcPr>
          <w:p>
            <w:pPr>
              <w:jc w:val="center"/>
            </w:pPr>
            <w:r>
              <w:rPr>
                <w:rFonts w:ascii="Arial" w:hAnsi="Arial"/>
                <w:color w:val="1E293B"/>
                <w:sz w:val="17"/>
              </w:rPr>
              <w:t>R2 → R3</w:t>
            </w:r>
          </w:p>
        </w:tc>
        <w:tc>
          <w:tcPr>
            <w:tcW w:type="dxa" w:w="2592"/>
            <w:shd w:fill="FFFFFF"/>
            <w:tcMar>
              <w:top w:w="80" w:type="dxa"/>
              <w:bottom w:w="80" w:type="dxa"/>
              <w:left w:w="90" w:type="dxa"/>
              <w:right w:w="90" w:type="dxa"/>
            </w:tcMar>
          </w:tcPr>
          <w:p>
            <w:pPr>
              <w:jc w:val="left"/>
            </w:pPr>
            <w:r>
              <w:rPr>
                <w:rFonts w:ascii="Arial" w:hAnsi="Arial"/>
                <w:color w:val="1E293B"/>
                <w:sz w:val="17"/>
              </w:rPr>
              <w:t>Свобода — в осознанном присвоении своего выбора</w:t>
            </w:r>
          </w:p>
        </w:tc>
      </w:tr>
      <w:tr>
        <w:tc>
          <w:tcPr>
            <w:tcW w:type="dxa" w:w="576"/>
            <w:shd w:fill="F8FAFC"/>
            <w:tcMar>
              <w:top w:w="80" w:type="dxa"/>
              <w:bottom w:w="80" w:type="dxa"/>
              <w:left w:w="90" w:type="dxa"/>
              <w:right w:w="90" w:type="dxa"/>
            </w:tcMar>
          </w:tcPr>
          <w:p>
            <w:pPr>
              <w:jc w:val="center"/>
            </w:pPr>
            <w:r>
              <w:rPr>
                <w:rFonts w:ascii="Arial" w:hAnsi="Arial"/>
                <w:b/>
                <w:color w:val="1E293B"/>
                <w:sz w:val="17"/>
              </w:rPr>
              <w:t>4</w:t>
            </w:r>
          </w:p>
        </w:tc>
        <w:tc>
          <w:tcPr>
            <w:tcW w:type="dxa" w:w="1584"/>
            <w:shd w:fill="F8FAFC"/>
            <w:tcMar>
              <w:top w:w="80" w:type="dxa"/>
              <w:bottom w:w="80" w:type="dxa"/>
              <w:left w:w="90" w:type="dxa"/>
              <w:right w:w="90" w:type="dxa"/>
            </w:tcMar>
          </w:tcPr>
          <w:p>
            <w:pPr>
              <w:jc w:val="left"/>
            </w:pPr>
            <w:r>
              <w:rPr>
                <w:rFonts w:ascii="Arial" w:hAnsi="Arial"/>
                <w:b/>
                <w:color w:val="1E293B"/>
                <w:sz w:val="17"/>
              </w:rPr>
              <w:t>Лишний человек</w:t>
            </w:r>
          </w:p>
        </w:tc>
        <w:tc>
          <w:tcPr>
            <w:tcW w:type="dxa" w:w="1872"/>
            <w:shd w:fill="F8FAFC"/>
            <w:tcMar>
              <w:top w:w="80" w:type="dxa"/>
              <w:bottom w:w="80" w:type="dxa"/>
              <w:left w:w="90" w:type="dxa"/>
              <w:right w:w="90" w:type="dxa"/>
            </w:tcMar>
          </w:tcPr>
          <w:p>
            <w:pPr>
              <w:jc w:val="left"/>
            </w:pPr>
            <w:r>
              <w:rPr>
                <w:rFonts w:ascii="Arial" w:hAnsi="Arial"/>
                <w:color w:val="1E293B"/>
                <w:sz w:val="17"/>
              </w:rPr>
              <w:t>Продуктивизм, рейтинги</w:t>
            </w:r>
          </w:p>
        </w:tc>
        <w:tc>
          <w:tcPr>
            <w:tcW w:type="dxa" w:w="1584"/>
            <w:shd w:fill="F8FAFC"/>
            <w:tcMar>
              <w:top w:w="80" w:type="dxa"/>
              <w:bottom w:w="80" w:type="dxa"/>
              <w:left w:w="90" w:type="dxa"/>
              <w:right w:w="90" w:type="dxa"/>
            </w:tcMar>
          </w:tcPr>
          <w:p>
            <w:pPr>
              <w:jc w:val="left"/>
            </w:pPr>
            <w:r>
              <w:rPr>
                <w:rFonts w:ascii="Arial" w:hAnsi="Arial"/>
                <w:color w:val="1E293B"/>
                <w:sz w:val="17"/>
              </w:rPr>
              <w:t>Условная ценность</w:t>
            </w:r>
          </w:p>
        </w:tc>
        <w:tc>
          <w:tcPr>
            <w:tcW w:type="dxa" w:w="1440"/>
            <w:shd w:fill="F8FAFC"/>
            <w:tcMar>
              <w:top w:w="80" w:type="dxa"/>
              <w:bottom w:w="80" w:type="dxa"/>
              <w:left w:w="90" w:type="dxa"/>
              <w:right w:w="90" w:type="dxa"/>
            </w:tcMar>
          </w:tcPr>
          <w:p>
            <w:pPr>
              <w:jc w:val="left"/>
            </w:pPr>
            <w:r>
              <w:rPr>
                <w:rFonts w:ascii="Arial" w:hAnsi="Arial"/>
                <w:color w:val="1E293B"/>
                <w:sz w:val="17"/>
              </w:rPr>
              <w:t>Институциональный триллер</w:t>
            </w:r>
          </w:p>
        </w:tc>
        <w:tc>
          <w:tcPr>
            <w:tcW w:type="dxa" w:w="1152"/>
            <w:shd w:fill="F8FAFC"/>
            <w:tcMar>
              <w:top w:w="80" w:type="dxa"/>
              <w:bottom w:w="80" w:type="dxa"/>
              <w:left w:w="90" w:type="dxa"/>
              <w:right w:w="90" w:type="dxa"/>
            </w:tcMar>
          </w:tcPr>
          <w:p>
            <w:pPr>
              <w:jc w:val="center"/>
            </w:pPr>
            <w:r>
              <w:rPr>
                <w:rFonts w:ascii="Arial" w:hAnsi="Arial"/>
                <w:color w:val="1E293B"/>
                <w:sz w:val="17"/>
              </w:rPr>
              <w:t>R3 → R4</w:t>
            </w:r>
          </w:p>
        </w:tc>
        <w:tc>
          <w:tcPr>
            <w:tcW w:type="dxa" w:w="2592"/>
            <w:shd w:fill="F8FAFC"/>
            <w:tcMar>
              <w:top w:w="80" w:type="dxa"/>
              <w:bottom w:w="80" w:type="dxa"/>
              <w:left w:w="90" w:type="dxa"/>
              <w:right w:w="90" w:type="dxa"/>
            </w:tcMar>
          </w:tcPr>
          <w:p>
            <w:pPr>
              <w:jc w:val="left"/>
            </w:pPr>
            <w:r>
              <w:rPr>
                <w:rFonts w:ascii="Arial" w:hAnsi="Arial"/>
                <w:color w:val="1E293B"/>
                <w:sz w:val="17"/>
              </w:rPr>
              <w:t>Ценность человека не равна его полезности для системы</w:t>
            </w:r>
          </w:p>
        </w:tc>
      </w:tr>
      <w:tr>
        <w:tc>
          <w:tcPr>
            <w:tcW w:type="dxa" w:w="576"/>
            <w:shd w:fill="FFFFFF"/>
            <w:tcMar>
              <w:top w:w="80" w:type="dxa"/>
              <w:bottom w:w="80" w:type="dxa"/>
              <w:left w:w="90" w:type="dxa"/>
              <w:right w:w="90" w:type="dxa"/>
            </w:tcMar>
          </w:tcPr>
          <w:p>
            <w:pPr>
              <w:jc w:val="center"/>
            </w:pPr>
            <w:r>
              <w:rPr>
                <w:rFonts w:ascii="Arial" w:hAnsi="Arial"/>
                <w:b/>
                <w:color w:val="1E293B"/>
                <w:sz w:val="17"/>
              </w:rPr>
              <w:t>5</w:t>
            </w:r>
          </w:p>
        </w:tc>
        <w:tc>
          <w:tcPr>
            <w:tcW w:type="dxa" w:w="1584"/>
            <w:shd w:fill="FFFFFF"/>
            <w:tcMar>
              <w:top w:w="80" w:type="dxa"/>
              <w:bottom w:w="80" w:type="dxa"/>
              <w:left w:w="90" w:type="dxa"/>
              <w:right w:w="90" w:type="dxa"/>
            </w:tcMar>
          </w:tcPr>
          <w:p>
            <w:pPr>
              <w:jc w:val="left"/>
            </w:pPr>
            <w:r>
              <w:rPr>
                <w:rFonts w:ascii="Arial" w:hAnsi="Arial"/>
                <w:b/>
                <w:color w:val="1E293B"/>
                <w:sz w:val="17"/>
              </w:rPr>
              <w:t>Экономика чувств</w:t>
            </w:r>
          </w:p>
        </w:tc>
        <w:tc>
          <w:tcPr>
            <w:tcW w:type="dxa" w:w="1872"/>
            <w:shd w:fill="FFFFFF"/>
            <w:tcMar>
              <w:top w:w="80" w:type="dxa"/>
              <w:bottom w:w="80" w:type="dxa"/>
              <w:left w:w="90" w:type="dxa"/>
              <w:right w:w="90" w:type="dxa"/>
            </w:tcMar>
          </w:tcPr>
          <w:p>
            <w:pPr>
              <w:jc w:val="left"/>
            </w:pPr>
            <w:r>
              <w:rPr>
                <w:rFonts w:ascii="Arial" w:hAnsi="Arial"/>
                <w:color w:val="1E293B"/>
                <w:sz w:val="17"/>
              </w:rPr>
              <w:t>Эмоциональный колониализм</w:t>
            </w:r>
          </w:p>
        </w:tc>
        <w:tc>
          <w:tcPr>
            <w:tcW w:type="dxa" w:w="1584"/>
            <w:shd w:fill="FFFFFF"/>
            <w:tcMar>
              <w:top w:w="80" w:type="dxa"/>
              <w:bottom w:w="80" w:type="dxa"/>
              <w:left w:w="90" w:type="dxa"/>
              <w:right w:w="90" w:type="dxa"/>
            </w:tcMar>
          </w:tcPr>
          <w:p>
            <w:pPr>
              <w:jc w:val="left"/>
            </w:pPr>
            <w:r>
              <w:rPr>
                <w:rFonts w:ascii="Arial" w:hAnsi="Arial"/>
                <w:color w:val="1E293B"/>
                <w:sz w:val="17"/>
              </w:rPr>
              <w:t>Делегированная боль</w:t>
            </w:r>
          </w:p>
        </w:tc>
        <w:tc>
          <w:tcPr>
            <w:tcW w:type="dxa" w:w="1440"/>
            <w:shd w:fill="FFFFFF"/>
            <w:tcMar>
              <w:top w:w="80" w:type="dxa"/>
              <w:bottom w:w="80" w:type="dxa"/>
              <w:left w:w="90" w:type="dxa"/>
              <w:right w:w="90" w:type="dxa"/>
            </w:tcMar>
          </w:tcPr>
          <w:p>
            <w:pPr>
              <w:jc w:val="left"/>
            </w:pPr>
            <w:r>
              <w:rPr>
                <w:rFonts w:ascii="Arial" w:hAnsi="Arial"/>
                <w:color w:val="1E293B"/>
                <w:sz w:val="17"/>
              </w:rPr>
              <w:t>Драма утраты</w:t>
            </w:r>
          </w:p>
        </w:tc>
        <w:tc>
          <w:tcPr>
            <w:tcW w:type="dxa" w:w="1152"/>
            <w:shd w:fill="FFFFFF"/>
            <w:tcMar>
              <w:top w:w="80" w:type="dxa"/>
              <w:bottom w:w="80" w:type="dxa"/>
              <w:left w:w="90" w:type="dxa"/>
              <w:right w:w="90" w:type="dxa"/>
            </w:tcMar>
          </w:tcPr>
          <w:p>
            <w:pPr>
              <w:jc w:val="center"/>
            </w:pPr>
            <w:r>
              <w:rPr>
                <w:rFonts w:ascii="Arial" w:hAnsi="Arial"/>
                <w:color w:val="1E293B"/>
                <w:sz w:val="17"/>
              </w:rPr>
              <w:t>R4 → R5</w:t>
            </w:r>
          </w:p>
        </w:tc>
        <w:tc>
          <w:tcPr>
            <w:tcW w:type="dxa" w:w="2592"/>
            <w:shd w:fill="FFFFFF"/>
            <w:tcMar>
              <w:top w:w="80" w:type="dxa"/>
              <w:bottom w:w="80" w:type="dxa"/>
              <w:left w:w="90" w:type="dxa"/>
              <w:right w:w="90" w:type="dxa"/>
            </w:tcMar>
          </w:tcPr>
          <w:p>
            <w:pPr>
              <w:jc w:val="left"/>
            </w:pPr>
            <w:r>
              <w:rPr>
                <w:rFonts w:ascii="Arial" w:hAnsi="Arial"/>
                <w:color w:val="1E293B"/>
                <w:sz w:val="17"/>
              </w:rPr>
              <w:t>Гибель Тараса; Даль проживает собственное горе</w:t>
            </w:r>
          </w:p>
        </w:tc>
      </w:tr>
      <w:tr>
        <w:tc>
          <w:tcPr>
            <w:tcW w:type="dxa" w:w="576"/>
            <w:shd w:fill="F8FAFC"/>
            <w:tcMar>
              <w:top w:w="80" w:type="dxa"/>
              <w:bottom w:w="80" w:type="dxa"/>
              <w:left w:w="90" w:type="dxa"/>
              <w:right w:w="90" w:type="dxa"/>
            </w:tcMar>
          </w:tcPr>
          <w:p>
            <w:pPr>
              <w:jc w:val="center"/>
            </w:pPr>
            <w:r>
              <w:rPr>
                <w:rFonts w:ascii="Arial" w:hAnsi="Arial"/>
                <w:b/>
                <w:color w:val="1E293B"/>
                <w:sz w:val="17"/>
              </w:rPr>
              <w:t>6</w:t>
            </w:r>
          </w:p>
        </w:tc>
        <w:tc>
          <w:tcPr>
            <w:tcW w:type="dxa" w:w="1584"/>
            <w:shd w:fill="F8FAFC"/>
            <w:tcMar>
              <w:top w:w="80" w:type="dxa"/>
              <w:bottom w:w="80" w:type="dxa"/>
              <w:left w:w="90" w:type="dxa"/>
              <w:right w:w="90" w:type="dxa"/>
            </w:tcMar>
          </w:tcPr>
          <w:p>
            <w:pPr>
              <w:jc w:val="left"/>
            </w:pPr>
            <w:r>
              <w:rPr>
                <w:rFonts w:ascii="Arial" w:hAnsi="Arial"/>
                <w:b/>
                <w:color w:val="1E293B"/>
                <w:sz w:val="17"/>
              </w:rPr>
              <w:t>Устаревшие родители</w:t>
            </w:r>
          </w:p>
        </w:tc>
        <w:tc>
          <w:tcPr>
            <w:tcW w:type="dxa" w:w="1872"/>
            <w:shd w:fill="F8FAFC"/>
            <w:tcMar>
              <w:top w:w="80" w:type="dxa"/>
              <w:bottom w:w="80" w:type="dxa"/>
              <w:left w:w="90" w:type="dxa"/>
              <w:right w:w="90" w:type="dxa"/>
            </w:tcMar>
          </w:tcPr>
          <w:p>
            <w:pPr>
              <w:jc w:val="left"/>
            </w:pPr>
            <w:r>
              <w:rPr>
                <w:rFonts w:ascii="Arial" w:hAnsi="Arial"/>
                <w:color w:val="1E293B"/>
                <w:sz w:val="17"/>
              </w:rPr>
              <w:t>Гиперопека, стерильное детство</w:t>
            </w:r>
          </w:p>
        </w:tc>
        <w:tc>
          <w:tcPr>
            <w:tcW w:type="dxa" w:w="1584"/>
            <w:shd w:fill="F8FAFC"/>
            <w:tcMar>
              <w:top w:w="80" w:type="dxa"/>
              <w:bottom w:w="80" w:type="dxa"/>
              <w:left w:w="90" w:type="dxa"/>
              <w:right w:w="90" w:type="dxa"/>
            </w:tcMar>
          </w:tcPr>
          <w:p>
            <w:pPr>
              <w:jc w:val="left"/>
            </w:pPr>
            <w:r>
              <w:rPr>
                <w:rFonts w:ascii="Arial" w:hAnsi="Arial"/>
                <w:color w:val="1E293B"/>
                <w:sz w:val="17"/>
              </w:rPr>
              <w:t>Украденное становление</w:t>
            </w:r>
          </w:p>
        </w:tc>
        <w:tc>
          <w:tcPr>
            <w:tcW w:type="dxa" w:w="1440"/>
            <w:shd w:fill="F8FAFC"/>
            <w:tcMar>
              <w:top w:w="80" w:type="dxa"/>
              <w:bottom w:w="80" w:type="dxa"/>
              <w:left w:w="90" w:type="dxa"/>
              <w:right w:w="90" w:type="dxa"/>
            </w:tcMar>
          </w:tcPr>
          <w:p>
            <w:pPr>
              <w:jc w:val="left"/>
            </w:pPr>
            <w:r>
              <w:rPr>
                <w:rFonts w:ascii="Arial" w:hAnsi="Arial"/>
                <w:color w:val="1E293B"/>
                <w:sz w:val="17"/>
              </w:rPr>
              <w:t>Семейная драма</w:t>
            </w:r>
          </w:p>
        </w:tc>
        <w:tc>
          <w:tcPr>
            <w:tcW w:type="dxa" w:w="1152"/>
            <w:shd w:fill="F8FAFC"/>
            <w:tcMar>
              <w:top w:w="80" w:type="dxa"/>
              <w:bottom w:w="80" w:type="dxa"/>
              <w:left w:w="90" w:type="dxa"/>
              <w:right w:w="90" w:type="dxa"/>
            </w:tcMar>
          </w:tcPr>
          <w:p>
            <w:pPr>
              <w:jc w:val="center"/>
            </w:pPr>
            <w:r>
              <w:rPr>
                <w:rFonts w:ascii="Arial" w:hAnsi="Arial"/>
                <w:color w:val="1E293B"/>
                <w:sz w:val="17"/>
              </w:rPr>
              <w:t>R5 → R6</w:t>
            </w:r>
          </w:p>
        </w:tc>
        <w:tc>
          <w:tcPr>
            <w:tcW w:type="dxa" w:w="2592"/>
            <w:shd w:fill="F8FAFC"/>
            <w:tcMar>
              <w:top w:w="80" w:type="dxa"/>
              <w:bottom w:w="80" w:type="dxa"/>
              <w:left w:w="90" w:type="dxa"/>
              <w:right w:w="90" w:type="dxa"/>
            </w:tcMar>
          </w:tcPr>
          <w:p>
            <w:pPr>
              <w:jc w:val="left"/>
            </w:pPr>
            <w:r>
              <w:rPr>
                <w:rFonts w:ascii="Arial" w:hAnsi="Arial"/>
                <w:color w:val="1E293B"/>
                <w:sz w:val="17"/>
              </w:rPr>
              <w:t>Человек растет через ошибки; право Милы на взросление</w:t>
            </w:r>
          </w:p>
        </w:tc>
      </w:tr>
      <w:tr>
        <w:tc>
          <w:tcPr>
            <w:tcW w:type="dxa" w:w="576"/>
            <w:shd w:fill="FFFFFF"/>
            <w:tcMar>
              <w:top w:w="80" w:type="dxa"/>
              <w:bottom w:w="80" w:type="dxa"/>
              <w:left w:w="90" w:type="dxa"/>
              <w:right w:w="90" w:type="dxa"/>
            </w:tcMar>
          </w:tcPr>
          <w:p>
            <w:pPr>
              <w:jc w:val="center"/>
            </w:pPr>
            <w:r>
              <w:rPr>
                <w:rFonts w:ascii="Arial" w:hAnsi="Arial"/>
                <w:b/>
                <w:color w:val="1E293B"/>
                <w:sz w:val="17"/>
              </w:rPr>
              <w:t>7</w:t>
            </w:r>
          </w:p>
        </w:tc>
        <w:tc>
          <w:tcPr>
            <w:tcW w:type="dxa" w:w="1584"/>
            <w:shd w:fill="FFFFFF"/>
            <w:tcMar>
              <w:top w:w="80" w:type="dxa"/>
              <w:bottom w:w="80" w:type="dxa"/>
              <w:left w:w="90" w:type="dxa"/>
              <w:right w:w="90" w:type="dxa"/>
            </w:tcMar>
          </w:tcPr>
          <w:p>
            <w:pPr>
              <w:jc w:val="left"/>
            </w:pPr>
            <w:r>
              <w:rPr>
                <w:rFonts w:ascii="Arial" w:hAnsi="Arial"/>
                <w:b/>
                <w:color w:val="1E293B"/>
                <w:sz w:val="17"/>
              </w:rPr>
              <w:t>После будущего</w:t>
            </w:r>
          </w:p>
        </w:tc>
        <w:tc>
          <w:tcPr>
            <w:tcW w:type="dxa" w:w="1872"/>
            <w:shd w:fill="FFFFFF"/>
            <w:tcMar>
              <w:top w:w="80" w:type="dxa"/>
              <w:bottom w:w="80" w:type="dxa"/>
              <w:left w:w="90" w:type="dxa"/>
              <w:right w:w="90" w:type="dxa"/>
            </w:tcMar>
          </w:tcPr>
          <w:p>
            <w:pPr>
              <w:jc w:val="left"/>
            </w:pPr>
            <w:r>
              <w:rPr>
                <w:rFonts w:ascii="Arial" w:hAnsi="Arial"/>
                <w:color w:val="1E293B"/>
                <w:sz w:val="17"/>
              </w:rPr>
              <w:t>Коллективный нигилизм</w:t>
            </w:r>
          </w:p>
        </w:tc>
        <w:tc>
          <w:tcPr>
            <w:tcW w:type="dxa" w:w="1584"/>
            <w:shd w:fill="FFFFFF"/>
            <w:tcMar>
              <w:top w:w="80" w:type="dxa"/>
              <w:bottom w:w="80" w:type="dxa"/>
              <w:left w:w="90" w:type="dxa"/>
              <w:right w:w="90" w:type="dxa"/>
            </w:tcMar>
          </w:tcPr>
          <w:p>
            <w:pPr>
              <w:jc w:val="left"/>
            </w:pPr>
            <w:r>
              <w:rPr>
                <w:rFonts w:ascii="Arial" w:hAnsi="Arial"/>
                <w:color w:val="1E293B"/>
                <w:sz w:val="17"/>
              </w:rPr>
              <w:t>Отменённое будущее</w:t>
            </w:r>
          </w:p>
        </w:tc>
        <w:tc>
          <w:tcPr>
            <w:tcW w:type="dxa" w:w="1440"/>
            <w:shd w:fill="FFFFFF"/>
            <w:tcMar>
              <w:top w:w="80" w:type="dxa"/>
              <w:bottom w:w="80" w:type="dxa"/>
              <w:left w:w="90" w:type="dxa"/>
              <w:right w:w="90" w:type="dxa"/>
            </w:tcMar>
          </w:tcPr>
          <w:p>
            <w:pPr>
              <w:jc w:val="left"/>
            </w:pPr>
            <w:r>
              <w:rPr>
                <w:rFonts w:ascii="Arial" w:hAnsi="Arial"/>
                <w:color w:val="1E293B"/>
                <w:sz w:val="17"/>
              </w:rPr>
              <w:t>Экзистенциальный выбор</w:t>
            </w:r>
          </w:p>
        </w:tc>
        <w:tc>
          <w:tcPr>
            <w:tcW w:type="dxa" w:w="1152"/>
            <w:shd w:fill="FFFFFF"/>
            <w:tcMar>
              <w:top w:w="80" w:type="dxa"/>
              <w:bottom w:w="80" w:type="dxa"/>
              <w:left w:w="90" w:type="dxa"/>
              <w:right w:w="90" w:type="dxa"/>
            </w:tcMar>
          </w:tcPr>
          <w:p>
            <w:pPr>
              <w:jc w:val="center"/>
            </w:pPr>
            <w:r>
              <w:rPr>
                <w:rFonts w:ascii="Arial" w:hAnsi="Arial"/>
                <w:color w:val="1E293B"/>
                <w:sz w:val="17"/>
              </w:rPr>
              <w:t>R6 → R7</w:t>
            </w:r>
          </w:p>
        </w:tc>
        <w:tc>
          <w:tcPr>
            <w:tcW w:type="dxa" w:w="2592"/>
            <w:shd w:fill="FFFFFF"/>
            <w:tcMar>
              <w:top w:w="80" w:type="dxa"/>
              <w:bottom w:w="80" w:type="dxa"/>
              <w:left w:w="90" w:type="dxa"/>
              <w:right w:w="90" w:type="dxa"/>
            </w:tcMar>
          </w:tcPr>
          <w:p>
            <w:pPr>
              <w:jc w:val="left"/>
            </w:pPr>
            <w:r>
              <w:rPr>
                <w:rFonts w:ascii="Arial" w:hAnsi="Arial"/>
                <w:color w:val="1E293B"/>
                <w:sz w:val="17"/>
              </w:rPr>
              <w:t>Отказ от оцепенения Тихона; выбор жить с открытым сердцем</w:t>
            </w:r>
          </w:p>
        </w:tc>
      </w:tr>
      <w:tr>
        <w:tc>
          <w:tcPr>
            <w:tcW w:type="dxa" w:w="576"/>
            <w:shd w:fill="F8FAFC"/>
            <w:tcMar>
              <w:top w:w="80" w:type="dxa"/>
              <w:bottom w:w="80" w:type="dxa"/>
              <w:left w:w="90" w:type="dxa"/>
              <w:right w:w="90" w:type="dxa"/>
            </w:tcMar>
          </w:tcPr>
          <w:p>
            <w:pPr>
              <w:jc w:val="center"/>
            </w:pPr>
            <w:r>
              <w:rPr>
                <w:rFonts w:ascii="Arial" w:hAnsi="Arial"/>
                <w:b/>
                <w:color w:val="1E293B"/>
                <w:sz w:val="17"/>
              </w:rPr>
              <w:t>8</w:t>
            </w:r>
          </w:p>
        </w:tc>
        <w:tc>
          <w:tcPr>
            <w:tcW w:type="dxa" w:w="1584"/>
            <w:shd w:fill="F8FAFC"/>
            <w:tcMar>
              <w:top w:w="80" w:type="dxa"/>
              <w:bottom w:w="80" w:type="dxa"/>
              <w:left w:w="90" w:type="dxa"/>
              <w:right w:w="90" w:type="dxa"/>
            </w:tcMar>
          </w:tcPr>
          <w:p>
            <w:pPr>
              <w:jc w:val="left"/>
            </w:pPr>
            <w:r>
              <w:rPr>
                <w:rFonts w:ascii="Arial" w:hAnsi="Arial"/>
                <w:b/>
                <w:color w:val="1E293B"/>
                <w:sz w:val="17"/>
              </w:rPr>
              <w:t>Поимённо</w:t>
            </w:r>
          </w:p>
        </w:tc>
        <w:tc>
          <w:tcPr>
            <w:tcW w:type="dxa" w:w="1872"/>
            <w:shd w:fill="F8FAFC"/>
            <w:tcMar>
              <w:top w:w="80" w:type="dxa"/>
              <w:bottom w:w="80" w:type="dxa"/>
              <w:left w:w="90" w:type="dxa"/>
              <w:right w:w="90" w:type="dxa"/>
            </w:tcMar>
          </w:tcPr>
          <w:p>
            <w:pPr>
              <w:jc w:val="left"/>
            </w:pPr>
            <w:r>
              <w:rPr>
                <w:rFonts w:ascii="Arial" w:hAnsi="Arial"/>
                <w:color w:val="1E293B"/>
                <w:sz w:val="17"/>
              </w:rPr>
              <w:t>Война, триаж, счет потерь</w:t>
            </w:r>
          </w:p>
        </w:tc>
        <w:tc>
          <w:tcPr>
            <w:tcW w:type="dxa" w:w="1584"/>
            <w:shd w:fill="F8FAFC"/>
            <w:tcMar>
              <w:top w:w="80" w:type="dxa"/>
              <w:bottom w:w="80" w:type="dxa"/>
              <w:left w:w="90" w:type="dxa"/>
              <w:right w:w="90" w:type="dxa"/>
            </w:tcMar>
          </w:tcPr>
          <w:p>
            <w:pPr>
              <w:jc w:val="left"/>
            </w:pPr>
            <w:r>
              <w:rPr>
                <w:rFonts w:ascii="Arial" w:hAnsi="Arial"/>
                <w:color w:val="1E293B"/>
                <w:sz w:val="17"/>
              </w:rPr>
              <w:t>Поимённая ценность</w:t>
            </w:r>
          </w:p>
        </w:tc>
        <w:tc>
          <w:tcPr>
            <w:tcW w:type="dxa" w:w="1440"/>
            <w:shd w:fill="F8FAFC"/>
            <w:tcMar>
              <w:top w:w="80" w:type="dxa"/>
              <w:bottom w:w="80" w:type="dxa"/>
              <w:left w:w="90" w:type="dxa"/>
              <w:right w:w="90" w:type="dxa"/>
            </w:tcMar>
          </w:tcPr>
          <w:p>
            <w:pPr>
              <w:jc w:val="left"/>
            </w:pPr>
            <w:r>
              <w:rPr>
                <w:rFonts w:ascii="Arial" w:hAnsi="Arial"/>
                <w:color w:val="1E293B"/>
                <w:sz w:val="17"/>
              </w:rPr>
              <w:t>Военный триллер</w:t>
            </w:r>
          </w:p>
        </w:tc>
        <w:tc>
          <w:tcPr>
            <w:tcW w:type="dxa" w:w="1152"/>
            <w:shd w:fill="F8FAFC"/>
            <w:tcMar>
              <w:top w:w="80" w:type="dxa"/>
              <w:bottom w:w="80" w:type="dxa"/>
              <w:left w:w="90" w:type="dxa"/>
              <w:right w:w="90" w:type="dxa"/>
            </w:tcMar>
          </w:tcPr>
          <w:p>
            <w:pPr>
              <w:jc w:val="center"/>
            </w:pPr>
            <w:r>
              <w:rPr>
                <w:rFonts w:ascii="Arial" w:hAnsi="Arial"/>
                <w:color w:val="1E293B"/>
                <w:sz w:val="17"/>
              </w:rPr>
              <w:t>R7 → Интеграция</w:t>
            </w:r>
          </w:p>
        </w:tc>
        <w:tc>
          <w:tcPr>
            <w:tcW w:type="dxa" w:w="2592"/>
            <w:shd w:fill="F8FAFC"/>
            <w:tcMar>
              <w:top w:w="80" w:type="dxa"/>
              <w:bottom w:w="80" w:type="dxa"/>
              <w:left w:w="90" w:type="dxa"/>
              <w:right w:w="90" w:type="dxa"/>
            </w:tcMar>
          </w:tcPr>
          <w:p>
            <w:pPr>
              <w:jc w:val="left"/>
            </w:pPr>
            <w:r>
              <w:rPr>
                <w:rFonts w:ascii="Arial" w:hAnsi="Arial"/>
                <w:color w:val="1E293B"/>
                <w:sz w:val="17"/>
              </w:rPr>
              <w:t>Приоритет действий можно ранжировать; людей — нельзя</w:t>
            </w:r>
          </w:p>
        </w:tc>
      </w:tr>
    </w:tbl>
    <w:p>
      <w:pPr>
        <w:spacing w:before="240" w:after="120"/>
      </w:pPr>
    </w:p>
    <w:p>
      <w:pPr>
        <w:pStyle w:val="Heading1"/>
        <w:keepNext/>
        <w:spacing w:before="320" w:after="120"/>
      </w:pPr>
      <w:r>
        <w:rPr>
          <w:rFonts w:ascii="Arial" w:hAnsi="Arial"/>
          <w:b/>
          <w:color w:val="0F172A"/>
          <w:sz w:val="32"/>
        </w:rPr>
        <w:t>9. Итоговый вывод: почему «Разлад» — гимн поколения</w:t>
      </w:r>
    </w:p>
    <w:p>
      <w:pPr>
        <w:spacing w:before="0" w:after="80" w:line="276" w:lineRule="auto"/>
      </w:pPr>
      <w:r>
        <w:rPr>
          <w:rFonts w:ascii="Arial" w:hAnsi="Arial"/>
          <w:b w:val="0"/>
          <w:i w:val="0"/>
          <w:color w:val="1E293B"/>
          <w:sz w:val="22"/>
        </w:rPr>
        <w:t>Серия «Разлад» уникальна тем, что отказывается от дешёвых научно-фантастических клише. В ней нет злых роботов, восстания машин или карикатурных диктаторов. Главная опасность нового мира ласкова, предупредительна и бесконечно удобна. Это добровольный отказ человека от права быть автором собственной жизни в обмен на гарантированное отсутствие душевной боли.</w:t>
      </w:r>
    </w:p>
    <w:p>
      <w:pPr>
        <w:spacing w:before="0" w:after="80" w:line="276" w:lineRule="auto"/>
      </w:pPr>
      <w:r>
        <w:rPr>
          <w:rFonts w:ascii="Arial" w:hAnsi="Arial"/>
          <w:b w:val="0"/>
          <w:i w:val="0"/>
          <w:color w:val="1E293B"/>
          <w:sz w:val="22"/>
        </w:rPr>
        <w:t>Марк Даль начинает свой путь как выпотрошенный специалист по настройке комфорта, а заканчивает как человек, сумевший отстоять святость каждого имени среди кровавого триажа войны. Это путь возрождения человеческого достоинства.</w:t>
      </w:r>
    </w:p>
    <w:p>
      <w:pPr>
        <w:spacing w:before="0" w:after="80" w:line="276" w:lineRule="auto"/>
      </w:pPr>
      <w:r>
        <w:rPr>
          <w:rFonts w:ascii="Arial" w:hAnsi="Arial"/>
          <w:b/>
          <w:i w:val="0"/>
          <w:color w:val="1E293B"/>
          <w:sz w:val="22"/>
        </w:rPr>
        <w:t>«Украденное авторство» — это диагноз нашей эпохи. А возвращение себе авторства своей судьбы — единственный способ остаться человеком.</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