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7FEE" w14:textId="73DB96EF" w:rsidR="004E392C" w:rsidRPr="00FC4AAE" w:rsidRDefault="00737AFF" w:rsidP="00DB130C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72EBDA" wp14:editId="13D84A23">
                <wp:simplePos x="0" y="0"/>
                <wp:positionH relativeFrom="page">
                  <wp:posOffset>363255</wp:posOffset>
                </wp:positionH>
                <wp:positionV relativeFrom="page">
                  <wp:posOffset>1252603</wp:posOffset>
                </wp:positionV>
                <wp:extent cx="6919717" cy="9075600"/>
                <wp:effectExtent l="0" t="0" r="0" b="0"/>
                <wp:wrapNone/>
                <wp:docPr id="14458073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9717" cy="9075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0C7C1" w14:textId="681BAE6E" w:rsidR="00750E20" w:rsidRPr="004924AB" w:rsidRDefault="00094A1C" w:rsidP="004924AB">
                            <w:pPr>
                              <w:pStyle w:val="Titel"/>
                            </w:pPr>
                            <w:r>
                              <w:t>Vertriebs-transformation Alpla Industrial</w:t>
                            </w:r>
                          </w:p>
                          <w:p w14:paraId="496A050C" w14:textId="177D8A19" w:rsidR="00895F91" w:rsidRPr="004924AB" w:rsidRDefault="00094A1C" w:rsidP="008500EE">
                            <w:pPr>
                              <w:pStyle w:val="Untertitel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Steckbrief Mini-Workshop</w:t>
                            </w:r>
                          </w:p>
                          <w:p w14:paraId="46FA8C55" w14:textId="77777777" w:rsidR="00895F91" w:rsidRPr="004924AB" w:rsidRDefault="00895F91" w:rsidP="00DB130C"/>
                          <w:p w14:paraId="50B2E318" w14:textId="4094A73C" w:rsidR="00895F91" w:rsidRPr="00E2246A" w:rsidRDefault="00895F91" w:rsidP="008500EE">
                            <w:pPr>
                              <w:pStyle w:val="Untertitel"/>
                              <w:rPr>
                                <w:sz w:val="28"/>
                                <w:szCs w:val="28"/>
                                <w:lang w:val="de-CH"/>
                              </w:rPr>
                            </w:pPr>
                            <w:r w:rsidRPr="00E2246A">
                              <w:rPr>
                                <w:sz w:val="28"/>
                                <w:szCs w:val="28"/>
                                <w:lang w:val="de-CH"/>
                              </w:rPr>
                              <w:t>FehrAdvice &amp; Partners AG</w:t>
                            </w:r>
                            <w:r w:rsidRPr="00E2246A">
                              <w:rPr>
                                <w:sz w:val="28"/>
                                <w:szCs w:val="28"/>
                                <w:lang w:val="de-CH"/>
                              </w:rPr>
                              <w:br/>
                            </w:r>
                            <w:r w:rsidR="00094A1C">
                              <w:rPr>
                                <w:sz w:val="28"/>
                                <w:szCs w:val="28"/>
                                <w:lang w:val="de-CH"/>
                              </w:rPr>
                              <w:t>20</w:t>
                            </w:r>
                            <w:r w:rsidR="00AE1C93">
                              <w:rPr>
                                <w:sz w:val="28"/>
                                <w:szCs w:val="28"/>
                                <w:lang w:val="de-CH"/>
                              </w:rPr>
                              <w:t>.</w:t>
                            </w:r>
                            <w:r w:rsidR="00094A1C">
                              <w:rPr>
                                <w:sz w:val="28"/>
                                <w:szCs w:val="28"/>
                                <w:lang w:val="de-CH"/>
                              </w:rPr>
                              <w:t>10</w:t>
                            </w:r>
                            <w:r w:rsidR="00AE1C93">
                              <w:rPr>
                                <w:sz w:val="28"/>
                                <w:szCs w:val="28"/>
                                <w:lang w:val="de-CH"/>
                              </w:rPr>
                              <w:t>.</w:t>
                            </w:r>
                            <w:r w:rsidRPr="00E2246A">
                              <w:rPr>
                                <w:sz w:val="28"/>
                                <w:szCs w:val="28"/>
                                <w:lang w:val="de-CH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2EBDA" id="Rectangle 3" o:spid="_x0000_s1026" style="position:absolute;margin-left:28.6pt;margin-top:98.65pt;width:544.85pt;height:714.6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" fillcolor="#024079 [3204]" stroked="f" strokeweight="1pt">
                <v:textbox inset="20mm,20mm,20mm,20mm">
                  <w:txbxContent>
                    <w:p w14:paraId="62C0C7C1" w14:textId="681BAE6E" w:rsidR="00750E20" w:rsidRPr="004924AB" w:rsidRDefault="00094A1C" w:rsidP="004924AB">
                      <w:pPr>
                        <w:pStyle w:val="Titel"/>
                      </w:pPr>
                      <w:r>
                        <w:t>Vertriebs-transformation Alpla Industrial</w:t>
                      </w:r>
                    </w:p>
                    <w:p w14:paraId="496A050C" w14:textId="177D8A19" w:rsidR="00895F91" w:rsidRPr="004924AB" w:rsidRDefault="00094A1C" w:rsidP="008500EE">
                      <w:pPr>
                        <w:pStyle w:val="Untertitel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Steckbrief Mini-Workshop</w:t>
                      </w:r>
                    </w:p>
                    <w:p w14:paraId="46FA8C55" w14:textId="77777777" w:rsidR="00895F91" w:rsidRPr="004924AB" w:rsidRDefault="00895F91" w:rsidP="00DB130C"/>
                    <w:p w14:paraId="50B2E318" w14:textId="4094A73C" w:rsidR="00895F91" w:rsidRPr="00E2246A" w:rsidRDefault="00895F91" w:rsidP="008500EE">
                      <w:pPr>
                        <w:pStyle w:val="Untertitel"/>
                        <w:rPr>
                          <w:sz w:val="28"/>
                          <w:szCs w:val="28"/>
                          <w:lang w:val="de-CH"/>
                        </w:rPr>
                      </w:pPr>
                      <w:r w:rsidRPr="00E2246A">
                        <w:rPr>
                          <w:sz w:val="28"/>
                          <w:szCs w:val="28"/>
                          <w:lang w:val="de-CH"/>
                        </w:rPr>
                        <w:t>FehrAdvice &amp; Partners AG</w:t>
                      </w:r>
                      <w:r w:rsidRPr="00E2246A">
                        <w:rPr>
                          <w:sz w:val="28"/>
                          <w:szCs w:val="28"/>
                          <w:lang w:val="de-CH"/>
                        </w:rPr>
                        <w:br/>
                      </w:r>
                      <w:r w:rsidR="00094A1C">
                        <w:rPr>
                          <w:sz w:val="28"/>
                          <w:szCs w:val="28"/>
                          <w:lang w:val="de-CH"/>
                        </w:rPr>
                        <w:t>20</w:t>
                      </w:r>
                      <w:r w:rsidR="00AE1C93">
                        <w:rPr>
                          <w:sz w:val="28"/>
                          <w:szCs w:val="28"/>
                          <w:lang w:val="de-CH"/>
                        </w:rPr>
                        <w:t>.</w:t>
                      </w:r>
                      <w:r w:rsidR="00094A1C">
                        <w:rPr>
                          <w:sz w:val="28"/>
                          <w:szCs w:val="28"/>
                          <w:lang w:val="de-CH"/>
                        </w:rPr>
                        <w:t>10</w:t>
                      </w:r>
                      <w:r w:rsidR="00AE1C93">
                        <w:rPr>
                          <w:sz w:val="28"/>
                          <w:szCs w:val="28"/>
                          <w:lang w:val="de-CH"/>
                        </w:rPr>
                        <w:t>.</w:t>
                      </w:r>
                      <w:r w:rsidRPr="00E2246A">
                        <w:rPr>
                          <w:sz w:val="28"/>
                          <w:szCs w:val="28"/>
                          <w:lang w:val="de-CH"/>
                        </w:rPr>
                        <w:t>2025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227A606" wp14:editId="364A9B81">
            <wp:simplePos x="0" y="0"/>
            <wp:positionH relativeFrom="column">
              <wp:posOffset>3687445</wp:posOffset>
            </wp:positionH>
            <wp:positionV relativeFrom="paragraph">
              <wp:posOffset>-1054735</wp:posOffset>
            </wp:positionV>
            <wp:extent cx="2228400" cy="540000"/>
            <wp:effectExtent l="0" t="0" r="0" b="6350"/>
            <wp:wrapNone/>
            <wp:docPr id="21633870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38701" name="Graphic 21633870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4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8BC363" wp14:editId="7D768281">
                <wp:simplePos x="0" y="0"/>
                <wp:positionH relativeFrom="column">
                  <wp:posOffset>-994661</wp:posOffset>
                </wp:positionH>
                <wp:positionV relativeFrom="paragraph">
                  <wp:posOffset>-1227529</wp:posOffset>
                </wp:positionV>
                <wp:extent cx="7019925" cy="1477926"/>
                <wp:effectExtent l="0" t="0" r="3175" b="0"/>
                <wp:wrapNone/>
                <wp:docPr id="1073264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14779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651D5" id="Rectangle 2" o:spid="_x0000_s1026" style="position:absolute;margin-left:-78.3pt;margin-top:-96.65pt;width:552.75pt;height:116.3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" fillcolor="white [3212]" stroked="f" strokeweight="1pt"/>
            </w:pict>
          </mc:Fallback>
        </mc:AlternateContent>
      </w:r>
    </w:p>
    <w:p w14:paraId="628567D0" w14:textId="6C2EDB38" w:rsidR="00B65A28" w:rsidRPr="00750E20" w:rsidRDefault="00B40CDB" w:rsidP="00DB130C">
      <w:r>
        <w:fldChar w:fldCharType="begin"/>
      </w:r>
      <w:r w:rsidR="00AD2C1D">
        <w:instrText xml:space="preserve"> INCLUDEPICTURE "C:\\Users\\admin\\Library\\Group Containers\\UBF8T346G9.ms\\WebArchiveCopyPasteTempFiles\\com.microsoft.Word\\logo_ch_print.png" \* MERGEFORMAT </w:instrText>
      </w:r>
      <w:r>
        <w:fldChar w:fldCharType="separate"/>
      </w:r>
      <w:r>
        <w:fldChar w:fldCharType="end"/>
      </w:r>
      <w:r w:rsidR="00B65A28">
        <w:br w:type="page"/>
      </w:r>
    </w:p>
    <w:p w14:paraId="3835410C" w14:textId="77777777" w:rsidR="002B27F6" w:rsidRPr="002B27F6" w:rsidRDefault="002B27F6" w:rsidP="007B2B3F">
      <w:pPr>
        <w:pStyle w:val="InhaltTitel"/>
      </w:pPr>
      <w:bookmarkStart w:id="0" w:name="_Toc151444444"/>
      <w:r w:rsidRPr="002B27F6">
        <w:lastRenderedPageBreak/>
        <w:t>Interview Takeaways – Steckbrief</w:t>
      </w:r>
    </w:p>
    <w:p w14:paraId="6E0D2E37" w14:textId="77777777" w:rsidR="002B27F6" w:rsidRPr="002B27F6" w:rsidRDefault="002B27F6" w:rsidP="007B2B3F">
      <w:pPr>
        <w:pStyle w:val="berschrift3"/>
      </w:pPr>
      <w:r w:rsidRPr="002B27F6">
        <w:t>General Information</w:t>
      </w:r>
    </w:p>
    <w:p w14:paraId="259B811E" w14:textId="35D8C285" w:rsidR="003D68EA" w:rsidRDefault="003D68EA" w:rsidP="003D68EA">
      <w:pPr>
        <w:pStyle w:val="StandardWeb"/>
        <w:numPr>
          <w:ilvl w:val="0"/>
          <w:numId w:val="1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ett"/>
        </w:rPr>
        <w:t>Name</w:t>
      </w:r>
      <w:proofErr w:type="gramEnd"/>
      <w:r>
        <w:rPr>
          <w:rStyle w:val="Fett"/>
        </w:rPr>
        <w:t>:</w:t>
      </w:r>
      <w:r>
        <w:t xml:space="preserve"> </w:t>
      </w:r>
      <w:r w:rsidR="00706506">
        <w:t>Roland Baumann</w:t>
      </w:r>
    </w:p>
    <w:p w14:paraId="59B526FA" w14:textId="6CBD1ED3" w:rsidR="003D68EA" w:rsidRDefault="003D68EA" w:rsidP="003D68EA">
      <w:pPr>
        <w:pStyle w:val="StandardWeb"/>
        <w:numPr>
          <w:ilvl w:val="0"/>
          <w:numId w:val="13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Fett"/>
        </w:rPr>
        <w:t>Role</w:t>
      </w:r>
      <w:proofErr w:type="spellEnd"/>
      <w:proofErr w:type="gramEnd"/>
      <w:r>
        <w:rPr>
          <w:rStyle w:val="Fett"/>
        </w:rPr>
        <w:t>:</w:t>
      </w:r>
      <w:r>
        <w:t xml:space="preserve"> </w:t>
      </w:r>
      <w:r w:rsidR="00706506">
        <w:t xml:space="preserve">General Manager </w:t>
      </w:r>
      <w:r>
        <w:t>(ALPLA</w:t>
      </w:r>
      <w:r w:rsidR="00706506">
        <w:t xml:space="preserve"> Industrial</w:t>
      </w:r>
      <w:r>
        <w:t>)</w:t>
      </w:r>
    </w:p>
    <w:p w14:paraId="15A51ED0" w14:textId="62439E26" w:rsidR="003D68EA" w:rsidRDefault="003D68EA" w:rsidP="003D68EA">
      <w:pPr>
        <w:pStyle w:val="StandardWeb"/>
        <w:numPr>
          <w:ilvl w:val="0"/>
          <w:numId w:val="1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ett"/>
        </w:rPr>
        <w:t>Date</w:t>
      </w:r>
      <w:proofErr w:type="gramEnd"/>
      <w:r>
        <w:rPr>
          <w:rStyle w:val="Fett"/>
        </w:rPr>
        <w:t xml:space="preserve"> </w:t>
      </w:r>
      <w:proofErr w:type="spellStart"/>
      <w:r>
        <w:rPr>
          <w:rStyle w:val="Fett"/>
        </w:rPr>
        <w:t>of</w:t>
      </w:r>
      <w:proofErr w:type="spellEnd"/>
      <w:r>
        <w:rPr>
          <w:rStyle w:val="Fett"/>
        </w:rPr>
        <w:t xml:space="preserve"> Interview:</w:t>
      </w:r>
      <w:r>
        <w:t xml:space="preserve"> </w:t>
      </w:r>
      <w:r w:rsidR="00BD3B15">
        <w:t>20. Oktober</w:t>
      </w:r>
      <w:r>
        <w:t xml:space="preserve"> 2025</w:t>
      </w:r>
    </w:p>
    <w:p w14:paraId="33B2F4CC" w14:textId="5E1BBE37" w:rsidR="002B27F6" w:rsidRPr="003D68EA" w:rsidRDefault="003D68EA" w:rsidP="003D68EA">
      <w:pPr>
        <w:pStyle w:val="StandardWeb"/>
        <w:numPr>
          <w:ilvl w:val="0"/>
          <w:numId w:val="13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Fett"/>
        </w:rPr>
        <w:t>Conducted</w:t>
      </w:r>
      <w:proofErr w:type="spellEnd"/>
      <w:proofErr w:type="gramEnd"/>
      <w:r>
        <w:rPr>
          <w:rStyle w:val="Fett"/>
        </w:rPr>
        <w:t xml:space="preserve"> </w:t>
      </w:r>
      <w:proofErr w:type="spellStart"/>
      <w:r>
        <w:rPr>
          <w:rStyle w:val="Fett"/>
        </w:rPr>
        <w:t>by</w:t>
      </w:r>
      <w:proofErr w:type="spellEnd"/>
      <w:r>
        <w:rPr>
          <w:rStyle w:val="Fett"/>
        </w:rPr>
        <w:t>:</w:t>
      </w:r>
      <w:r>
        <w:t xml:space="preserve"> FehrAdvice &amp; Partners AG</w:t>
      </w:r>
    </w:p>
    <w:p w14:paraId="736611D2" w14:textId="63C12D9F" w:rsidR="002B27F6" w:rsidRPr="002B27F6" w:rsidRDefault="002B27F6" w:rsidP="002B27F6">
      <w:pPr>
        <w:pStyle w:val="Inhalt"/>
      </w:pPr>
    </w:p>
    <w:p w14:paraId="2DC68BB8" w14:textId="77777777" w:rsidR="002B27F6" w:rsidRPr="002B27F6" w:rsidRDefault="002B27F6" w:rsidP="007B2B3F">
      <w:pPr>
        <w:pStyle w:val="berschrift3"/>
      </w:pPr>
      <w:r w:rsidRPr="002B27F6">
        <w:t xml:space="preserve">Key Points </w:t>
      </w:r>
      <w:proofErr w:type="spellStart"/>
      <w:r w:rsidRPr="002B27F6">
        <w:t>Discussed</w:t>
      </w:r>
      <w:proofErr w:type="spellEnd"/>
    </w:p>
    <w:p w14:paraId="1C893598" w14:textId="6D780D06" w:rsidR="0016032D" w:rsidRPr="00234BCA" w:rsidRDefault="0016032D" w:rsidP="0016032D">
      <w:pPr>
        <w:jc w:val="both"/>
        <w:rPr>
          <w:b/>
          <w:bCs/>
          <w:lang/>
        </w:rPr>
      </w:pPr>
      <w:r w:rsidRPr="00234BCA">
        <w:rPr>
          <w:b/>
          <w:bCs/>
          <w:lang/>
        </w:rPr>
        <w:t>Stream 1 – Positionierung &amp; Services</w:t>
      </w:r>
    </w:p>
    <w:p w14:paraId="56D9BEB1" w14:textId="77777777" w:rsidR="0016032D" w:rsidRPr="00234BCA" w:rsidRDefault="0016032D" w:rsidP="0016032D">
      <w:pPr>
        <w:jc w:val="both"/>
        <w:rPr>
          <w:lang/>
        </w:rPr>
      </w:pPr>
      <w:r w:rsidRPr="00234BCA">
        <w:rPr>
          <w:b/>
          <w:bCs/>
          <w:lang/>
        </w:rPr>
        <w:t>Ziel:</w:t>
      </w:r>
      <w:r w:rsidRPr="00234BCA">
        <w:rPr>
          <w:lang/>
        </w:rPr>
        <w:t xml:space="preserve"> Marktverständnis, Value Proposition, Kundenbeziehung, Differenzierung</w:t>
      </w:r>
    </w:p>
    <w:p w14:paraId="7A756829" w14:textId="77777777" w:rsidR="0016032D" w:rsidRPr="00234BCA" w:rsidRDefault="0016032D" w:rsidP="0016032D">
      <w:pPr>
        <w:jc w:val="both"/>
        <w:rPr>
          <w:lang/>
        </w:rPr>
      </w:pPr>
      <w:r w:rsidRPr="00234BCA">
        <w:rPr>
          <w:b/>
          <w:bCs/>
          <w:lang/>
        </w:rPr>
        <w:t>Kernaussagen Roland Baumann:</w:t>
      </w:r>
    </w:p>
    <w:p w14:paraId="0529E143" w14:textId="77777777" w:rsidR="0016032D" w:rsidRPr="00234BCA" w:rsidRDefault="0016032D" w:rsidP="0016032D">
      <w:pPr>
        <w:numPr>
          <w:ilvl w:val="0"/>
          <w:numId w:val="24"/>
        </w:numPr>
        <w:jc w:val="both"/>
        <w:rPr>
          <w:lang/>
        </w:rPr>
      </w:pPr>
      <w:r w:rsidRPr="00234BCA">
        <w:rPr>
          <w:lang/>
        </w:rPr>
        <w:t xml:space="preserve">ALPLA Industrial hat </w:t>
      </w:r>
      <w:r w:rsidRPr="00234BCA">
        <w:rPr>
          <w:b/>
          <w:bCs/>
          <w:lang/>
        </w:rPr>
        <w:t>mehrere Kundensegmente</w:t>
      </w:r>
      <w:r w:rsidRPr="00234BCA">
        <w:rPr>
          <w:lang/>
        </w:rPr>
        <w:t>:</w:t>
      </w:r>
    </w:p>
    <w:p w14:paraId="32B37E43" w14:textId="77777777" w:rsidR="0016032D" w:rsidRPr="00234BCA" w:rsidRDefault="0016032D" w:rsidP="0016032D">
      <w:pPr>
        <w:numPr>
          <w:ilvl w:val="1"/>
          <w:numId w:val="24"/>
        </w:numPr>
        <w:jc w:val="both"/>
        <w:rPr>
          <w:lang/>
        </w:rPr>
      </w:pPr>
      <w:r w:rsidRPr="00234BCA">
        <w:rPr>
          <w:lang/>
        </w:rPr>
        <w:t>große Key Accounts mit globalem oder regionalem Fokus (Südosteuropa, Mitteleuropa),</w:t>
      </w:r>
    </w:p>
    <w:p w14:paraId="2AFFAFA6" w14:textId="77777777" w:rsidR="0016032D" w:rsidRPr="00234BCA" w:rsidRDefault="0016032D" w:rsidP="0016032D">
      <w:pPr>
        <w:numPr>
          <w:ilvl w:val="1"/>
          <w:numId w:val="24"/>
        </w:numPr>
        <w:jc w:val="both"/>
        <w:rPr>
          <w:lang/>
        </w:rPr>
      </w:pPr>
      <w:r w:rsidRPr="00234BCA">
        <w:rPr>
          <w:lang/>
        </w:rPr>
        <w:t>mittelgroße Kunden, bei denen ALPLA Hauptlieferant ist,</w:t>
      </w:r>
    </w:p>
    <w:p w14:paraId="2E024EF2" w14:textId="77777777" w:rsidR="0016032D" w:rsidRPr="00234BCA" w:rsidRDefault="0016032D" w:rsidP="0016032D">
      <w:pPr>
        <w:numPr>
          <w:ilvl w:val="1"/>
          <w:numId w:val="24"/>
        </w:numPr>
        <w:jc w:val="both"/>
        <w:rPr>
          <w:lang/>
        </w:rPr>
      </w:pPr>
      <w:r w:rsidRPr="00234BCA">
        <w:rPr>
          <w:lang/>
        </w:rPr>
        <w:t>kleinere Kunden mit engerer Servicebeziehung.</w:t>
      </w:r>
    </w:p>
    <w:p w14:paraId="299B5303" w14:textId="77777777" w:rsidR="0016032D" w:rsidRPr="00234BCA" w:rsidRDefault="0016032D" w:rsidP="0016032D">
      <w:pPr>
        <w:numPr>
          <w:ilvl w:val="0"/>
          <w:numId w:val="24"/>
        </w:numPr>
        <w:jc w:val="both"/>
        <w:rPr>
          <w:lang/>
        </w:rPr>
      </w:pPr>
      <w:r w:rsidRPr="00234BCA">
        <w:rPr>
          <w:b/>
          <w:bCs/>
          <w:lang/>
        </w:rPr>
        <w:t>Stärken:</w:t>
      </w:r>
      <w:r w:rsidRPr="00234BCA">
        <w:rPr>
          <w:lang/>
        </w:rPr>
        <w:t xml:space="preserve"> Erfahrung im Spritzguss, Flexibilität, Qualität, Innovationspotenzial durch die ALPLA-Gruppe.</w:t>
      </w:r>
    </w:p>
    <w:p w14:paraId="46CC5D4D" w14:textId="77777777" w:rsidR="0016032D" w:rsidRPr="00234BCA" w:rsidRDefault="0016032D" w:rsidP="0016032D">
      <w:pPr>
        <w:numPr>
          <w:ilvl w:val="0"/>
          <w:numId w:val="24"/>
        </w:numPr>
        <w:jc w:val="both"/>
        <w:rPr>
          <w:lang/>
        </w:rPr>
      </w:pPr>
      <w:r w:rsidRPr="00234BCA">
        <w:rPr>
          <w:b/>
          <w:bCs/>
          <w:lang/>
        </w:rPr>
        <w:t>Wahrnehmung durch Kunden:</w:t>
      </w:r>
      <w:r w:rsidRPr="00234BCA">
        <w:rPr>
          <w:lang/>
        </w:rPr>
        <w:t xml:space="preserve"> zuverlässig, flexibel, lösungsorientiert; hohe Qualität und schnelle Reaktion bei Problemen.</w:t>
      </w:r>
    </w:p>
    <w:p w14:paraId="29242A31" w14:textId="77777777" w:rsidR="0016032D" w:rsidRPr="00234BCA" w:rsidRDefault="0016032D" w:rsidP="0016032D">
      <w:pPr>
        <w:numPr>
          <w:ilvl w:val="0"/>
          <w:numId w:val="24"/>
        </w:numPr>
        <w:jc w:val="both"/>
        <w:rPr>
          <w:lang/>
        </w:rPr>
      </w:pPr>
      <w:r w:rsidRPr="00234BCA">
        <w:rPr>
          <w:b/>
          <w:bCs/>
          <w:lang/>
        </w:rPr>
        <w:t>Schwäche:</w:t>
      </w:r>
      <w:r w:rsidRPr="00234BCA">
        <w:rPr>
          <w:lang/>
        </w:rPr>
        <w:t xml:space="preserve"> wird </w:t>
      </w:r>
      <w:r w:rsidRPr="00234BCA">
        <w:rPr>
          <w:b/>
          <w:bCs/>
          <w:lang/>
        </w:rPr>
        <w:t>nicht als Entwicklungspartner oder Innovationsführer</w:t>
      </w:r>
      <w:r w:rsidRPr="00234BCA">
        <w:rPr>
          <w:lang/>
        </w:rPr>
        <w:t xml:space="preserve"> wahrgenommen; Positionierung noch zu technisch bzw. „Commodity“.</w:t>
      </w:r>
    </w:p>
    <w:p w14:paraId="6B735DC2" w14:textId="77777777" w:rsidR="0016032D" w:rsidRPr="00234BCA" w:rsidRDefault="0016032D" w:rsidP="0016032D">
      <w:pPr>
        <w:numPr>
          <w:ilvl w:val="0"/>
          <w:numId w:val="24"/>
        </w:numPr>
        <w:jc w:val="both"/>
        <w:rPr>
          <w:lang/>
        </w:rPr>
      </w:pPr>
      <w:r w:rsidRPr="00234BCA">
        <w:rPr>
          <w:b/>
          <w:bCs/>
          <w:lang/>
        </w:rPr>
        <w:t>Differenzierung:</w:t>
      </w:r>
      <w:r w:rsidRPr="00234BCA">
        <w:rPr>
          <w:lang/>
        </w:rPr>
        <w:t xml:space="preserve"> schwierig bei Großkunden (Preisfokus); bei kleineren Kunden zählt Nähe, Verlässlichkeit und „Kümmerer-Funktion“.</w:t>
      </w:r>
    </w:p>
    <w:p w14:paraId="43E0D203" w14:textId="77777777" w:rsidR="0016032D" w:rsidRPr="00234BCA" w:rsidRDefault="0016032D" w:rsidP="0016032D">
      <w:pPr>
        <w:numPr>
          <w:ilvl w:val="0"/>
          <w:numId w:val="24"/>
        </w:numPr>
        <w:jc w:val="both"/>
        <w:rPr>
          <w:lang/>
        </w:rPr>
      </w:pPr>
      <w:r w:rsidRPr="00234BCA">
        <w:rPr>
          <w:b/>
          <w:bCs/>
          <w:lang/>
        </w:rPr>
        <w:t>Erfolgsfaktoren für Kundenbeziehungen:</w:t>
      </w:r>
      <w:r w:rsidRPr="00234BCA">
        <w:rPr>
          <w:lang/>
        </w:rPr>
        <w:t xml:space="preserve"> Lieferzuverlässigkeit, Qualität, menschliche Ebene und Vertrauen.</w:t>
      </w:r>
    </w:p>
    <w:p w14:paraId="22E5A4B8" w14:textId="77777777" w:rsidR="0016032D" w:rsidRPr="00234BCA" w:rsidRDefault="0016032D" w:rsidP="0016032D">
      <w:pPr>
        <w:numPr>
          <w:ilvl w:val="0"/>
          <w:numId w:val="24"/>
        </w:numPr>
        <w:jc w:val="both"/>
        <w:rPr>
          <w:lang/>
        </w:rPr>
      </w:pPr>
      <w:r w:rsidRPr="00234BCA">
        <w:rPr>
          <w:b/>
          <w:bCs/>
          <w:lang/>
        </w:rPr>
        <w:t>Lücke:</w:t>
      </w:r>
      <w:r w:rsidRPr="00234BCA">
        <w:rPr>
          <w:lang/>
        </w:rPr>
        <w:t xml:space="preserve"> fehlender Zugang zu Entscheidungsträgern; zu wenig Markt- und Trendwissen.</w:t>
      </w:r>
    </w:p>
    <w:p w14:paraId="5EECE256" w14:textId="77777777" w:rsidR="0016032D" w:rsidRPr="00234BCA" w:rsidRDefault="0016032D" w:rsidP="0016032D">
      <w:pPr>
        <w:numPr>
          <w:ilvl w:val="0"/>
          <w:numId w:val="24"/>
        </w:numPr>
        <w:jc w:val="both"/>
        <w:rPr>
          <w:lang/>
        </w:rPr>
      </w:pPr>
      <w:r w:rsidRPr="00234BCA">
        <w:rPr>
          <w:b/>
          <w:bCs/>
          <w:lang/>
        </w:rPr>
        <w:t>Zukunft:</w:t>
      </w:r>
      <w:r w:rsidRPr="00234BCA">
        <w:rPr>
          <w:lang/>
        </w:rPr>
        <w:t xml:space="preserve"> Kunden erwarten zunehmend </w:t>
      </w:r>
      <w:r w:rsidRPr="00234BCA">
        <w:rPr>
          <w:b/>
          <w:bCs/>
          <w:lang/>
        </w:rPr>
        <w:t>starke, wirtschaftlich stabile Partner</w:t>
      </w:r>
      <w:r w:rsidRPr="00234BCA">
        <w:rPr>
          <w:lang/>
        </w:rPr>
        <w:t>, die Projekte begleiten und Impulse geben (nicht nur beliefern).</w:t>
      </w:r>
    </w:p>
    <w:p w14:paraId="40B3DFA0" w14:textId="77777777" w:rsidR="0016032D" w:rsidRPr="00234BCA" w:rsidRDefault="0016032D" w:rsidP="0016032D">
      <w:pPr>
        <w:jc w:val="both"/>
        <w:rPr>
          <w:lang/>
        </w:rPr>
      </w:pPr>
      <w:r w:rsidRPr="00234BCA">
        <w:rPr>
          <w:b/>
          <w:bCs/>
          <w:lang/>
        </w:rPr>
        <w:t>Implikation:</w:t>
      </w:r>
      <w:r w:rsidRPr="00234BCA">
        <w:rPr>
          <w:lang/>
        </w:rPr>
        <w:br/>
      </w:r>
      <w:r w:rsidRPr="00234BCA">
        <w:rPr>
          <w:rFonts w:ascii="Arial" w:hAnsi="Arial" w:cs="Arial"/>
          <w:lang/>
        </w:rPr>
        <w:t>→</w:t>
      </w:r>
      <w:r w:rsidRPr="00234BCA">
        <w:rPr>
          <w:lang/>
        </w:rPr>
        <w:t xml:space="preserve"> Stärkere kommunikative und inhaltliche Positionierung als </w:t>
      </w:r>
      <w:r w:rsidRPr="00234BCA">
        <w:rPr>
          <w:b/>
          <w:bCs/>
          <w:lang/>
        </w:rPr>
        <w:t>„Entwicklungspartner“</w:t>
      </w:r>
      <w:r w:rsidRPr="00234BCA">
        <w:rPr>
          <w:lang/>
        </w:rPr>
        <w:t xml:space="preserve"> und </w:t>
      </w:r>
      <w:r w:rsidRPr="00234BCA">
        <w:rPr>
          <w:b/>
          <w:bCs/>
          <w:lang/>
        </w:rPr>
        <w:t>„Impulsgeber“</w:t>
      </w:r>
      <w:r w:rsidRPr="00234BCA">
        <w:rPr>
          <w:lang/>
        </w:rPr>
        <w:t xml:space="preserve"> nötig; Value Proposition differenzieren nach Kundensegmenten.</w:t>
      </w:r>
    </w:p>
    <w:p w14:paraId="4F96C38F" w14:textId="63A0B513" w:rsidR="0016032D" w:rsidRPr="00234BCA" w:rsidRDefault="0016032D" w:rsidP="0016032D">
      <w:pPr>
        <w:jc w:val="both"/>
        <w:rPr>
          <w:lang/>
        </w:rPr>
      </w:pPr>
    </w:p>
    <w:p w14:paraId="65D914E5" w14:textId="2F6582B2" w:rsidR="0016032D" w:rsidRPr="00234BCA" w:rsidRDefault="0016032D" w:rsidP="0016032D">
      <w:pPr>
        <w:jc w:val="both"/>
        <w:rPr>
          <w:b/>
          <w:bCs/>
          <w:lang/>
        </w:rPr>
      </w:pPr>
      <w:r w:rsidRPr="00234BCA">
        <w:rPr>
          <w:b/>
          <w:bCs/>
          <w:lang/>
        </w:rPr>
        <w:t>Stream 2 – Automatisierung &amp; Effizienz</w:t>
      </w:r>
    </w:p>
    <w:p w14:paraId="54038E20" w14:textId="77777777" w:rsidR="0016032D" w:rsidRPr="00234BCA" w:rsidRDefault="0016032D" w:rsidP="0016032D">
      <w:pPr>
        <w:jc w:val="both"/>
        <w:rPr>
          <w:lang/>
        </w:rPr>
      </w:pPr>
      <w:r w:rsidRPr="00234BCA">
        <w:rPr>
          <w:b/>
          <w:bCs/>
          <w:lang/>
        </w:rPr>
        <w:t>Ziel:</w:t>
      </w:r>
      <w:r w:rsidRPr="00234BCA">
        <w:rPr>
          <w:lang/>
        </w:rPr>
        <w:t xml:space="preserve"> Prozesse, Tools, Informationsfluss, Systemintegration</w:t>
      </w:r>
    </w:p>
    <w:p w14:paraId="277041E9" w14:textId="77777777" w:rsidR="0016032D" w:rsidRPr="00234BCA" w:rsidRDefault="0016032D" w:rsidP="0016032D">
      <w:pPr>
        <w:jc w:val="both"/>
        <w:rPr>
          <w:lang/>
        </w:rPr>
      </w:pPr>
      <w:r w:rsidRPr="00234BCA">
        <w:rPr>
          <w:b/>
          <w:bCs/>
          <w:lang/>
        </w:rPr>
        <w:t>Kernaussagen:</w:t>
      </w:r>
    </w:p>
    <w:p w14:paraId="189D4AC8" w14:textId="77777777" w:rsidR="0016032D" w:rsidRPr="00234BCA" w:rsidRDefault="0016032D" w:rsidP="0016032D">
      <w:pPr>
        <w:numPr>
          <w:ilvl w:val="0"/>
          <w:numId w:val="25"/>
        </w:numPr>
        <w:jc w:val="both"/>
        <w:rPr>
          <w:lang/>
        </w:rPr>
      </w:pPr>
      <w:r w:rsidRPr="00234BCA">
        <w:rPr>
          <w:lang/>
        </w:rPr>
        <w:t xml:space="preserve">Unterschiedliche </w:t>
      </w:r>
      <w:r w:rsidRPr="00234BCA">
        <w:rPr>
          <w:b/>
          <w:bCs/>
          <w:lang/>
        </w:rPr>
        <w:t>Systemlandschaften in den drei Werken</w:t>
      </w:r>
      <w:r w:rsidRPr="00234BCA">
        <w:rPr>
          <w:lang/>
        </w:rPr>
        <w:t xml:space="preserve"> – keine einheitlichen Kalkulations- oder CRM-Systeme.</w:t>
      </w:r>
    </w:p>
    <w:p w14:paraId="654AAAE7" w14:textId="77777777" w:rsidR="0016032D" w:rsidRPr="00234BCA" w:rsidRDefault="0016032D" w:rsidP="0016032D">
      <w:pPr>
        <w:numPr>
          <w:ilvl w:val="0"/>
          <w:numId w:val="25"/>
        </w:numPr>
        <w:jc w:val="both"/>
        <w:rPr>
          <w:lang/>
        </w:rPr>
      </w:pPr>
      <w:r w:rsidRPr="00234BCA">
        <w:rPr>
          <w:lang/>
        </w:rPr>
        <w:t xml:space="preserve">Aktuell </w:t>
      </w:r>
      <w:r w:rsidRPr="00234BCA">
        <w:rPr>
          <w:b/>
          <w:bCs/>
          <w:lang/>
        </w:rPr>
        <w:t>viel Excel-Arbeit</w:t>
      </w:r>
      <w:r w:rsidRPr="00234BCA">
        <w:rPr>
          <w:lang/>
        </w:rPr>
        <w:t>, unklare Datengrundlagen, kaum Vergleichbarkeit.</w:t>
      </w:r>
    </w:p>
    <w:p w14:paraId="7C8B4E5C" w14:textId="77777777" w:rsidR="0016032D" w:rsidRPr="00234BCA" w:rsidRDefault="0016032D" w:rsidP="0016032D">
      <w:pPr>
        <w:numPr>
          <w:ilvl w:val="0"/>
          <w:numId w:val="25"/>
        </w:numPr>
        <w:jc w:val="both"/>
        <w:rPr>
          <w:lang/>
        </w:rPr>
      </w:pPr>
      <w:r w:rsidRPr="00234BCA">
        <w:rPr>
          <w:b/>
          <w:bCs/>
          <w:lang/>
        </w:rPr>
        <w:t>Salesforce</w:t>
      </w:r>
      <w:r w:rsidRPr="00234BCA">
        <w:rPr>
          <w:lang/>
        </w:rPr>
        <w:t xml:space="preserve"> wird teilweise genutzt, aber uneinheitlich.</w:t>
      </w:r>
    </w:p>
    <w:p w14:paraId="074A1596" w14:textId="77777777" w:rsidR="0016032D" w:rsidRPr="00234BCA" w:rsidRDefault="0016032D" w:rsidP="0016032D">
      <w:pPr>
        <w:numPr>
          <w:ilvl w:val="0"/>
          <w:numId w:val="25"/>
        </w:numPr>
        <w:jc w:val="both"/>
        <w:rPr>
          <w:lang/>
        </w:rPr>
      </w:pPr>
      <w:r w:rsidRPr="00234BCA">
        <w:rPr>
          <w:lang/>
        </w:rPr>
        <w:t xml:space="preserve">Fehlt: </w:t>
      </w:r>
      <w:r w:rsidRPr="00234BCA">
        <w:rPr>
          <w:b/>
          <w:bCs/>
          <w:lang/>
        </w:rPr>
        <w:t>einheitliches CRM</w:t>
      </w:r>
      <w:r w:rsidRPr="00234BCA">
        <w:rPr>
          <w:lang/>
        </w:rPr>
        <w:t>, klare Preislisten und ein konsistentes Kalkulationssystem.</w:t>
      </w:r>
    </w:p>
    <w:p w14:paraId="402AE034" w14:textId="77777777" w:rsidR="0016032D" w:rsidRPr="00234BCA" w:rsidRDefault="0016032D" w:rsidP="0016032D">
      <w:pPr>
        <w:numPr>
          <w:ilvl w:val="0"/>
          <w:numId w:val="25"/>
        </w:numPr>
        <w:jc w:val="both"/>
        <w:rPr>
          <w:lang/>
        </w:rPr>
      </w:pPr>
      <w:r w:rsidRPr="00234BCA">
        <w:rPr>
          <w:b/>
          <w:bCs/>
          <w:lang/>
        </w:rPr>
        <w:t>Reaktionszeiten</w:t>
      </w:r>
      <w:r w:rsidRPr="00234BCA">
        <w:rPr>
          <w:lang/>
        </w:rPr>
        <w:t xml:space="preserve"> bei Angeboten und interner Abstimmung sind zu lang und mühsam.</w:t>
      </w:r>
    </w:p>
    <w:p w14:paraId="47E7F405" w14:textId="77777777" w:rsidR="0016032D" w:rsidRPr="00234BCA" w:rsidRDefault="0016032D" w:rsidP="0016032D">
      <w:pPr>
        <w:jc w:val="both"/>
        <w:rPr>
          <w:lang/>
        </w:rPr>
      </w:pPr>
      <w:r w:rsidRPr="00234BCA">
        <w:rPr>
          <w:b/>
          <w:bCs/>
          <w:lang/>
        </w:rPr>
        <w:t>Implikation:</w:t>
      </w:r>
      <w:r w:rsidRPr="00234BCA">
        <w:rPr>
          <w:lang/>
        </w:rPr>
        <w:br/>
      </w:r>
      <w:r w:rsidRPr="00234BCA">
        <w:rPr>
          <w:rFonts w:ascii="Arial" w:hAnsi="Arial" w:cs="Arial"/>
          <w:lang/>
        </w:rPr>
        <w:t>→</w:t>
      </w:r>
      <w:r w:rsidRPr="00234BCA">
        <w:rPr>
          <w:lang/>
        </w:rPr>
        <w:t xml:space="preserve"> Bedarf an einem </w:t>
      </w:r>
      <w:r w:rsidRPr="00234BCA">
        <w:rPr>
          <w:b/>
          <w:bCs/>
          <w:lang/>
        </w:rPr>
        <w:t>gemeinsamen CRM- und Kalkulationssystem</w:t>
      </w:r>
      <w:r w:rsidRPr="00234BCA">
        <w:rPr>
          <w:lang/>
        </w:rPr>
        <w:t xml:space="preserve"> sowie schnelleren, digital gestützten Prozessen; Transparenz und Automatisierung erhöhen Effizienz und Vertrauen.</w:t>
      </w:r>
    </w:p>
    <w:p w14:paraId="28894872" w14:textId="145DA4A8" w:rsidR="0016032D" w:rsidRPr="00234BCA" w:rsidRDefault="0016032D" w:rsidP="0016032D">
      <w:pPr>
        <w:jc w:val="both"/>
        <w:rPr>
          <w:lang/>
        </w:rPr>
      </w:pPr>
    </w:p>
    <w:p w14:paraId="35AD1515" w14:textId="1323EC3F" w:rsidR="0016032D" w:rsidRPr="00234BCA" w:rsidRDefault="0016032D" w:rsidP="0016032D">
      <w:pPr>
        <w:jc w:val="both"/>
        <w:rPr>
          <w:b/>
          <w:bCs/>
          <w:lang/>
        </w:rPr>
      </w:pPr>
      <w:r w:rsidRPr="00234BCA">
        <w:rPr>
          <w:b/>
          <w:bCs/>
          <w:lang/>
        </w:rPr>
        <w:t>Stream 3 – Organisation &amp; Steuerung</w:t>
      </w:r>
    </w:p>
    <w:p w14:paraId="4C0E8E09" w14:textId="77777777" w:rsidR="0016032D" w:rsidRPr="00234BCA" w:rsidRDefault="0016032D" w:rsidP="0016032D">
      <w:pPr>
        <w:jc w:val="both"/>
        <w:rPr>
          <w:lang/>
        </w:rPr>
      </w:pPr>
      <w:r w:rsidRPr="00234BCA">
        <w:rPr>
          <w:b/>
          <w:bCs/>
          <w:lang/>
        </w:rPr>
        <w:t>Ziel:</w:t>
      </w:r>
      <w:r w:rsidRPr="00234BCA">
        <w:rPr>
          <w:lang/>
        </w:rPr>
        <w:t xml:space="preserve"> Zusammenarbeit, Verantwortlichkeiten, Governance, zentrale Steuerung</w:t>
      </w:r>
    </w:p>
    <w:p w14:paraId="656BCD14" w14:textId="77777777" w:rsidR="0016032D" w:rsidRPr="00234BCA" w:rsidRDefault="0016032D" w:rsidP="0016032D">
      <w:pPr>
        <w:jc w:val="both"/>
        <w:rPr>
          <w:lang/>
        </w:rPr>
      </w:pPr>
      <w:r w:rsidRPr="00234BCA">
        <w:rPr>
          <w:b/>
          <w:bCs/>
          <w:lang/>
        </w:rPr>
        <w:t>Kernaussagen:</w:t>
      </w:r>
    </w:p>
    <w:p w14:paraId="73A761FD" w14:textId="77777777" w:rsidR="0016032D" w:rsidRPr="00234BCA" w:rsidRDefault="0016032D" w:rsidP="0016032D">
      <w:pPr>
        <w:numPr>
          <w:ilvl w:val="0"/>
          <w:numId w:val="26"/>
        </w:numPr>
        <w:jc w:val="both"/>
        <w:rPr>
          <w:lang/>
        </w:rPr>
      </w:pPr>
      <w:r w:rsidRPr="00234BCA">
        <w:rPr>
          <w:lang/>
        </w:rPr>
        <w:t xml:space="preserve">Zusammenarbeit zwischen </w:t>
      </w:r>
      <w:r w:rsidRPr="00234BCA">
        <w:rPr>
          <w:b/>
          <w:bCs/>
          <w:lang/>
        </w:rPr>
        <w:t>Vertrieb und Werk</w:t>
      </w:r>
      <w:r w:rsidRPr="00234BCA">
        <w:rPr>
          <w:lang/>
        </w:rPr>
        <w:t>: gut (8/10).</w:t>
      </w:r>
    </w:p>
    <w:p w14:paraId="77670C0F" w14:textId="77777777" w:rsidR="0016032D" w:rsidRPr="00234BCA" w:rsidRDefault="0016032D" w:rsidP="0016032D">
      <w:pPr>
        <w:numPr>
          <w:ilvl w:val="0"/>
          <w:numId w:val="26"/>
        </w:numPr>
        <w:jc w:val="both"/>
        <w:rPr>
          <w:lang/>
        </w:rPr>
      </w:pPr>
      <w:r w:rsidRPr="00234BCA">
        <w:rPr>
          <w:lang/>
        </w:rPr>
        <w:t xml:space="preserve">Zusammenarbeit </w:t>
      </w:r>
      <w:r w:rsidRPr="00234BCA">
        <w:rPr>
          <w:b/>
          <w:bCs/>
          <w:lang/>
        </w:rPr>
        <w:t>zwischen Werken</w:t>
      </w:r>
      <w:r w:rsidRPr="00234BCA">
        <w:rPr>
          <w:lang/>
        </w:rPr>
        <w:t>: mittelmäßig (5/10) – geprägt von Werkssicht und Eigeninteressen.</w:t>
      </w:r>
    </w:p>
    <w:p w14:paraId="4746A40B" w14:textId="77777777" w:rsidR="0016032D" w:rsidRPr="00234BCA" w:rsidRDefault="0016032D" w:rsidP="0016032D">
      <w:pPr>
        <w:numPr>
          <w:ilvl w:val="0"/>
          <w:numId w:val="26"/>
        </w:numPr>
        <w:jc w:val="both"/>
        <w:rPr>
          <w:lang/>
        </w:rPr>
      </w:pPr>
      <w:r w:rsidRPr="00234BCA">
        <w:rPr>
          <w:lang/>
        </w:rPr>
        <w:t xml:space="preserve">Zusammenarbeit </w:t>
      </w:r>
      <w:r w:rsidRPr="00234BCA">
        <w:rPr>
          <w:b/>
          <w:bCs/>
          <w:lang/>
        </w:rPr>
        <w:t>mit der Zentrale (Hard)</w:t>
      </w:r>
      <w:r w:rsidRPr="00234BCA">
        <w:rPr>
          <w:lang/>
        </w:rPr>
        <w:t>: schwach (2–3/10) – kaum zentrale Struktur vorhanden.</w:t>
      </w:r>
    </w:p>
    <w:p w14:paraId="7C1018ED" w14:textId="77777777" w:rsidR="0016032D" w:rsidRPr="00234BCA" w:rsidRDefault="0016032D" w:rsidP="0016032D">
      <w:pPr>
        <w:numPr>
          <w:ilvl w:val="0"/>
          <w:numId w:val="26"/>
        </w:numPr>
        <w:jc w:val="both"/>
        <w:rPr>
          <w:lang/>
        </w:rPr>
      </w:pPr>
      <w:r w:rsidRPr="00234BCA">
        <w:rPr>
          <w:b/>
          <w:bCs/>
          <w:lang/>
        </w:rPr>
        <w:t>Hindernisse:</w:t>
      </w:r>
    </w:p>
    <w:p w14:paraId="109941A0" w14:textId="77777777" w:rsidR="0016032D" w:rsidRPr="00234BCA" w:rsidRDefault="0016032D" w:rsidP="0016032D">
      <w:pPr>
        <w:numPr>
          <w:ilvl w:val="1"/>
          <w:numId w:val="26"/>
        </w:numPr>
        <w:jc w:val="both"/>
        <w:rPr>
          <w:lang/>
        </w:rPr>
      </w:pPr>
      <w:r w:rsidRPr="00234BCA">
        <w:rPr>
          <w:lang/>
        </w:rPr>
        <w:t>persönliche Hürden und geringe Kooperationsbereitschaft,</w:t>
      </w:r>
    </w:p>
    <w:p w14:paraId="62773E9C" w14:textId="77777777" w:rsidR="0016032D" w:rsidRPr="00234BCA" w:rsidRDefault="0016032D" w:rsidP="0016032D">
      <w:pPr>
        <w:numPr>
          <w:ilvl w:val="1"/>
          <w:numId w:val="26"/>
        </w:numPr>
        <w:jc w:val="both"/>
        <w:rPr>
          <w:lang/>
        </w:rPr>
      </w:pPr>
      <w:r w:rsidRPr="00234BCA">
        <w:rPr>
          <w:lang/>
        </w:rPr>
        <w:t>uneinheitliche Ziele und Kennzahlen,</w:t>
      </w:r>
    </w:p>
    <w:p w14:paraId="13A9DC50" w14:textId="77777777" w:rsidR="0016032D" w:rsidRPr="00234BCA" w:rsidRDefault="0016032D" w:rsidP="0016032D">
      <w:pPr>
        <w:numPr>
          <w:ilvl w:val="1"/>
          <w:numId w:val="26"/>
        </w:numPr>
        <w:jc w:val="both"/>
        <w:rPr>
          <w:lang/>
        </w:rPr>
      </w:pPr>
      <w:r w:rsidRPr="00234BCA">
        <w:rPr>
          <w:lang/>
        </w:rPr>
        <w:t>Zielkonflikte zwischen Werken und Zentrale (z. B. Investitionen vs. Profitvorgaben).</w:t>
      </w:r>
    </w:p>
    <w:p w14:paraId="7675A347" w14:textId="77777777" w:rsidR="0016032D" w:rsidRPr="00234BCA" w:rsidRDefault="0016032D" w:rsidP="0016032D">
      <w:pPr>
        <w:numPr>
          <w:ilvl w:val="0"/>
          <w:numId w:val="26"/>
        </w:numPr>
        <w:jc w:val="both"/>
        <w:rPr>
          <w:lang/>
        </w:rPr>
      </w:pPr>
      <w:r w:rsidRPr="00234BCA">
        <w:rPr>
          <w:b/>
          <w:bCs/>
          <w:lang/>
        </w:rPr>
        <w:t>Investitionsthema:</w:t>
      </w:r>
      <w:r w:rsidRPr="00234BCA">
        <w:rPr>
          <w:lang/>
        </w:rPr>
        <w:t xml:space="preserve"> Balance zwischen Risiko und Wirtschaftlichkeit – kein klarer Prozess, ob erst investiert oder erst Kunde gewonnen wird („Henne-Ei-Problem“).</w:t>
      </w:r>
    </w:p>
    <w:p w14:paraId="1A05E02B" w14:textId="77777777" w:rsidR="0016032D" w:rsidRPr="00234BCA" w:rsidRDefault="0016032D" w:rsidP="0016032D">
      <w:pPr>
        <w:numPr>
          <w:ilvl w:val="0"/>
          <w:numId w:val="26"/>
        </w:numPr>
        <w:jc w:val="both"/>
        <w:rPr>
          <w:lang/>
        </w:rPr>
      </w:pPr>
      <w:r w:rsidRPr="00234BCA">
        <w:rPr>
          <w:b/>
          <w:bCs/>
          <w:lang/>
        </w:rPr>
        <w:t>Zielbildung:</w:t>
      </w:r>
      <w:r w:rsidRPr="00234BCA">
        <w:rPr>
          <w:lang/>
        </w:rPr>
        <w:t xml:space="preserve"> aktuell stark top-down; sollte differenzierter und rollenbezogener werden.</w:t>
      </w:r>
    </w:p>
    <w:p w14:paraId="6E759162" w14:textId="77777777" w:rsidR="0016032D" w:rsidRPr="00234BCA" w:rsidRDefault="0016032D" w:rsidP="0016032D">
      <w:pPr>
        <w:numPr>
          <w:ilvl w:val="0"/>
          <w:numId w:val="26"/>
        </w:numPr>
        <w:jc w:val="both"/>
        <w:rPr>
          <w:lang/>
        </w:rPr>
      </w:pPr>
      <w:r w:rsidRPr="00234BCA">
        <w:rPr>
          <w:b/>
          <w:bCs/>
          <w:lang/>
        </w:rPr>
        <w:t>Zukunftsbild:</w:t>
      </w:r>
      <w:r w:rsidRPr="00234BCA">
        <w:rPr>
          <w:lang/>
        </w:rPr>
        <w:t xml:space="preserve"> zentraler, übergreifender Vertrieb mit Werken als Produktionsstandorten;</w:t>
      </w:r>
      <w:r w:rsidRPr="00234BCA">
        <w:rPr>
          <w:lang/>
        </w:rPr>
        <w:br/>
        <w:t xml:space="preserve">zentrale Steuerung, Strategieentwicklung und Koordination durch </w:t>
      </w:r>
      <w:r w:rsidRPr="00234BCA">
        <w:rPr>
          <w:b/>
          <w:bCs/>
          <w:lang/>
        </w:rPr>
        <w:t>eine zentrale Verkaufseinheit</w:t>
      </w:r>
      <w:r w:rsidRPr="00234BCA">
        <w:rPr>
          <w:lang/>
        </w:rPr>
        <w:t>.</w:t>
      </w:r>
    </w:p>
    <w:p w14:paraId="2F574C8C" w14:textId="77777777" w:rsidR="0016032D" w:rsidRPr="00234BCA" w:rsidRDefault="0016032D" w:rsidP="0016032D">
      <w:pPr>
        <w:jc w:val="both"/>
        <w:rPr>
          <w:lang/>
        </w:rPr>
      </w:pPr>
      <w:r w:rsidRPr="00234BCA">
        <w:rPr>
          <w:b/>
          <w:bCs/>
          <w:lang/>
        </w:rPr>
        <w:t>Implikation:</w:t>
      </w:r>
      <w:r w:rsidRPr="00234BCA">
        <w:rPr>
          <w:lang/>
        </w:rPr>
        <w:br/>
      </w:r>
      <w:r w:rsidRPr="00234BCA">
        <w:rPr>
          <w:rFonts w:ascii="Arial" w:hAnsi="Arial" w:cs="Arial"/>
          <w:lang/>
        </w:rPr>
        <w:t>→</w:t>
      </w:r>
      <w:r w:rsidRPr="00234BCA">
        <w:rPr>
          <w:lang/>
        </w:rPr>
        <w:t xml:space="preserve"> Organisation braucht klare Rollen, verbindliche Steuerungssysteme, transparente Kennzahlen und gemeinsame Zielarchitektur (zentral vs. Werk).</w:t>
      </w:r>
    </w:p>
    <w:p w14:paraId="432058B9" w14:textId="54E3D0EA" w:rsidR="0016032D" w:rsidRPr="00234BCA" w:rsidRDefault="0016032D" w:rsidP="0016032D">
      <w:pPr>
        <w:jc w:val="both"/>
        <w:rPr>
          <w:lang/>
        </w:rPr>
      </w:pPr>
    </w:p>
    <w:p w14:paraId="4AF87E15" w14:textId="46A4683C" w:rsidR="0016032D" w:rsidRPr="00234BCA" w:rsidRDefault="0016032D" w:rsidP="0016032D">
      <w:pPr>
        <w:jc w:val="both"/>
        <w:rPr>
          <w:b/>
          <w:bCs/>
          <w:lang/>
        </w:rPr>
      </w:pPr>
      <w:r w:rsidRPr="00234BCA">
        <w:rPr>
          <w:b/>
          <w:bCs/>
          <w:lang/>
        </w:rPr>
        <w:t>Stream 4 – Anreizsystem &amp; Bonifikation</w:t>
      </w:r>
    </w:p>
    <w:p w14:paraId="3A09D368" w14:textId="77777777" w:rsidR="0016032D" w:rsidRPr="00234BCA" w:rsidRDefault="0016032D" w:rsidP="0016032D">
      <w:pPr>
        <w:jc w:val="both"/>
        <w:rPr>
          <w:lang/>
        </w:rPr>
      </w:pPr>
      <w:r w:rsidRPr="00234BCA">
        <w:rPr>
          <w:b/>
          <w:bCs/>
          <w:lang/>
        </w:rPr>
        <w:t>Ziel:</w:t>
      </w:r>
      <w:r w:rsidRPr="00234BCA">
        <w:rPr>
          <w:lang/>
        </w:rPr>
        <w:t xml:space="preserve"> Motivation, Leistungssichtbarkeit, Feedback, Fairness</w:t>
      </w:r>
    </w:p>
    <w:p w14:paraId="26000636" w14:textId="77777777" w:rsidR="0016032D" w:rsidRPr="00234BCA" w:rsidRDefault="0016032D" w:rsidP="0016032D">
      <w:pPr>
        <w:jc w:val="both"/>
        <w:rPr>
          <w:lang/>
        </w:rPr>
      </w:pPr>
      <w:r w:rsidRPr="00234BCA">
        <w:rPr>
          <w:b/>
          <w:bCs/>
          <w:lang/>
        </w:rPr>
        <w:t>Kernaussagen:</w:t>
      </w:r>
    </w:p>
    <w:p w14:paraId="69FB1FC1" w14:textId="77777777" w:rsidR="0016032D" w:rsidRPr="00234BCA" w:rsidRDefault="0016032D" w:rsidP="0016032D">
      <w:pPr>
        <w:numPr>
          <w:ilvl w:val="0"/>
          <w:numId w:val="27"/>
        </w:numPr>
        <w:jc w:val="both"/>
        <w:rPr>
          <w:lang/>
        </w:rPr>
      </w:pPr>
      <w:r w:rsidRPr="00234BCA">
        <w:rPr>
          <w:lang/>
        </w:rPr>
        <w:t xml:space="preserve">Derzeitige Motivation ist </w:t>
      </w:r>
      <w:r w:rsidRPr="00234BCA">
        <w:rPr>
          <w:b/>
          <w:bCs/>
          <w:lang/>
        </w:rPr>
        <w:t>hauptsächlich intrinsisch</w:t>
      </w:r>
      <w:r w:rsidRPr="00234BCA">
        <w:rPr>
          <w:lang/>
        </w:rPr>
        <w:t xml:space="preserve"> – kaum wirksame finanzielle Anreize.</w:t>
      </w:r>
    </w:p>
    <w:p w14:paraId="61FE1CA8" w14:textId="77777777" w:rsidR="0016032D" w:rsidRPr="00234BCA" w:rsidRDefault="0016032D" w:rsidP="0016032D">
      <w:pPr>
        <w:numPr>
          <w:ilvl w:val="0"/>
          <w:numId w:val="27"/>
        </w:numPr>
        <w:jc w:val="both"/>
        <w:rPr>
          <w:lang/>
        </w:rPr>
      </w:pPr>
      <w:r w:rsidRPr="00234BCA">
        <w:rPr>
          <w:b/>
          <w:bCs/>
          <w:lang/>
        </w:rPr>
        <w:t>Bonus-System existiert</w:t>
      </w:r>
      <w:r w:rsidRPr="00234BCA">
        <w:rPr>
          <w:lang/>
        </w:rPr>
        <w:t xml:space="preserve">, ist aber </w:t>
      </w:r>
      <w:r w:rsidRPr="00234BCA">
        <w:rPr>
          <w:b/>
          <w:bCs/>
          <w:lang/>
        </w:rPr>
        <w:t>nicht klar erfolgsorientiert</w:t>
      </w:r>
      <w:r w:rsidRPr="00234BCA">
        <w:rPr>
          <w:lang/>
        </w:rPr>
        <w:t xml:space="preserve"> und bietet wenig Leistungsdifferenzierung.</w:t>
      </w:r>
    </w:p>
    <w:p w14:paraId="6C9E484C" w14:textId="77777777" w:rsidR="0016032D" w:rsidRPr="00234BCA" w:rsidRDefault="0016032D" w:rsidP="0016032D">
      <w:pPr>
        <w:numPr>
          <w:ilvl w:val="0"/>
          <w:numId w:val="27"/>
        </w:numPr>
        <w:jc w:val="both"/>
        <w:rPr>
          <w:lang/>
        </w:rPr>
      </w:pPr>
      <w:r w:rsidRPr="00234BCA">
        <w:rPr>
          <w:b/>
          <w:bCs/>
          <w:lang/>
        </w:rPr>
        <w:t>Fehlt:</w:t>
      </w:r>
      <w:r w:rsidRPr="00234BCA">
        <w:rPr>
          <w:lang/>
        </w:rPr>
        <w:t xml:space="preserve"> klare Verbindung zwischen Leistung, Kennzahlen und Feedback.</w:t>
      </w:r>
    </w:p>
    <w:p w14:paraId="0F4881B3" w14:textId="77777777" w:rsidR="0016032D" w:rsidRPr="00234BCA" w:rsidRDefault="0016032D" w:rsidP="0016032D">
      <w:pPr>
        <w:numPr>
          <w:ilvl w:val="0"/>
          <w:numId w:val="27"/>
        </w:numPr>
        <w:jc w:val="both"/>
        <w:rPr>
          <w:lang/>
        </w:rPr>
      </w:pPr>
      <w:r w:rsidRPr="00234BCA">
        <w:rPr>
          <w:b/>
          <w:bCs/>
          <w:lang/>
        </w:rPr>
        <w:t>Feedback-Mechanismus:</w:t>
      </w:r>
      <w:r w:rsidRPr="00234BCA">
        <w:rPr>
          <w:lang/>
        </w:rPr>
        <w:t xml:space="preserve"> über Zielvereinbarungs- und Halbjahresgespräche, aber stark zahlengetrieben, wenig entwicklungsorientiert.</w:t>
      </w:r>
    </w:p>
    <w:p w14:paraId="6BA46DB1" w14:textId="77777777" w:rsidR="0016032D" w:rsidRPr="00234BCA" w:rsidRDefault="0016032D" w:rsidP="0016032D">
      <w:pPr>
        <w:numPr>
          <w:ilvl w:val="0"/>
          <w:numId w:val="27"/>
        </w:numPr>
        <w:jc w:val="both"/>
        <w:rPr>
          <w:lang/>
        </w:rPr>
      </w:pPr>
      <w:r w:rsidRPr="00234BCA">
        <w:rPr>
          <w:b/>
          <w:bCs/>
          <w:lang/>
        </w:rPr>
        <w:t>Benchmarking:</w:t>
      </w:r>
      <w:r w:rsidRPr="00234BCA">
        <w:rPr>
          <w:lang/>
        </w:rPr>
        <w:t xml:space="preserve"> kein Vergleich der Vertriebsleistungen; wünscht sich </w:t>
      </w:r>
      <w:r w:rsidRPr="00234BCA">
        <w:rPr>
          <w:b/>
          <w:bCs/>
          <w:lang/>
        </w:rPr>
        <w:t>Transparenz über relative Performance</w:t>
      </w:r>
      <w:r w:rsidRPr="00234BCA">
        <w:rPr>
          <w:lang/>
        </w:rPr>
        <w:t>.</w:t>
      </w:r>
    </w:p>
    <w:p w14:paraId="1E110BF3" w14:textId="77777777" w:rsidR="0016032D" w:rsidRPr="00234BCA" w:rsidRDefault="0016032D" w:rsidP="0016032D">
      <w:pPr>
        <w:numPr>
          <w:ilvl w:val="0"/>
          <w:numId w:val="27"/>
        </w:numPr>
        <w:jc w:val="both"/>
        <w:rPr>
          <w:lang/>
        </w:rPr>
      </w:pPr>
      <w:r w:rsidRPr="00234BCA">
        <w:rPr>
          <w:b/>
          <w:bCs/>
          <w:lang/>
        </w:rPr>
        <w:t>Kulturell:</w:t>
      </w:r>
      <w:r w:rsidRPr="00234BCA">
        <w:rPr>
          <w:lang/>
        </w:rPr>
        <w:t xml:space="preserve"> Leistungsgespräche sind eher Kontrolle als Entwicklungsdialog.</w:t>
      </w:r>
    </w:p>
    <w:p w14:paraId="0F042B71" w14:textId="77777777" w:rsidR="0016032D" w:rsidRPr="00234BCA" w:rsidRDefault="0016032D" w:rsidP="0016032D">
      <w:pPr>
        <w:jc w:val="both"/>
        <w:rPr>
          <w:lang/>
        </w:rPr>
      </w:pPr>
      <w:r w:rsidRPr="00234BCA">
        <w:rPr>
          <w:b/>
          <w:bCs/>
          <w:lang/>
        </w:rPr>
        <w:t>Implikation:</w:t>
      </w:r>
      <w:r w:rsidRPr="00234BCA">
        <w:rPr>
          <w:lang/>
        </w:rPr>
        <w:br/>
      </w:r>
      <w:r w:rsidRPr="00234BCA">
        <w:rPr>
          <w:rFonts w:ascii="Arial" w:hAnsi="Arial" w:cs="Arial"/>
          <w:lang/>
        </w:rPr>
        <w:t>→</w:t>
      </w:r>
      <w:r w:rsidRPr="00234BCA">
        <w:rPr>
          <w:lang/>
        </w:rPr>
        <w:t xml:space="preserve"> Aufbau eines </w:t>
      </w:r>
      <w:r w:rsidRPr="00234BCA">
        <w:rPr>
          <w:b/>
          <w:bCs/>
          <w:lang/>
        </w:rPr>
        <w:t>leistungsbezogenen, fairen und transparenten Bonussystems</w:t>
      </w:r>
      <w:r w:rsidRPr="00234BCA">
        <w:rPr>
          <w:lang/>
        </w:rPr>
        <w:t>, das Motivation stärkt, Feedback fördert und Vergleich ermöglicht.</w:t>
      </w:r>
    </w:p>
    <w:p w14:paraId="2E035070" w14:textId="42D276BA" w:rsidR="0016032D" w:rsidRPr="00234BCA" w:rsidRDefault="0016032D" w:rsidP="0016032D">
      <w:pPr>
        <w:jc w:val="both"/>
        <w:rPr>
          <w:lang/>
        </w:rPr>
      </w:pPr>
    </w:p>
    <w:p w14:paraId="5031AFFA" w14:textId="658F7644" w:rsidR="0016032D" w:rsidRPr="00234BCA" w:rsidRDefault="0016032D" w:rsidP="0016032D">
      <w:pPr>
        <w:jc w:val="both"/>
        <w:rPr>
          <w:b/>
          <w:bCs/>
          <w:lang/>
        </w:rPr>
      </w:pPr>
      <w:r w:rsidRPr="00234BCA">
        <w:rPr>
          <w:b/>
          <w:bCs/>
          <w:lang/>
        </w:rPr>
        <w:t>Übergreifende Meta-Themen (streamübergreifend relevant)</w:t>
      </w:r>
    </w:p>
    <w:p w14:paraId="1D38FB1D" w14:textId="77777777" w:rsidR="0016032D" w:rsidRPr="00234BCA" w:rsidRDefault="0016032D" w:rsidP="0016032D">
      <w:pPr>
        <w:numPr>
          <w:ilvl w:val="0"/>
          <w:numId w:val="28"/>
        </w:numPr>
        <w:jc w:val="both"/>
        <w:rPr>
          <w:lang/>
        </w:rPr>
      </w:pPr>
      <w:r w:rsidRPr="00234BCA">
        <w:rPr>
          <w:b/>
          <w:bCs/>
          <w:lang/>
        </w:rPr>
        <w:t>Mindset &amp; Kultur:</w:t>
      </w:r>
      <w:r w:rsidRPr="00234BCA">
        <w:rPr>
          <w:lang/>
        </w:rPr>
        <w:t xml:space="preserve"> „Wir brauchen hungrige Verkäufer, die Ideen haben und rausgehen“ – Kulturwandel im Vertrieb erforderlich.</w:t>
      </w:r>
    </w:p>
    <w:p w14:paraId="2E065397" w14:textId="77777777" w:rsidR="0016032D" w:rsidRPr="00234BCA" w:rsidRDefault="0016032D" w:rsidP="0016032D">
      <w:pPr>
        <w:numPr>
          <w:ilvl w:val="0"/>
          <w:numId w:val="28"/>
        </w:numPr>
        <w:jc w:val="both"/>
        <w:rPr>
          <w:lang/>
        </w:rPr>
      </w:pPr>
      <w:r w:rsidRPr="00234BCA">
        <w:rPr>
          <w:b/>
          <w:bCs/>
          <w:lang/>
        </w:rPr>
        <w:t>Marktkenntnis:</w:t>
      </w:r>
      <w:r w:rsidRPr="00234BCA">
        <w:rPr>
          <w:lang/>
        </w:rPr>
        <w:t xml:space="preserve"> Fehlendes Marktwissen und zu wenig Nähe zu Entscheidungsträgern als strategisches Risiko.</w:t>
      </w:r>
    </w:p>
    <w:p w14:paraId="43C18958" w14:textId="77777777" w:rsidR="0016032D" w:rsidRPr="00234BCA" w:rsidRDefault="0016032D" w:rsidP="0016032D">
      <w:pPr>
        <w:numPr>
          <w:ilvl w:val="0"/>
          <w:numId w:val="28"/>
        </w:numPr>
        <w:jc w:val="both"/>
        <w:rPr>
          <w:lang/>
        </w:rPr>
      </w:pPr>
      <w:r w:rsidRPr="00234BCA">
        <w:rPr>
          <w:b/>
          <w:bCs/>
          <w:lang/>
        </w:rPr>
        <w:t>Zentralisierung:</w:t>
      </w:r>
      <w:r w:rsidRPr="00234BCA">
        <w:rPr>
          <w:lang/>
        </w:rPr>
        <w:t xml:space="preserve"> steigende Bedeutung durch Kundenzentralisierung </w:t>
      </w:r>
      <w:r w:rsidRPr="00234BCA">
        <w:rPr>
          <w:rFonts w:ascii="Arial" w:hAnsi="Arial" w:cs="Arial"/>
          <w:lang/>
        </w:rPr>
        <w:t>→</w:t>
      </w:r>
      <w:r w:rsidRPr="00234BCA">
        <w:rPr>
          <w:lang/>
        </w:rPr>
        <w:t xml:space="preserve"> ALPLA Industrial muss strategisch mitziehen.</w:t>
      </w:r>
    </w:p>
    <w:p w14:paraId="72BEC55D" w14:textId="77777777" w:rsidR="0016032D" w:rsidRPr="00234BCA" w:rsidRDefault="0016032D" w:rsidP="0016032D">
      <w:pPr>
        <w:numPr>
          <w:ilvl w:val="0"/>
          <w:numId w:val="28"/>
        </w:numPr>
        <w:jc w:val="both"/>
        <w:rPr>
          <w:lang/>
        </w:rPr>
      </w:pPr>
      <w:r w:rsidRPr="00234BCA">
        <w:rPr>
          <w:b/>
          <w:bCs/>
          <w:lang/>
        </w:rPr>
        <w:t>Veränderungsbereitschaft:</w:t>
      </w:r>
      <w:r w:rsidRPr="00234BCA">
        <w:rPr>
          <w:lang/>
        </w:rPr>
        <w:t xml:space="preserve"> heterogen über Personen hinweg; teils stark vergangenheitsorientierte Haltung.</w:t>
      </w:r>
    </w:p>
    <w:p w14:paraId="1BA67D2B" w14:textId="53CF1F34" w:rsidR="0016032D" w:rsidRPr="00234BCA" w:rsidRDefault="0016032D" w:rsidP="0016032D">
      <w:pPr>
        <w:jc w:val="both"/>
        <w:rPr>
          <w:lang/>
        </w:rPr>
      </w:pPr>
    </w:p>
    <w:p w14:paraId="5D1CA22D" w14:textId="59970D35" w:rsidR="0016032D" w:rsidRPr="00234BCA" w:rsidRDefault="0016032D" w:rsidP="0016032D">
      <w:pPr>
        <w:jc w:val="both"/>
        <w:rPr>
          <w:b/>
          <w:bCs/>
          <w:lang/>
        </w:rPr>
      </w:pPr>
      <w:r w:rsidRPr="00234BCA">
        <w:rPr>
          <w:b/>
          <w:bCs/>
          <w:lang/>
        </w:rPr>
        <w:t>Kurzüberblick pro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812"/>
        <w:gridCol w:w="4942"/>
      </w:tblGrid>
      <w:tr w:rsidR="0016032D" w:rsidRPr="00234BCA" w14:paraId="39D1D700" w14:textId="77777777" w:rsidTr="00610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68419" w14:textId="77777777" w:rsidR="0016032D" w:rsidRPr="00234BCA" w:rsidRDefault="0016032D" w:rsidP="0061006F">
            <w:pPr>
              <w:jc w:val="both"/>
              <w:rPr>
                <w:b/>
                <w:bCs/>
                <w:lang/>
              </w:rPr>
            </w:pPr>
            <w:r w:rsidRPr="00234BCA">
              <w:rPr>
                <w:b/>
                <w:bCs/>
                <w:lang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79866E33" w14:textId="77777777" w:rsidR="0016032D" w:rsidRPr="00234BCA" w:rsidRDefault="0016032D" w:rsidP="0061006F">
            <w:pPr>
              <w:jc w:val="both"/>
              <w:rPr>
                <w:b/>
                <w:bCs/>
                <w:lang/>
              </w:rPr>
            </w:pPr>
            <w:r w:rsidRPr="00234BCA">
              <w:rPr>
                <w:b/>
                <w:bCs/>
                <w:lang/>
              </w:rPr>
              <w:t>Thema</w:t>
            </w:r>
          </w:p>
        </w:tc>
        <w:tc>
          <w:tcPr>
            <w:tcW w:w="0" w:type="auto"/>
            <w:vAlign w:val="center"/>
            <w:hideMark/>
          </w:tcPr>
          <w:p w14:paraId="353E806E" w14:textId="77777777" w:rsidR="0016032D" w:rsidRPr="00234BCA" w:rsidRDefault="0016032D" w:rsidP="0061006F">
            <w:pPr>
              <w:jc w:val="both"/>
              <w:rPr>
                <w:b/>
                <w:bCs/>
                <w:lang/>
              </w:rPr>
            </w:pPr>
            <w:r w:rsidRPr="00234BCA">
              <w:rPr>
                <w:b/>
                <w:bCs/>
                <w:lang/>
              </w:rPr>
              <w:t>Kernaussage Roland Baumann</w:t>
            </w:r>
          </w:p>
        </w:tc>
      </w:tr>
      <w:tr w:rsidR="0016032D" w:rsidRPr="00234BCA" w14:paraId="03D6CBF8" w14:textId="77777777" w:rsidTr="00610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E913" w14:textId="77777777" w:rsidR="0016032D" w:rsidRPr="00234BCA" w:rsidRDefault="0016032D" w:rsidP="0061006F">
            <w:pPr>
              <w:jc w:val="both"/>
              <w:rPr>
                <w:lang/>
              </w:rPr>
            </w:pPr>
            <w:r w:rsidRPr="00234BCA">
              <w:rPr>
                <w:b/>
                <w:bCs/>
                <w:lang/>
              </w:rPr>
              <w:t>1️</w:t>
            </w:r>
            <w:r w:rsidRPr="00234BCA">
              <w:rPr>
                <w:rFonts w:ascii="Segoe UI Symbol" w:hAnsi="Segoe UI Symbol" w:cs="Segoe UI Symbol"/>
                <w:b/>
                <w:bCs/>
                <w:lang/>
              </w:rPr>
              <w:t>⃣</w:t>
            </w:r>
            <w:r w:rsidRPr="00234BCA">
              <w:rPr>
                <w:b/>
                <w:bCs/>
                <w:lang/>
              </w:rPr>
              <w:t xml:space="preserve"> Positionierung &amp; Services</w:t>
            </w:r>
          </w:p>
        </w:tc>
        <w:tc>
          <w:tcPr>
            <w:tcW w:w="0" w:type="auto"/>
            <w:vAlign w:val="center"/>
            <w:hideMark/>
          </w:tcPr>
          <w:p w14:paraId="0FC76216" w14:textId="77777777" w:rsidR="0016032D" w:rsidRPr="00234BCA" w:rsidRDefault="0016032D" w:rsidP="0061006F">
            <w:pPr>
              <w:jc w:val="both"/>
              <w:rPr>
                <w:lang/>
              </w:rPr>
            </w:pPr>
            <w:r w:rsidRPr="00234BCA">
              <w:rPr>
                <w:lang/>
              </w:rPr>
              <w:t>Wahrnehmung, Differenzierung</w:t>
            </w:r>
          </w:p>
        </w:tc>
        <w:tc>
          <w:tcPr>
            <w:tcW w:w="0" w:type="auto"/>
            <w:vAlign w:val="center"/>
            <w:hideMark/>
          </w:tcPr>
          <w:p w14:paraId="6F0A93D9" w14:textId="77777777" w:rsidR="0016032D" w:rsidRPr="00234BCA" w:rsidRDefault="0016032D" w:rsidP="0061006F">
            <w:pPr>
              <w:jc w:val="both"/>
              <w:rPr>
                <w:lang/>
              </w:rPr>
            </w:pPr>
            <w:r w:rsidRPr="00234BCA">
              <w:rPr>
                <w:lang/>
              </w:rPr>
              <w:t>ALPLA Industrial = verlässlich, flexibel, aber nicht als Innovationstreiber gesehen; Differenzierung v. a. über Service, nicht über Technik.</w:t>
            </w:r>
          </w:p>
        </w:tc>
      </w:tr>
      <w:tr w:rsidR="0016032D" w:rsidRPr="00234BCA" w14:paraId="07C6DF66" w14:textId="77777777" w:rsidTr="00610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9E5E" w14:textId="77777777" w:rsidR="0016032D" w:rsidRPr="00234BCA" w:rsidRDefault="0016032D" w:rsidP="0061006F">
            <w:pPr>
              <w:jc w:val="both"/>
              <w:rPr>
                <w:lang/>
              </w:rPr>
            </w:pPr>
            <w:r w:rsidRPr="00234BCA">
              <w:rPr>
                <w:b/>
                <w:bCs/>
                <w:lang/>
              </w:rPr>
              <w:t>2️</w:t>
            </w:r>
            <w:r w:rsidRPr="00234BCA">
              <w:rPr>
                <w:rFonts w:ascii="Segoe UI Symbol" w:hAnsi="Segoe UI Symbol" w:cs="Segoe UI Symbol"/>
                <w:b/>
                <w:bCs/>
                <w:lang/>
              </w:rPr>
              <w:t>⃣</w:t>
            </w:r>
            <w:r w:rsidRPr="00234BCA">
              <w:rPr>
                <w:b/>
                <w:bCs/>
                <w:lang/>
              </w:rPr>
              <w:t xml:space="preserve"> Automatisierung &amp; Effizienz</w:t>
            </w:r>
          </w:p>
        </w:tc>
        <w:tc>
          <w:tcPr>
            <w:tcW w:w="0" w:type="auto"/>
            <w:vAlign w:val="center"/>
            <w:hideMark/>
          </w:tcPr>
          <w:p w14:paraId="6FD75B9B" w14:textId="77777777" w:rsidR="0016032D" w:rsidRPr="00234BCA" w:rsidRDefault="0016032D" w:rsidP="0061006F">
            <w:pPr>
              <w:jc w:val="both"/>
              <w:rPr>
                <w:lang/>
              </w:rPr>
            </w:pPr>
            <w:r w:rsidRPr="00234BCA">
              <w:rPr>
                <w:lang/>
              </w:rPr>
              <w:t>Prozesse, Systeme</w:t>
            </w:r>
          </w:p>
        </w:tc>
        <w:tc>
          <w:tcPr>
            <w:tcW w:w="0" w:type="auto"/>
            <w:vAlign w:val="center"/>
            <w:hideMark/>
          </w:tcPr>
          <w:p w14:paraId="33E232E2" w14:textId="77777777" w:rsidR="0016032D" w:rsidRPr="00234BCA" w:rsidRDefault="0016032D" w:rsidP="0061006F">
            <w:pPr>
              <w:jc w:val="both"/>
              <w:rPr>
                <w:lang/>
              </w:rPr>
            </w:pPr>
            <w:r w:rsidRPr="00234BCA">
              <w:rPr>
                <w:lang/>
              </w:rPr>
              <w:t>Uneinheitliche Tools und Systeme, kein einheitliches CRM, langsame Reaktionszeiten.</w:t>
            </w:r>
          </w:p>
        </w:tc>
      </w:tr>
      <w:tr w:rsidR="0016032D" w:rsidRPr="00234BCA" w14:paraId="6BE100C6" w14:textId="77777777" w:rsidTr="00610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F09E" w14:textId="77777777" w:rsidR="0016032D" w:rsidRPr="00234BCA" w:rsidRDefault="0016032D" w:rsidP="0061006F">
            <w:pPr>
              <w:jc w:val="both"/>
              <w:rPr>
                <w:lang/>
              </w:rPr>
            </w:pPr>
            <w:r w:rsidRPr="00234BCA">
              <w:rPr>
                <w:b/>
                <w:bCs/>
                <w:lang/>
              </w:rPr>
              <w:t>3️</w:t>
            </w:r>
            <w:r w:rsidRPr="00234BCA">
              <w:rPr>
                <w:rFonts w:ascii="Segoe UI Symbol" w:hAnsi="Segoe UI Symbol" w:cs="Segoe UI Symbol"/>
                <w:b/>
                <w:bCs/>
                <w:lang/>
              </w:rPr>
              <w:t>⃣</w:t>
            </w:r>
            <w:r w:rsidRPr="00234BCA">
              <w:rPr>
                <w:b/>
                <w:bCs/>
                <w:lang/>
              </w:rPr>
              <w:t xml:space="preserve"> Organisation &amp; Steuerung</w:t>
            </w:r>
          </w:p>
        </w:tc>
        <w:tc>
          <w:tcPr>
            <w:tcW w:w="0" w:type="auto"/>
            <w:vAlign w:val="center"/>
            <w:hideMark/>
          </w:tcPr>
          <w:p w14:paraId="683FCFD0" w14:textId="77777777" w:rsidR="0016032D" w:rsidRPr="00234BCA" w:rsidRDefault="0016032D" w:rsidP="0061006F">
            <w:pPr>
              <w:jc w:val="both"/>
              <w:rPr>
                <w:lang/>
              </w:rPr>
            </w:pPr>
            <w:r w:rsidRPr="00234BCA">
              <w:rPr>
                <w:lang/>
              </w:rPr>
              <w:t>Struktur, Governance</w:t>
            </w:r>
          </w:p>
        </w:tc>
        <w:tc>
          <w:tcPr>
            <w:tcW w:w="0" w:type="auto"/>
            <w:vAlign w:val="center"/>
            <w:hideMark/>
          </w:tcPr>
          <w:p w14:paraId="7314467C" w14:textId="77777777" w:rsidR="0016032D" w:rsidRPr="00234BCA" w:rsidRDefault="0016032D" w:rsidP="0061006F">
            <w:pPr>
              <w:jc w:val="both"/>
              <w:rPr>
                <w:lang/>
              </w:rPr>
            </w:pPr>
            <w:r w:rsidRPr="00234BCA">
              <w:rPr>
                <w:lang/>
              </w:rPr>
              <w:t>Gute werkinterne Zusammenarbeit, aber fehlende zentrale Steuerung; Zielkonflikte &amp; Investitionsdilemma.</w:t>
            </w:r>
          </w:p>
        </w:tc>
      </w:tr>
      <w:tr w:rsidR="0016032D" w:rsidRPr="00234BCA" w14:paraId="5D79FD11" w14:textId="77777777" w:rsidTr="00610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A457" w14:textId="77777777" w:rsidR="0016032D" w:rsidRPr="00234BCA" w:rsidRDefault="0016032D" w:rsidP="0061006F">
            <w:pPr>
              <w:jc w:val="both"/>
              <w:rPr>
                <w:lang/>
              </w:rPr>
            </w:pPr>
            <w:r w:rsidRPr="00234BCA">
              <w:rPr>
                <w:b/>
                <w:bCs/>
                <w:lang/>
              </w:rPr>
              <w:t>4️</w:t>
            </w:r>
            <w:r w:rsidRPr="00234BCA">
              <w:rPr>
                <w:rFonts w:ascii="Segoe UI Symbol" w:hAnsi="Segoe UI Symbol" w:cs="Segoe UI Symbol"/>
                <w:b/>
                <w:bCs/>
                <w:lang/>
              </w:rPr>
              <w:t>⃣</w:t>
            </w:r>
            <w:r w:rsidRPr="00234BCA">
              <w:rPr>
                <w:b/>
                <w:bCs/>
                <w:lang/>
              </w:rPr>
              <w:t xml:space="preserve"> Anreizsystem &amp; Bonifikation</w:t>
            </w:r>
          </w:p>
        </w:tc>
        <w:tc>
          <w:tcPr>
            <w:tcW w:w="0" w:type="auto"/>
            <w:vAlign w:val="center"/>
            <w:hideMark/>
          </w:tcPr>
          <w:p w14:paraId="1E98738D" w14:textId="77777777" w:rsidR="0016032D" w:rsidRPr="00234BCA" w:rsidRDefault="0016032D" w:rsidP="0061006F">
            <w:pPr>
              <w:jc w:val="both"/>
              <w:rPr>
                <w:lang/>
              </w:rPr>
            </w:pPr>
            <w:r w:rsidRPr="00234BCA">
              <w:rPr>
                <w:lang/>
              </w:rPr>
              <w:t>Motivation, Feedback</w:t>
            </w:r>
          </w:p>
        </w:tc>
        <w:tc>
          <w:tcPr>
            <w:tcW w:w="0" w:type="auto"/>
            <w:vAlign w:val="center"/>
            <w:hideMark/>
          </w:tcPr>
          <w:p w14:paraId="5995A8CF" w14:textId="77777777" w:rsidR="0016032D" w:rsidRPr="00234BCA" w:rsidRDefault="0016032D" w:rsidP="0061006F">
            <w:pPr>
              <w:jc w:val="both"/>
              <w:rPr>
                <w:lang/>
              </w:rPr>
            </w:pPr>
            <w:r w:rsidRPr="00234BCA">
              <w:rPr>
                <w:lang/>
              </w:rPr>
              <w:t>Motivation vor allem intrinsisch; Bonus-System unklar, keine Benchmarks oder Entwicklungsdialoge.</w:t>
            </w:r>
          </w:p>
        </w:tc>
      </w:tr>
    </w:tbl>
    <w:p w14:paraId="2BEE5649" w14:textId="77777777" w:rsidR="0016032D" w:rsidRPr="00234BCA" w:rsidRDefault="0016032D" w:rsidP="0016032D">
      <w:pPr>
        <w:rPr>
          <w:lang/>
        </w:rPr>
      </w:pPr>
    </w:p>
    <w:p w14:paraId="759CADC5" w14:textId="6364A16E" w:rsidR="00AE1C93" w:rsidRPr="00614909" w:rsidRDefault="00AE1C93" w:rsidP="00614909">
      <w:pPr>
        <w:pStyle w:val="StandardWeb"/>
      </w:pPr>
      <w:r w:rsidRPr="00AE1C93">
        <w:br w:type="page"/>
      </w:r>
    </w:p>
    <w:p w14:paraId="4F182D31" w14:textId="77777777" w:rsidR="00AE1C93" w:rsidRDefault="00AE1C93" w:rsidP="00AE1C93">
      <w:pPr>
        <w:pStyle w:val="berschrift2"/>
      </w:pPr>
    </w:p>
    <w:p w14:paraId="503810CD" w14:textId="4937DF7B" w:rsidR="00C50811" w:rsidRDefault="00C50811">
      <w:pPr>
        <w:spacing w:after="0" w:line="240" w:lineRule="auto"/>
      </w:pPr>
    </w:p>
    <w:p w14:paraId="6F17C0F5" w14:textId="31316D3A" w:rsidR="001F5DAD" w:rsidRDefault="00BC5800" w:rsidP="00CC7FA2">
      <w:pPr>
        <w:tabs>
          <w:tab w:val="left" w:pos="1124"/>
        </w:tabs>
      </w:pPr>
      <w:r w:rsidRPr="002265E0">
        <w:rPr>
          <w:noProof/>
        </w:rPr>
        <w:drawing>
          <wp:anchor distT="0" distB="0" distL="114300" distR="114300" simplePos="0" relativeHeight="251691010" behindDoc="0" locked="0" layoutInCell="1" allowOverlap="1" wp14:anchorId="15E16D48" wp14:editId="07FD6D81">
            <wp:simplePos x="0" y="0"/>
            <wp:positionH relativeFrom="column">
              <wp:posOffset>478173</wp:posOffset>
            </wp:positionH>
            <wp:positionV relativeFrom="paragraph">
              <wp:posOffset>20041781</wp:posOffset>
            </wp:positionV>
            <wp:extent cx="3429389" cy="753940"/>
            <wp:effectExtent l="0" t="0" r="0" b="0"/>
            <wp:wrapNone/>
            <wp:docPr id="17" name="Grafik 16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6209A5C-84B9-E2E0-5347-9DE6D9BDF5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6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6209A5C-84B9-E2E0-5347-9DE6D9BDF5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389" cy="75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2034" behindDoc="0" locked="0" layoutInCell="1" allowOverlap="1" wp14:anchorId="5E9ECBEB" wp14:editId="0D01D71B">
            <wp:simplePos x="0" y="0"/>
            <wp:positionH relativeFrom="column">
              <wp:posOffset>742190</wp:posOffset>
            </wp:positionH>
            <wp:positionV relativeFrom="paragraph">
              <wp:posOffset>21825505</wp:posOffset>
            </wp:positionV>
            <wp:extent cx="2105124" cy="867571"/>
            <wp:effectExtent l="0" t="0" r="0" b="8890"/>
            <wp:wrapNone/>
            <wp:docPr id="19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124" cy="867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3058" behindDoc="0" locked="0" layoutInCell="1" allowOverlap="1" wp14:anchorId="1AA5ED65" wp14:editId="6A90F336">
            <wp:simplePos x="0" y="0"/>
            <wp:positionH relativeFrom="column">
              <wp:posOffset>2274776</wp:posOffset>
            </wp:positionH>
            <wp:positionV relativeFrom="paragraph">
              <wp:posOffset>13885679</wp:posOffset>
            </wp:positionV>
            <wp:extent cx="3247276" cy="756012"/>
            <wp:effectExtent l="0" t="0" r="0" b="0"/>
            <wp:wrapNone/>
            <wp:docPr id="20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276" cy="75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4082" behindDoc="0" locked="0" layoutInCell="1" allowOverlap="1" wp14:anchorId="55CF4F4F" wp14:editId="0D226ABC">
            <wp:simplePos x="0" y="0"/>
            <wp:positionH relativeFrom="column">
              <wp:posOffset>2558111</wp:posOffset>
            </wp:positionH>
            <wp:positionV relativeFrom="paragraph">
              <wp:posOffset>20962620</wp:posOffset>
            </wp:positionV>
            <wp:extent cx="2271841" cy="567960"/>
            <wp:effectExtent l="0" t="0" r="0" b="3810"/>
            <wp:wrapNone/>
            <wp:docPr id="22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841" cy="5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5106" behindDoc="0" locked="0" layoutInCell="1" allowOverlap="1" wp14:anchorId="7C656A63" wp14:editId="59AF4BBA">
            <wp:simplePos x="0" y="0"/>
            <wp:positionH relativeFrom="column">
              <wp:posOffset>2191063</wp:posOffset>
            </wp:positionH>
            <wp:positionV relativeFrom="paragraph">
              <wp:posOffset>18966395</wp:posOffset>
            </wp:positionV>
            <wp:extent cx="2095558" cy="599656"/>
            <wp:effectExtent l="0" t="0" r="0" b="0"/>
            <wp:wrapNone/>
            <wp:docPr id="24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58" cy="59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6130" behindDoc="0" locked="0" layoutInCell="1" allowOverlap="1" wp14:anchorId="34F910D6" wp14:editId="5207BBA8">
            <wp:simplePos x="0" y="0"/>
            <wp:positionH relativeFrom="column">
              <wp:posOffset>3942590</wp:posOffset>
            </wp:positionH>
            <wp:positionV relativeFrom="paragraph">
              <wp:posOffset>12649308</wp:posOffset>
            </wp:positionV>
            <wp:extent cx="2236828" cy="983147"/>
            <wp:effectExtent l="0" t="0" r="0" b="7620"/>
            <wp:wrapNone/>
            <wp:docPr id="30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828" cy="983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7154" behindDoc="0" locked="0" layoutInCell="1" allowOverlap="1" wp14:anchorId="0DB6F4AD" wp14:editId="3ED53FC1">
            <wp:simplePos x="0" y="0"/>
            <wp:positionH relativeFrom="column">
              <wp:posOffset>2603187</wp:posOffset>
            </wp:positionH>
            <wp:positionV relativeFrom="paragraph">
              <wp:posOffset>16699713</wp:posOffset>
            </wp:positionV>
            <wp:extent cx="2960217" cy="335337"/>
            <wp:effectExtent l="0" t="0" r="0" b="7620"/>
            <wp:wrapNone/>
            <wp:docPr id="33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217" cy="33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8178" behindDoc="0" locked="0" layoutInCell="1" allowOverlap="1" wp14:anchorId="15FB9DB7" wp14:editId="70DE3DB5">
            <wp:simplePos x="0" y="0"/>
            <wp:positionH relativeFrom="column">
              <wp:posOffset>3839559</wp:posOffset>
            </wp:positionH>
            <wp:positionV relativeFrom="paragraph">
              <wp:posOffset>15276598</wp:posOffset>
            </wp:positionV>
            <wp:extent cx="2216274" cy="661804"/>
            <wp:effectExtent l="0" t="0" r="0" b="5080"/>
            <wp:wrapNone/>
            <wp:docPr id="34" name="Grafik 33" descr="Ein Bild, das Geschirr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0F98F33-C722-7C5D-C46D-281561CB39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fik 33" descr="Ein Bild, das Geschirr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0F98F33-C722-7C5D-C46D-281561CB39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74" cy="66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9202" behindDoc="0" locked="0" layoutInCell="1" allowOverlap="1" wp14:anchorId="18F24CDB" wp14:editId="25F46A97">
            <wp:simplePos x="0" y="0"/>
            <wp:positionH relativeFrom="column">
              <wp:posOffset>2835007</wp:posOffset>
            </wp:positionH>
            <wp:positionV relativeFrom="paragraph">
              <wp:posOffset>17955403</wp:posOffset>
            </wp:positionV>
            <wp:extent cx="2691108" cy="504582"/>
            <wp:effectExtent l="0" t="0" r="0" b="0"/>
            <wp:wrapNone/>
            <wp:docPr id="36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08" cy="504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3B8F2" w14:textId="230303EE" w:rsidR="00127FCD" w:rsidRDefault="00127FCD" w:rsidP="00BC5800"/>
    <w:p w14:paraId="207527A4" w14:textId="77777777" w:rsidR="00800A3C" w:rsidRDefault="00800A3C" w:rsidP="00BC5800"/>
    <w:p w14:paraId="14FE1CD6" w14:textId="77777777" w:rsidR="00800A3C" w:rsidRDefault="00800A3C" w:rsidP="00BC5800"/>
    <w:p w14:paraId="1A705B63" w14:textId="45BA88A5" w:rsidR="00800A3C" w:rsidRDefault="00941333" w:rsidP="00BC5800">
      <w:r>
        <w:rPr>
          <w:noProof/>
        </w:rPr>
        <mc:AlternateContent>
          <mc:Choice Requires="wps">
            <w:drawing>
              <wp:anchor distT="0" distB="0" distL="114300" distR="114300" simplePos="0" relativeHeight="251679746" behindDoc="0" locked="0" layoutInCell="1" allowOverlap="1" wp14:anchorId="1494FB26" wp14:editId="2018EAD9">
                <wp:simplePos x="0" y="0"/>
                <wp:positionH relativeFrom="page">
                  <wp:align>center</wp:align>
                </wp:positionH>
                <wp:positionV relativeFrom="margin">
                  <wp:posOffset>6985</wp:posOffset>
                </wp:positionV>
                <wp:extent cx="6839585" cy="3096260"/>
                <wp:effectExtent l="0" t="0" r="0" b="8890"/>
                <wp:wrapNone/>
                <wp:docPr id="14551491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3096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AA58B" w14:textId="77777777" w:rsidR="00BC5800" w:rsidRDefault="00BC5800" w:rsidP="00BC5800">
                            <w:pPr>
                              <w:pStyle w:val="Titel"/>
                              <w:jc w:val="center"/>
                            </w:pPr>
                            <w:r>
                              <w:t>Über 6000+ experimente</w:t>
                            </w:r>
                          </w:p>
                          <w:p w14:paraId="39ADB271" w14:textId="77777777" w:rsidR="00BC5800" w:rsidRPr="007741B4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>400+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erfolgreiche Projekte für unsere Kunden</w:t>
                            </w:r>
                          </w:p>
                          <w:p w14:paraId="57A376EF" w14:textId="77777777" w:rsidR="00BC5800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18 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Branchen vertrauen unserer Expertise</w:t>
                            </w:r>
                          </w:p>
                          <w:p w14:paraId="35169F84" w14:textId="77777777" w:rsidR="00BC5800" w:rsidRPr="007741B4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Zu unseren Kunden zählen: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4FB26" id="_x0000_s1027" style="position:absolute;margin-left:0;margin-top:.55pt;width:538.55pt;height:243.8pt;z-index:25167974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" fillcolor="#024079 [3204]" stroked="f" strokeweight="1pt">
                <v:textbox inset="20mm,20mm,20mm,20mm">
                  <w:txbxContent>
                    <w:p w14:paraId="5BFAA58B" w14:textId="77777777" w:rsidR="00BC5800" w:rsidRDefault="00BC5800" w:rsidP="00BC5800">
                      <w:pPr>
                        <w:pStyle w:val="Titel"/>
                        <w:jc w:val="center"/>
                      </w:pPr>
                      <w:r>
                        <w:t>Über 6000+ experimente</w:t>
                      </w:r>
                    </w:p>
                    <w:p w14:paraId="39ADB271" w14:textId="77777777" w:rsidR="00BC5800" w:rsidRPr="007741B4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>400+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 xml:space="preserve"> erfolgreiche Projekte für unsere Kunden</w:t>
                      </w:r>
                    </w:p>
                    <w:p w14:paraId="57A376EF" w14:textId="77777777" w:rsidR="00BC5800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 xml:space="preserve">18 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>Branchen vertrauen unserer Expertise</w:t>
                      </w:r>
                    </w:p>
                    <w:p w14:paraId="35169F84" w14:textId="77777777" w:rsidR="00BC5800" w:rsidRPr="007741B4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44"/>
                        </w:rPr>
                        <w:t>Zu unseren Kunden zählen: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438B32E3" w14:textId="5B8517C7" w:rsidR="00127FCD" w:rsidRDefault="00127FCD" w:rsidP="00BC5800"/>
    <w:p w14:paraId="04FB5DAD" w14:textId="0888AFD9" w:rsidR="00127FCD" w:rsidRDefault="00127FCD" w:rsidP="00BC5800"/>
    <w:p w14:paraId="14B83D63" w14:textId="74506A5B" w:rsidR="00127FCD" w:rsidRDefault="00127FCD" w:rsidP="00BC5800"/>
    <w:p w14:paraId="57FD0106" w14:textId="4824561A" w:rsidR="00127FCD" w:rsidRDefault="00127FCD" w:rsidP="00BC5800"/>
    <w:p w14:paraId="178D5EE3" w14:textId="0573FE21" w:rsidR="00127FCD" w:rsidRDefault="00127FCD" w:rsidP="00BC5800"/>
    <w:p w14:paraId="6B941FA9" w14:textId="19356F55" w:rsidR="00BC5800" w:rsidRPr="00A96AB7" w:rsidRDefault="00BC5800" w:rsidP="00877D9E">
      <w:pPr>
        <w:spacing w:after="0" w:line="240" w:lineRule="auto"/>
        <w:rPr>
          <w:sz w:val="16"/>
          <w:szCs w:val="22"/>
        </w:rPr>
      </w:pPr>
      <w:r>
        <w:rPr>
          <w:noProof/>
        </w:rPr>
        <w:drawing>
          <wp:anchor distT="0" distB="0" distL="114300" distR="114300" simplePos="0" relativeHeight="251723778" behindDoc="0" locked="0" layoutInCell="1" allowOverlap="1" wp14:anchorId="6A08186C" wp14:editId="539DC4D2">
            <wp:simplePos x="0" y="0"/>
            <wp:positionH relativeFrom="column">
              <wp:posOffset>5355590</wp:posOffset>
            </wp:positionH>
            <wp:positionV relativeFrom="paragraph">
              <wp:posOffset>4456430</wp:posOffset>
            </wp:positionV>
            <wp:extent cx="542925" cy="154940"/>
            <wp:effectExtent l="0" t="0" r="0" b="0"/>
            <wp:wrapNone/>
            <wp:docPr id="453423723" name="Grafik 16" descr="Allianz Logo PNG vector in SVG, PDF, AI, CDR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llianz Logo PNG vector in SVG, PDF, AI, CDR format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6" t="38073" r="14224" b="34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1298" behindDoc="0" locked="0" layoutInCell="1" allowOverlap="1" wp14:anchorId="6694811B" wp14:editId="6A29DA53">
            <wp:simplePos x="0" y="0"/>
            <wp:positionH relativeFrom="margin">
              <wp:posOffset>4631690</wp:posOffset>
            </wp:positionH>
            <wp:positionV relativeFrom="paragraph">
              <wp:posOffset>4482465</wp:posOffset>
            </wp:positionV>
            <wp:extent cx="526415" cy="105410"/>
            <wp:effectExtent l="0" t="0" r="6985" b="8890"/>
            <wp:wrapNone/>
            <wp:docPr id="265562631" name="Grafik 144" descr="Wholesale Data - Telecom Liechtenstein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Wholesale Data - Telecom Liechtenstein A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4370" behindDoc="0" locked="0" layoutInCell="1" allowOverlap="1" wp14:anchorId="62A9831C" wp14:editId="1C17A4A9">
            <wp:simplePos x="0" y="0"/>
            <wp:positionH relativeFrom="margin">
              <wp:posOffset>433705</wp:posOffset>
            </wp:positionH>
            <wp:positionV relativeFrom="paragraph">
              <wp:posOffset>4478655</wp:posOffset>
            </wp:positionV>
            <wp:extent cx="749935" cy="111760"/>
            <wp:effectExtent l="0" t="0" r="0" b="2540"/>
            <wp:wrapNone/>
            <wp:docPr id="1375367408" name="Grafik 148" descr="Vorarlberger Krankenhaus-Betriebsges.m.b.H. - United Against Wa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Vorarlberger Krankenhaus-Betriebsges.m.b.H. - United Against Wast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11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6" behindDoc="0" locked="0" layoutInCell="1" allowOverlap="1" wp14:anchorId="5214B8EA" wp14:editId="0006DAD4">
            <wp:simplePos x="0" y="0"/>
            <wp:positionH relativeFrom="column">
              <wp:posOffset>3817620</wp:posOffset>
            </wp:positionH>
            <wp:positionV relativeFrom="paragraph">
              <wp:posOffset>4447540</wp:posOffset>
            </wp:positionV>
            <wp:extent cx="617220" cy="170815"/>
            <wp:effectExtent l="0" t="0" r="0" b="635"/>
            <wp:wrapNone/>
            <wp:docPr id="1535891262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30" behindDoc="0" locked="0" layoutInCell="1" allowOverlap="1" wp14:anchorId="2205A71F" wp14:editId="4DE91B44">
            <wp:simplePos x="0" y="0"/>
            <wp:positionH relativeFrom="page">
              <wp:posOffset>4359910</wp:posOffset>
            </wp:positionH>
            <wp:positionV relativeFrom="paragraph">
              <wp:posOffset>4450715</wp:posOffset>
            </wp:positionV>
            <wp:extent cx="521970" cy="167640"/>
            <wp:effectExtent l="0" t="0" r="0" b="3810"/>
            <wp:wrapNone/>
            <wp:docPr id="1055355071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" cy="16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6418" behindDoc="0" locked="0" layoutInCell="1" allowOverlap="1" wp14:anchorId="02C7E05D" wp14:editId="48F70F66">
            <wp:simplePos x="0" y="0"/>
            <wp:positionH relativeFrom="margin">
              <wp:posOffset>2302510</wp:posOffset>
            </wp:positionH>
            <wp:positionV relativeFrom="paragraph">
              <wp:posOffset>4480560</wp:posOffset>
            </wp:positionV>
            <wp:extent cx="599440" cy="106045"/>
            <wp:effectExtent l="0" t="0" r="0" b="8255"/>
            <wp:wrapNone/>
            <wp:docPr id="2019084213" name="Grafik 151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4213" name="Grafik 151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10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7442" behindDoc="0" locked="0" layoutInCell="1" allowOverlap="1" wp14:anchorId="49169E10" wp14:editId="03BAACC6">
            <wp:simplePos x="0" y="0"/>
            <wp:positionH relativeFrom="margin">
              <wp:posOffset>1891665</wp:posOffset>
            </wp:positionH>
            <wp:positionV relativeFrom="paragraph">
              <wp:posOffset>4427855</wp:posOffset>
            </wp:positionV>
            <wp:extent cx="213995" cy="213995"/>
            <wp:effectExtent l="0" t="0" r="0" b="0"/>
            <wp:wrapNone/>
            <wp:docPr id="2004438083" name="Grafik 152" descr="VÖZ - Verband Österreichischer Zeitu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VÖZ - Verband Österreichischer Zeitungen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0034" behindDoc="0" locked="0" layoutInCell="1" allowOverlap="1" wp14:anchorId="2B82DD0E" wp14:editId="5321829F">
            <wp:simplePos x="0" y="0"/>
            <wp:positionH relativeFrom="column">
              <wp:posOffset>1380490</wp:posOffset>
            </wp:positionH>
            <wp:positionV relativeFrom="paragraph">
              <wp:posOffset>4405630</wp:posOffset>
            </wp:positionV>
            <wp:extent cx="314960" cy="257175"/>
            <wp:effectExtent l="0" t="0" r="0" b="0"/>
            <wp:wrapNone/>
            <wp:docPr id="1875085709" name="Grafik 131" descr="Logos | Swiss 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Logos | Swiss Lif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0514" behindDoc="0" locked="0" layoutInCell="1" allowOverlap="1" wp14:anchorId="5033B320" wp14:editId="0B04D30E">
            <wp:simplePos x="0" y="0"/>
            <wp:positionH relativeFrom="margin">
              <wp:posOffset>-85090</wp:posOffset>
            </wp:positionH>
            <wp:positionV relativeFrom="paragraph">
              <wp:posOffset>4445000</wp:posOffset>
            </wp:positionV>
            <wp:extent cx="322580" cy="180975"/>
            <wp:effectExtent l="0" t="0" r="0" b="9525"/>
            <wp:wrapNone/>
            <wp:docPr id="783828052" name="Grafik 156" descr="Zeiss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Zeiss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0274" behindDoc="0" locked="0" layoutInCell="1" allowOverlap="1" wp14:anchorId="3F42C8B9" wp14:editId="001B343B">
            <wp:simplePos x="0" y="0"/>
            <wp:positionH relativeFrom="margin">
              <wp:posOffset>-839470</wp:posOffset>
            </wp:positionH>
            <wp:positionV relativeFrom="paragraph">
              <wp:posOffset>4475806</wp:posOffset>
            </wp:positionV>
            <wp:extent cx="558165" cy="120015"/>
            <wp:effectExtent l="0" t="0" r="0" b="0"/>
            <wp:wrapNone/>
            <wp:docPr id="787360943" name="Grafik 143" descr="Ein Bild, das Schrift, Tex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60943" name="Grafik 143" descr="Ein Bild, das Schrift, Tex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8226" behindDoc="0" locked="0" layoutInCell="1" allowOverlap="1" wp14:anchorId="2EAF78CD" wp14:editId="1CBA2140">
            <wp:simplePos x="0" y="0"/>
            <wp:positionH relativeFrom="margin">
              <wp:posOffset>702945</wp:posOffset>
            </wp:positionH>
            <wp:positionV relativeFrom="paragraph">
              <wp:posOffset>3241040</wp:posOffset>
            </wp:positionV>
            <wp:extent cx="435610" cy="143510"/>
            <wp:effectExtent l="0" t="0" r="2540" b="8890"/>
            <wp:wrapNone/>
            <wp:docPr id="1615860274" name="Grafik 141" descr="Ein Bild, das Grafiken, Grafikdesign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60274" name="Grafik 141" descr="Ein Bild, das Grafiken, Grafikdesign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9378" behindDoc="0" locked="0" layoutInCell="1" allowOverlap="1" wp14:anchorId="2B9A4EC5" wp14:editId="59CCB016">
            <wp:simplePos x="0" y="0"/>
            <wp:positionH relativeFrom="margin">
              <wp:posOffset>5434965</wp:posOffset>
            </wp:positionH>
            <wp:positionV relativeFrom="paragraph">
              <wp:posOffset>4765675</wp:posOffset>
            </wp:positionV>
            <wp:extent cx="466725" cy="113665"/>
            <wp:effectExtent l="0" t="0" r="9525" b="635"/>
            <wp:wrapNone/>
            <wp:docPr id="1433647671" name="Grafik 45" descr="Leasing, Kredite, Bezahlen und Sparen | Cembra Money Bank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easing, Kredite, Bezahlen und Sparen | Cembra Money Bank A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162" behindDoc="0" locked="0" layoutInCell="1" allowOverlap="1" wp14:anchorId="1C8C11A3" wp14:editId="59B4E011">
            <wp:simplePos x="0" y="0"/>
            <wp:positionH relativeFrom="margin">
              <wp:posOffset>5519420</wp:posOffset>
            </wp:positionH>
            <wp:positionV relativeFrom="paragraph">
              <wp:posOffset>4149090</wp:posOffset>
            </wp:positionV>
            <wp:extent cx="382270" cy="213995"/>
            <wp:effectExtent l="0" t="0" r="0" b="0"/>
            <wp:wrapNone/>
            <wp:docPr id="2067087815" name="Grafik 36" descr="BLV - Partner der «SAVE FOOD, FIGHT WASTE.» Initi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BLV - Partner der «SAVE FOOD, FIGHT WASTE.» Initiativ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8594" behindDoc="0" locked="0" layoutInCell="1" allowOverlap="1" wp14:anchorId="7F73C83B" wp14:editId="17D58568">
            <wp:simplePos x="0" y="0"/>
            <wp:positionH relativeFrom="margin">
              <wp:posOffset>5459730</wp:posOffset>
            </wp:positionH>
            <wp:positionV relativeFrom="paragraph">
              <wp:posOffset>3860800</wp:posOffset>
            </wp:positionV>
            <wp:extent cx="440055" cy="137795"/>
            <wp:effectExtent l="0" t="0" r="0" b="0"/>
            <wp:wrapNone/>
            <wp:docPr id="681702839" name="Grafik 56" descr="Dubizzle Logo - PNG Logo Vector Brand Downloads (SVG, E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Dubizzle Logo - PNG Logo Vector Brand Downloads (SVG, EPS)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5522" behindDoc="0" locked="0" layoutInCell="1" allowOverlap="1" wp14:anchorId="756BB7ED" wp14:editId="407BF470">
            <wp:simplePos x="0" y="0"/>
            <wp:positionH relativeFrom="column">
              <wp:posOffset>5313045</wp:posOffset>
            </wp:positionH>
            <wp:positionV relativeFrom="paragraph">
              <wp:posOffset>3498850</wp:posOffset>
            </wp:positionV>
            <wp:extent cx="590550" cy="183515"/>
            <wp:effectExtent l="0" t="0" r="0" b="6985"/>
            <wp:wrapNone/>
            <wp:docPr id="1047813287" name="Grafik 51" descr="Complygate Reviews | Read Customer Service Reviews of complygate.co.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omplygate Reviews | Read Customer Service Reviews of complygate.co.uk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4" behindDoc="0" locked="0" layoutInCell="1" allowOverlap="1" wp14:anchorId="6E5D318B" wp14:editId="08429EEE">
            <wp:simplePos x="0" y="0"/>
            <wp:positionH relativeFrom="column">
              <wp:posOffset>5043170</wp:posOffset>
            </wp:positionH>
            <wp:positionV relativeFrom="paragraph">
              <wp:posOffset>3249930</wp:posOffset>
            </wp:positionV>
            <wp:extent cx="859155" cy="122555"/>
            <wp:effectExtent l="0" t="0" r="0" b="0"/>
            <wp:wrapNone/>
            <wp:docPr id="1280111000" name="Grafik 22" descr="Ein Bild, das Grafiken, Schrift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1000" name="Grafik 22" descr="Ein Bild, das Grafiken, Schrift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3586" behindDoc="0" locked="0" layoutInCell="1" allowOverlap="1" wp14:anchorId="7ED7C6A1" wp14:editId="75C6764A">
            <wp:simplePos x="0" y="0"/>
            <wp:positionH relativeFrom="margin">
              <wp:posOffset>5398135</wp:posOffset>
            </wp:positionH>
            <wp:positionV relativeFrom="paragraph">
              <wp:posOffset>2938780</wp:posOffset>
            </wp:positionV>
            <wp:extent cx="506730" cy="123190"/>
            <wp:effectExtent l="0" t="0" r="7620" b="0"/>
            <wp:wrapNone/>
            <wp:docPr id="2051431424" name="Grafik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12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5346" behindDoc="0" locked="0" layoutInCell="1" allowOverlap="1" wp14:anchorId="1ADC7887" wp14:editId="17089655">
            <wp:simplePos x="0" y="0"/>
            <wp:positionH relativeFrom="margin">
              <wp:posOffset>5200650</wp:posOffset>
            </wp:positionH>
            <wp:positionV relativeFrom="paragraph">
              <wp:posOffset>2686685</wp:posOffset>
            </wp:positionV>
            <wp:extent cx="703580" cy="79375"/>
            <wp:effectExtent l="0" t="0" r="1270" b="0"/>
            <wp:wrapNone/>
            <wp:docPr id="554963360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63360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5634" behindDoc="0" locked="0" layoutInCell="1" allowOverlap="1" wp14:anchorId="3F7BF2B3" wp14:editId="111AA33C">
            <wp:simplePos x="0" y="0"/>
            <wp:positionH relativeFrom="page">
              <wp:posOffset>6559550</wp:posOffset>
            </wp:positionH>
            <wp:positionV relativeFrom="paragraph">
              <wp:posOffset>2365375</wp:posOffset>
            </wp:positionV>
            <wp:extent cx="606425" cy="133350"/>
            <wp:effectExtent l="0" t="0" r="3175" b="0"/>
            <wp:wrapNone/>
            <wp:docPr id="1301285327" name="Grafik 162" descr="Ein Bild, das Text, Schrift, Entwurf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5327" name="Grafik 162" descr="Ein Bild, das Text, Schrift, Entwurf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4130" behindDoc="0" locked="0" layoutInCell="1" allowOverlap="1" wp14:anchorId="45F4DEFB" wp14:editId="5E1B2723">
            <wp:simplePos x="0" y="0"/>
            <wp:positionH relativeFrom="column">
              <wp:posOffset>5487670</wp:posOffset>
            </wp:positionH>
            <wp:positionV relativeFrom="paragraph">
              <wp:posOffset>2009140</wp:posOffset>
            </wp:positionV>
            <wp:extent cx="417830" cy="154940"/>
            <wp:effectExtent l="0" t="0" r="1270" b="0"/>
            <wp:wrapNone/>
            <wp:docPr id="1625054922" name="Grafik 136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4922" name="Grafik 136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5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1842" behindDoc="0" locked="0" layoutInCell="1" allowOverlap="1" wp14:anchorId="52B94F64" wp14:editId="2A279BD3">
            <wp:simplePos x="0" y="0"/>
            <wp:positionH relativeFrom="margin">
              <wp:posOffset>5102225</wp:posOffset>
            </wp:positionH>
            <wp:positionV relativeFrom="paragraph">
              <wp:posOffset>1752600</wp:posOffset>
            </wp:positionV>
            <wp:extent cx="798830" cy="108585"/>
            <wp:effectExtent l="0" t="0" r="1270" b="5715"/>
            <wp:wrapNone/>
            <wp:docPr id="2016266860" name="Grafik 121" descr="Ein Bild, das Schrift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6860" name="Grafik 121" descr="Ein Bild, das Schrift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6242" behindDoc="0" locked="0" layoutInCell="1" allowOverlap="1" wp14:anchorId="4C91C817" wp14:editId="0FB5FD6A">
            <wp:simplePos x="0" y="0"/>
            <wp:positionH relativeFrom="column">
              <wp:posOffset>5706110</wp:posOffset>
            </wp:positionH>
            <wp:positionV relativeFrom="paragraph">
              <wp:posOffset>1409700</wp:posOffset>
            </wp:positionV>
            <wp:extent cx="193040" cy="193040"/>
            <wp:effectExtent l="0" t="0" r="0" b="0"/>
            <wp:wrapNone/>
            <wp:docPr id="228925561" name="Grafik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1602" behindDoc="0" locked="0" layoutInCell="1" allowOverlap="1" wp14:anchorId="53C783EE" wp14:editId="281D12AF">
            <wp:simplePos x="0" y="0"/>
            <wp:positionH relativeFrom="column">
              <wp:posOffset>5629910</wp:posOffset>
            </wp:positionH>
            <wp:positionV relativeFrom="paragraph">
              <wp:posOffset>1112520</wp:posOffset>
            </wp:positionV>
            <wp:extent cx="269240" cy="171450"/>
            <wp:effectExtent l="0" t="0" r="0" b="0"/>
            <wp:wrapNone/>
            <wp:docPr id="678324409" name="Grafik 109" descr="Ein Bild, das Logo, Screenshot, Schrif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24409" name="Grafik 109" descr="Ein Bild, das Logo, Screenshot, Schrif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6" behindDoc="0" locked="0" layoutInCell="1" allowOverlap="1" wp14:anchorId="7E629983" wp14:editId="27A843E8">
            <wp:simplePos x="0" y="0"/>
            <wp:positionH relativeFrom="margin">
              <wp:posOffset>5374005</wp:posOffset>
            </wp:positionH>
            <wp:positionV relativeFrom="paragraph">
              <wp:posOffset>788035</wp:posOffset>
            </wp:positionV>
            <wp:extent cx="529590" cy="122555"/>
            <wp:effectExtent l="0" t="0" r="3810" b="0"/>
            <wp:wrapNone/>
            <wp:docPr id="519181828" name="Grafik 82" descr="Luzerner Polizei ::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Luzerner Polizei :: Impressum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7506" behindDoc="0" locked="0" layoutInCell="1" allowOverlap="1" wp14:anchorId="7D41E4EF" wp14:editId="63F893DE">
            <wp:simplePos x="0" y="0"/>
            <wp:positionH relativeFrom="margin">
              <wp:posOffset>5643245</wp:posOffset>
            </wp:positionH>
            <wp:positionV relativeFrom="paragraph">
              <wp:posOffset>450850</wp:posOffset>
            </wp:positionV>
            <wp:extent cx="262385" cy="192834"/>
            <wp:effectExtent l="0" t="0" r="4445" b="0"/>
            <wp:wrapNone/>
            <wp:docPr id="1376373849" name="Grafik 104" descr="Ein Bild, das Screenshot, Grafiken, Grafikdesign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3849" name="Grafik 104" descr="Ein Bild, das Screenshot, Grafiken, Grafikdesign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5" cy="19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1122" behindDoc="0" locked="0" layoutInCell="1" allowOverlap="1" wp14:anchorId="524D8CFB" wp14:editId="04265127">
            <wp:simplePos x="0" y="0"/>
            <wp:positionH relativeFrom="margin">
              <wp:posOffset>4538980</wp:posOffset>
            </wp:positionH>
            <wp:positionV relativeFrom="paragraph">
              <wp:posOffset>3219450</wp:posOffset>
            </wp:positionV>
            <wp:extent cx="330485" cy="184555"/>
            <wp:effectExtent l="0" t="0" r="0" b="6350"/>
            <wp:wrapNone/>
            <wp:docPr id="2108583531" name="Grafik 81" descr="Ein Bild, das Text, Schrif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3531" name="Grafik 81" descr="Ein Bild, das Text, Schrif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5" cy="1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4" behindDoc="0" locked="0" layoutInCell="1" allowOverlap="1" wp14:anchorId="4D040216" wp14:editId="2DD0D352">
            <wp:simplePos x="0" y="0"/>
            <wp:positionH relativeFrom="margin">
              <wp:posOffset>3656965</wp:posOffset>
            </wp:positionH>
            <wp:positionV relativeFrom="paragraph">
              <wp:posOffset>779145</wp:posOffset>
            </wp:positionV>
            <wp:extent cx="687070" cy="141605"/>
            <wp:effectExtent l="0" t="0" r="0" b="0"/>
            <wp:wrapNone/>
            <wp:docPr id="46068413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" cy="14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4" behindDoc="0" locked="0" layoutInCell="1" allowOverlap="1" wp14:anchorId="3F47B5A6" wp14:editId="3D10785F">
            <wp:simplePos x="0" y="0"/>
            <wp:positionH relativeFrom="column">
              <wp:posOffset>-396875</wp:posOffset>
            </wp:positionH>
            <wp:positionV relativeFrom="paragraph">
              <wp:posOffset>3844290</wp:posOffset>
            </wp:positionV>
            <wp:extent cx="417830" cy="167005"/>
            <wp:effectExtent l="0" t="0" r="1270" b="4445"/>
            <wp:wrapNone/>
            <wp:docPr id="530070347" name="Grafik 27" descr="Organ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Organisation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4" behindDoc="0" locked="0" layoutInCell="1" allowOverlap="1" wp14:anchorId="3BE6B0E6" wp14:editId="1C1D3FF9">
            <wp:simplePos x="0" y="0"/>
            <wp:positionH relativeFrom="column">
              <wp:posOffset>-839470</wp:posOffset>
            </wp:positionH>
            <wp:positionV relativeFrom="paragraph">
              <wp:posOffset>4740910</wp:posOffset>
            </wp:positionV>
            <wp:extent cx="414020" cy="165100"/>
            <wp:effectExtent l="0" t="0" r="5080" b="6350"/>
            <wp:wrapNone/>
            <wp:docPr id="688468990" name="Grafik 7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8990" name="Grafik 7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0642" behindDoc="0" locked="0" layoutInCell="1" allowOverlap="1" wp14:anchorId="292BF3D2" wp14:editId="1F0DF6EC">
            <wp:simplePos x="0" y="0"/>
            <wp:positionH relativeFrom="column">
              <wp:posOffset>4939030</wp:posOffset>
            </wp:positionH>
            <wp:positionV relativeFrom="paragraph">
              <wp:posOffset>4665345</wp:posOffset>
            </wp:positionV>
            <wp:extent cx="318770" cy="318770"/>
            <wp:effectExtent l="0" t="0" r="5080" b="0"/>
            <wp:wrapNone/>
            <wp:docPr id="319140294" name="Grafik 59" descr="Ein Bild, das Symbol, Pix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0294" name="Grafik 59" descr="Ein Bild, das Symbol, Pix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1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5394" behindDoc="0" locked="0" layoutInCell="1" allowOverlap="1" wp14:anchorId="216B76B9" wp14:editId="33F026D1">
            <wp:simplePos x="0" y="0"/>
            <wp:positionH relativeFrom="margin">
              <wp:posOffset>4166235</wp:posOffset>
            </wp:positionH>
            <wp:positionV relativeFrom="paragraph">
              <wp:posOffset>4758690</wp:posOffset>
            </wp:positionV>
            <wp:extent cx="591185" cy="128270"/>
            <wp:effectExtent l="0" t="0" r="0" b="5080"/>
            <wp:wrapNone/>
            <wp:docPr id="1751264503" name="Grafik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6" behindDoc="0" locked="0" layoutInCell="1" allowOverlap="1" wp14:anchorId="1886B44A" wp14:editId="02BF382E">
            <wp:simplePos x="0" y="0"/>
            <wp:positionH relativeFrom="column">
              <wp:posOffset>3455670</wp:posOffset>
            </wp:positionH>
            <wp:positionV relativeFrom="paragraph">
              <wp:posOffset>4728210</wp:posOffset>
            </wp:positionV>
            <wp:extent cx="532765" cy="191135"/>
            <wp:effectExtent l="0" t="0" r="635" b="0"/>
            <wp:wrapNone/>
            <wp:docPr id="1777892342" name="Grafik 10" descr="AD Ca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D Capital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4498" behindDoc="0" locked="0" layoutInCell="1" allowOverlap="1" wp14:anchorId="7CDAE026" wp14:editId="73D60EC9">
            <wp:simplePos x="0" y="0"/>
            <wp:positionH relativeFrom="margin">
              <wp:posOffset>1777365</wp:posOffset>
            </wp:positionH>
            <wp:positionV relativeFrom="paragraph">
              <wp:posOffset>4773295</wp:posOffset>
            </wp:positionV>
            <wp:extent cx="504190" cy="100330"/>
            <wp:effectExtent l="0" t="0" r="0" b="0"/>
            <wp:wrapNone/>
            <wp:docPr id="1558349030" name="Grafik 50" descr="Ein Bild, das Schrift, Grafiken, Typografie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9030" name="Grafik 50" descr="Ein Bild, das Schrift, Grafiken, Typografie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6" behindDoc="0" locked="0" layoutInCell="1" allowOverlap="1" wp14:anchorId="76022509" wp14:editId="01584F8B">
            <wp:simplePos x="0" y="0"/>
            <wp:positionH relativeFrom="column">
              <wp:posOffset>1160780</wp:posOffset>
            </wp:positionH>
            <wp:positionV relativeFrom="paragraph">
              <wp:posOffset>4699000</wp:posOffset>
            </wp:positionV>
            <wp:extent cx="436245" cy="252095"/>
            <wp:effectExtent l="0" t="0" r="1905" b="0"/>
            <wp:wrapNone/>
            <wp:docPr id="1008210595" name="Grafik 5" descr="Ein Bild, das Tex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0595" name="Grafik 5" descr="Ein Bild, das Text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2" behindDoc="0" locked="0" layoutInCell="1" allowOverlap="1" wp14:anchorId="65FBF330" wp14:editId="0DAD6BAE">
            <wp:simplePos x="0" y="0"/>
            <wp:positionH relativeFrom="column">
              <wp:posOffset>474980</wp:posOffset>
            </wp:positionH>
            <wp:positionV relativeFrom="paragraph">
              <wp:posOffset>4733925</wp:posOffset>
            </wp:positionV>
            <wp:extent cx="507365" cy="178435"/>
            <wp:effectExtent l="0" t="0" r="6985" b="0"/>
            <wp:wrapNone/>
            <wp:docPr id="1525632435" name="Grafik 18" descr="Ein Bild, das Schrift, Logo, Grafike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2435" name="Grafik 18" descr="Ein Bild, das Schrift, Logo, Grafiken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35" b="32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9250" behindDoc="0" locked="0" layoutInCell="1" allowOverlap="1" wp14:anchorId="5108B39F" wp14:editId="55DFCA8E">
            <wp:simplePos x="0" y="0"/>
            <wp:positionH relativeFrom="page">
              <wp:posOffset>3719830</wp:posOffset>
            </wp:positionH>
            <wp:positionV relativeFrom="paragraph">
              <wp:posOffset>4733925</wp:posOffset>
            </wp:positionV>
            <wp:extent cx="280670" cy="179705"/>
            <wp:effectExtent l="0" t="0" r="5080" b="0"/>
            <wp:wrapNone/>
            <wp:docPr id="677354967" name="Grafik 142" descr="Touring Club Schweiz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Touring Club Schweiz –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59" b="18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10" behindDoc="0" locked="0" layoutInCell="1" allowOverlap="1" wp14:anchorId="056A83BB" wp14:editId="624C3DC0">
            <wp:simplePos x="0" y="0"/>
            <wp:positionH relativeFrom="column">
              <wp:posOffset>2918460</wp:posOffset>
            </wp:positionH>
            <wp:positionV relativeFrom="paragraph">
              <wp:posOffset>4751070</wp:posOffset>
            </wp:positionV>
            <wp:extent cx="357505" cy="141605"/>
            <wp:effectExtent l="0" t="0" r="4445" b="0"/>
            <wp:wrapNone/>
            <wp:docPr id="2096872307" name="Grafik 6" descr="Ein Bild, das Grafiken, rot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72307" name="Grafik 6" descr="Ein Bild, das Grafiken, rot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7202" behindDoc="0" locked="0" layoutInCell="1" allowOverlap="1" wp14:anchorId="21E9DE05" wp14:editId="0BEF95F3">
            <wp:simplePos x="0" y="0"/>
            <wp:positionH relativeFrom="margin">
              <wp:posOffset>-247015</wp:posOffset>
            </wp:positionH>
            <wp:positionV relativeFrom="paragraph">
              <wp:posOffset>4771390</wp:posOffset>
            </wp:positionV>
            <wp:extent cx="542925" cy="102870"/>
            <wp:effectExtent l="0" t="0" r="9525" b="0"/>
            <wp:wrapNone/>
            <wp:docPr id="1986516057" name="Grafik 140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16057" name="Grafik 140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0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8466" behindDoc="0" locked="0" layoutInCell="1" allowOverlap="1" wp14:anchorId="5DCDD329" wp14:editId="3C2AB88B">
            <wp:simplePos x="0" y="0"/>
            <wp:positionH relativeFrom="margin">
              <wp:posOffset>-842010</wp:posOffset>
            </wp:positionH>
            <wp:positionV relativeFrom="paragraph">
              <wp:posOffset>4196080</wp:posOffset>
            </wp:positionV>
            <wp:extent cx="688975" cy="116205"/>
            <wp:effectExtent l="0" t="0" r="0" b="0"/>
            <wp:wrapNone/>
            <wp:docPr id="167806646" name="Grafik 153" descr="Ein Bild, das Schrift, Text, Screensh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6646" name="Grafik 153" descr="Ein Bild, das Schrift, Text, Screensh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1538" behindDoc="0" locked="0" layoutInCell="1" allowOverlap="1" wp14:anchorId="4DF66E82" wp14:editId="01FA4C0B">
            <wp:simplePos x="0" y="0"/>
            <wp:positionH relativeFrom="margin">
              <wp:posOffset>-27305</wp:posOffset>
            </wp:positionH>
            <wp:positionV relativeFrom="paragraph">
              <wp:posOffset>4181475</wp:posOffset>
            </wp:positionV>
            <wp:extent cx="621665" cy="146685"/>
            <wp:effectExtent l="0" t="0" r="6985" b="5715"/>
            <wp:wrapNone/>
            <wp:docPr id="2007726807" name="Grafik 15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6807" name="Grafik 15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6306" behindDoc="0" locked="0" layoutInCell="1" allowOverlap="1" wp14:anchorId="7A43FB2A" wp14:editId="1D076ACE">
            <wp:simplePos x="0" y="0"/>
            <wp:positionH relativeFrom="column">
              <wp:posOffset>718820</wp:posOffset>
            </wp:positionH>
            <wp:positionV relativeFrom="paragraph">
              <wp:posOffset>4195445</wp:posOffset>
            </wp:positionV>
            <wp:extent cx="513080" cy="120650"/>
            <wp:effectExtent l="0" t="0" r="1270" b="0"/>
            <wp:wrapNone/>
            <wp:docPr id="943071403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" cy="12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186" behindDoc="0" locked="0" layoutInCell="1" allowOverlap="1" wp14:anchorId="409924A5" wp14:editId="4E1FB68A">
            <wp:simplePos x="0" y="0"/>
            <wp:positionH relativeFrom="column">
              <wp:posOffset>1360170</wp:posOffset>
            </wp:positionH>
            <wp:positionV relativeFrom="paragraph">
              <wp:posOffset>4192270</wp:posOffset>
            </wp:positionV>
            <wp:extent cx="604520" cy="127000"/>
            <wp:effectExtent l="0" t="0" r="5080" b="6350"/>
            <wp:wrapNone/>
            <wp:docPr id="868256588" name="Grafik 37" descr="Ein Bild, das Screenshot, Dunkelhei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56588" name="Grafik 37" descr="Ein Bild, das Screenshot, Dunkelheit, Schwarz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4258" behindDoc="0" locked="0" layoutInCell="1" allowOverlap="1" wp14:anchorId="31AABBDA" wp14:editId="7DF56D5D">
            <wp:simplePos x="0" y="0"/>
            <wp:positionH relativeFrom="margin">
              <wp:posOffset>2090420</wp:posOffset>
            </wp:positionH>
            <wp:positionV relativeFrom="paragraph">
              <wp:posOffset>4187190</wp:posOffset>
            </wp:positionV>
            <wp:extent cx="476885" cy="133985"/>
            <wp:effectExtent l="0" t="0" r="0" b="0"/>
            <wp:wrapNone/>
            <wp:docPr id="263756879" name="Grafik 39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6879" name="Grafik 39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80" b="18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9138" behindDoc="0" locked="0" layoutInCell="1" allowOverlap="1" wp14:anchorId="4B717A73" wp14:editId="5B737CBF">
            <wp:simplePos x="0" y="0"/>
            <wp:positionH relativeFrom="page">
              <wp:posOffset>3954145</wp:posOffset>
            </wp:positionH>
            <wp:positionV relativeFrom="paragraph">
              <wp:posOffset>4197985</wp:posOffset>
            </wp:positionV>
            <wp:extent cx="499745" cy="112395"/>
            <wp:effectExtent l="0" t="0" r="0" b="1905"/>
            <wp:wrapNone/>
            <wp:docPr id="562048611" name="Grafik 35" descr="Ein Bild, das Screenshot, Rechteck, orang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8611" name="Grafik 35" descr="Ein Bild, das Screenshot, Rechteck, orang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11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70" behindDoc="0" locked="0" layoutInCell="1" allowOverlap="1" wp14:anchorId="78858599" wp14:editId="35633319">
            <wp:simplePos x="0" y="0"/>
            <wp:positionH relativeFrom="margin">
              <wp:posOffset>3320415</wp:posOffset>
            </wp:positionH>
            <wp:positionV relativeFrom="paragraph">
              <wp:posOffset>4037330</wp:posOffset>
            </wp:positionV>
            <wp:extent cx="431800" cy="431800"/>
            <wp:effectExtent l="0" t="0" r="6350" b="0"/>
            <wp:wrapNone/>
            <wp:docPr id="94078455" name="Grafik 26" descr="bafu-logo · S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bafu-logo · SGES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2322" behindDoc="0" locked="0" layoutInCell="1" allowOverlap="1" wp14:anchorId="39AC0AF1" wp14:editId="182C969F">
            <wp:simplePos x="0" y="0"/>
            <wp:positionH relativeFrom="column">
              <wp:posOffset>3877310</wp:posOffset>
            </wp:positionH>
            <wp:positionV relativeFrom="paragraph">
              <wp:posOffset>4158615</wp:posOffset>
            </wp:positionV>
            <wp:extent cx="245745" cy="191770"/>
            <wp:effectExtent l="0" t="0" r="1905" b="0"/>
            <wp:wrapNone/>
            <wp:docPr id="1185588288" name="Grafik 145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8288" name="Grafik 145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70" behindDoc="0" locked="0" layoutInCell="1" allowOverlap="1" wp14:anchorId="019B07CA" wp14:editId="33868270">
            <wp:simplePos x="0" y="0"/>
            <wp:positionH relativeFrom="margin">
              <wp:posOffset>4250690</wp:posOffset>
            </wp:positionH>
            <wp:positionV relativeFrom="paragraph">
              <wp:posOffset>4191635</wp:posOffset>
            </wp:positionV>
            <wp:extent cx="539115" cy="125730"/>
            <wp:effectExtent l="0" t="0" r="0" b="7620"/>
            <wp:wrapNone/>
            <wp:docPr id="103818276" name="Grafik 55" descr="IG Detailhandel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G Detailhandel Schweiz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12" b="2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9490" behindDoc="0" locked="0" layoutInCell="1" allowOverlap="1" wp14:anchorId="4A46C30D" wp14:editId="17B5B031">
            <wp:simplePos x="0" y="0"/>
            <wp:positionH relativeFrom="column">
              <wp:posOffset>4914900</wp:posOffset>
            </wp:positionH>
            <wp:positionV relativeFrom="paragraph">
              <wp:posOffset>4177665</wp:posOffset>
            </wp:positionV>
            <wp:extent cx="479425" cy="154940"/>
            <wp:effectExtent l="0" t="0" r="0" b="0"/>
            <wp:wrapNone/>
            <wp:docPr id="1462872384" name="Grafik 154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72384" name="Grafik 154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6546" behindDoc="0" locked="0" layoutInCell="1" allowOverlap="1" wp14:anchorId="3034F728" wp14:editId="7AFA8B93">
            <wp:simplePos x="0" y="0"/>
            <wp:positionH relativeFrom="margin">
              <wp:posOffset>4940935</wp:posOffset>
            </wp:positionH>
            <wp:positionV relativeFrom="paragraph">
              <wp:posOffset>3838575</wp:posOffset>
            </wp:positionV>
            <wp:extent cx="407670" cy="184150"/>
            <wp:effectExtent l="0" t="0" r="0" b="6350"/>
            <wp:wrapNone/>
            <wp:docPr id="1692719620" name="Grafik 52" descr="BIM objects - Free download! Cree Buildings | BIM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BIM objects - Free download! Cree Buildings | BIMobject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2" behindDoc="0" locked="0" layoutInCell="1" allowOverlap="1" wp14:anchorId="78C982A1" wp14:editId="7480CAC3">
            <wp:simplePos x="0" y="0"/>
            <wp:positionH relativeFrom="margin">
              <wp:posOffset>4439285</wp:posOffset>
            </wp:positionH>
            <wp:positionV relativeFrom="paragraph">
              <wp:posOffset>3789680</wp:posOffset>
            </wp:positionV>
            <wp:extent cx="394335" cy="277495"/>
            <wp:effectExtent l="0" t="0" r="5715" b="8255"/>
            <wp:wrapNone/>
            <wp:docPr id="274261385" name="Grafik 9" descr="Abu Dhabi | Abu dhabi, Tourism logo, City bra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bu Dhabi | Abu dhabi, Tourism logo, City brandin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0818" behindDoc="0" locked="0" layoutInCell="1" allowOverlap="1" wp14:anchorId="14867F30" wp14:editId="06CA0D89">
            <wp:simplePos x="0" y="0"/>
            <wp:positionH relativeFrom="column">
              <wp:posOffset>4040505</wp:posOffset>
            </wp:positionH>
            <wp:positionV relativeFrom="paragraph">
              <wp:posOffset>3857625</wp:posOffset>
            </wp:positionV>
            <wp:extent cx="290830" cy="144780"/>
            <wp:effectExtent l="0" t="0" r="0" b="7620"/>
            <wp:wrapNone/>
            <wp:docPr id="265106527" name="Grafik 120" descr="Willkommen bei Russmedia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Willkommen bei Russmedia Impact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50" behindDoc="0" locked="0" layoutInCell="1" allowOverlap="1" wp14:anchorId="107603FC" wp14:editId="1A838B67">
            <wp:simplePos x="0" y="0"/>
            <wp:positionH relativeFrom="margin">
              <wp:posOffset>3307080</wp:posOffset>
            </wp:positionH>
            <wp:positionV relativeFrom="paragraph">
              <wp:posOffset>3881755</wp:posOffset>
            </wp:positionV>
            <wp:extent cx="624840" cy="95250"/>
            <wp:effectExtent l="0" t="0" r="3810" b="0"/>
            <wp:wrapNone/>
            <wp:docPr id="1498003960" name="Grafik 21" descr="Book a Demo - Enterprise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ook a Demo - EnterpriseBot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8" behindDoc="0" locked="0" layoutInCell="1" allowOverlap="1" wp14:anchorId="4387B261" wp14:editId="6BF6C217">
            <wp:simplePos x="0" y="0"/>
            <wp:positionH relativeFrom="margin">
              <wp:posOffset>2926080</wp:posOffset>
            </wp:positionH>
            <wp:positionV relativeFrom="paragraph">
              <wp:posOffset>3839210</wp:posOffset>
            </wp:positionV>
            <wp:extent cx="270510" cy="177165"/>
            <wp:effectExtent l="0" t="0" r="0" b="0"/>
            <wp:wrapNone/>
            <wp:docPr id="1194371823" name="Grafik 57" descr="11er Kartoffelspezialitäten &amp; Nahrungsmittel aus Frastanz: Home - Wählen  Sie Ihr persönliches 11er Erleb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11er Kartoffelspezialitäten &amp; Nahrungsmittel aus Frastanz: Home - Wählen  Sie Ihr persönliches 11er Erlebnis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2" behindDoc="0" locked="0" layoutInCell="1" allowOverlap="1" wp14:anchorId="0536BAA0" wp14:editId="1FA239AF">
            <wp:simplePos x="0" y="0"/>
            <wp:positionH relativeFrom="column">
              <wp:posOffset>2097405</wp:posOffset>
            </wp:positionH>
            <wp:positionV relativeFrom="paragraph">
              <wp:posOffset>3808730</wp:posOffset>
            </wp:positionV>
            <wp:extent cx="722630" cy="240665"/>
            <wp:effectExtent l="0" t="0" r="0" b="6985"/>
            <wp:wrapNone/>
            <wp:docPr id="170397353" name="Grafik 40" descr="Ein Bild, das Schrift, Grafiken, Logo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7353" name="Grafik 40" descr="Ein Bild, das Schrift, Grafiken, Logo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7330" behindDoc="0" locked="0" layoutInCell="1" allowOverlap="1" wp14:anchorId="2D8BB2D6" wp14:editId="6358816C">
            <wp:simplePos x="0" y="0"/>
            <wp:positionH relativeFrom="margin">
              <wp:posOffset>-841375</wp:posOffset>
            </wp:positionH>
            <wp:positionV relativeFrom="paragraph">
              <wp:posOffset>3837305</wp:posOffset>
            </wp:positionV>
            <wp:extent cx="335280" cy="179705"/>
            <wp:effectExtent l="0" t="0" r="7620" b="0"/>
            <wp:wrapNone/>
            <wp:docPr id="957350214" name="Grafik 43" descr="CaSa Leben im Alter gGmbH (Pflegewohnhaus Casa Kagran, Pflegewohnhaus Casa  Waldkloster) | Familie und Ber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aSa Leben im Alter gGmbH (Pflegewohnhaus Casa Kagran, Pflegewohnhaus Casa  Waldkloster) | Familie und Beruf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1426" behindDoc="0" locked="0" layoutInCell="1" allowOverlap="1" wp14:anchorId="556A0997" wp14:editId="5FFEBB46">
            <wp:simplePos x="0" y="0"/>
            <wp:positionH relativeFrom="page">
              <wp:posOffset>1390650</wp:posOffset>
            </wp:positionH>
            <wp:positionV relativeFrom="paragraph">
              <wp:posOffset>3863975</wp:posOffset>
            </wp:positionV>
            <wp:extent cx="678309" cy="128640"/>
            <wp:effectExtent l="0" t="0" r="7620" b="5080"/>
            <wp:wrapNone/>
            <wp:docPr id="1751766952" name="Grafik 47" descr="Ein Bild, das Schrift, Grafiken, Grafikdesig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66952" name="Grafik 47" descr="Ein Bild, das Schrift, Grafiken, Grafikdesig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09" cy="1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2" behindDoc="0" locked="0" layoutInCell="1" allowOverlap="1" wp14:anchorId="4A6348F7" wp14:editId="5DF31215">
            <wp:simplePos x="0" y="0"/>
            <wp:positionH relativeFrom="margin">
              <wp:posOffset>915670</wp:posOffset>
            </wp:positionH>
            <wp:positionV relativeFrom="paragraph">
              <wp:posOffset>3837305</wp:posOffset>
            </wp:positionV>
            <wp:extent cx="184785" cy="184785"/>
            <wp:effectExtent l="0" t="0" r="5715" b="5715"/>
            <wp:wrapNone/>
            <wp:docPr id="1125044854" name="Grafik 46" descr="Partenaires - voev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Partenaires - voev.ch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1794" behindDoc="0" locked="0" layoutInCell="1" allowOverlap="1" wp14:anchorId="51098E1D" wp14:editId="769DCA3F">
            <wp:simplePos x="0" y="0"/>
            <wp:positionH relativeFrom="margin">
              <wp:posOffset>1210945</wp:posOffset>
            </wp:positionH>
            <wp:positionV relativeFrom="paragraph">
              <wp:posOffset>3832225</wp:posOffset>
            </wp:positionV>
            <wp:extent cx="777240" cy="194945"/>
            <wp:effectExtent l="0" t="0" r="3810" b="0"/>
            <wp:wrapNone/>
            <wp:docPr id="13" name="Grafik 12" descr="Ein Bild, das Schrift, Tex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F4247A4F-B539-AC11-0DDF-6BE896E8FB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 descr="Ein Bild, das Schrift, Tex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F4247A4F-B539-AC11-0DDF-6BE896E8FB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3346" behindDoc="0" locked="0" layoutInCell="1" allowOverlap="1" wp14:anchorId="1E64B951" wp14:editId="19261798">
            <wp:simplePos x="0" y="0"/>
            <wp:positionH relativeFrom="margin">
              <wp:posOffset>4653280</wp:posOffset>
            </wp:positionH>
            <wp:positionV relativeFrom="paragraph">
              <wp:posOffset>3497580</wp:posOffset>
            </wp:positionV>
            <wp:extent cx="525780" cy="184785"/>
            <wp:effectExtent l="0" t="0" r="7620" b="5715"/>
            <wp:wrapNone/>
            <wp:docPr id="609431768" name="Grafik 147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31768" name="Grafik 147" descr="Ein Bild, das Text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8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50" behindDoc="0" locked="0" layoutInCell="1" allowOverlap="1" wp14:anchorId="6563DA6A" wp14:editId="42BEF730">
            <wp:simplePos x="0" y="0"/>
            <wp:positionH relativeFrom="margin">
              <wp:posOffset>4017010</wp:posOffset>
            </wp:positionH>
            <wp:positionV relativeFrom="paragraph">
              <wp:posOffset>3500120</wp:posOffset>
            </wp:positionV>
            <wp:extent cx="503555" cy="182245"/>
            <wp:effectExtent l="0" t="0" r="0" b="8255"/>
            <wp:wrapNone/>
            <wp:docPr id="205267103" name="Grafik 48" descr="Partner | Constantia Services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Partner | Constantia Services GmbH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4" behindDoc="0" locked="0" layoutInCell="1" allowOverlap="1" wp14:anchorId="331DCEBF" wp14:editId="199134DB">
            <wp:simplePos x="0" y="0"/>
            <wp:positionH relativeFrom="margin">
              <wp:posOffset>3376295</wp:posOffset>
            </wp:positionH>
            <wp:positionV relativeFrom="paragraph">
              <wp:posOffset>3488690</wp:posOffset>
            </wp:positionV>
            <wp:extent cx="506095" cy="202565"/>
            <wp:effectExtent l="0" t="0" r="8255" b="6985"/>
            <wp:wrapNone/>
            <wp:docPr id="746878070" name="Grafik 49" descr="Christoph Merian Stiftung (Backup) | Dachstiftungen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hristoph Merian Stiftung (Backup) | Dachstiftungen Schweiz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6" behindDoc="0" locked="0" layoutInCell="1" allowOverlap="1" wp14:anchorId="72A56343" wp14:editId="4DDDF9E6">
            <wp:simplePos x="0" y="0"/>
            <wp:positionH relativeFrom="margin">
              <wp:posOffset>2654300</wp:posOffset>
            </wp:positionH>
            <wp:positionV relativeFrom="paragraph">
              <wp:posOffset>3537585</wp:posOffset>
            </wp:positionV>
            <wp:extent cx="587375" cy="105410"/>
            <wp:effectExtent l="0" t="0" r="3175" b="8890"/>
            <wp:wrapNone/>
            <wp:docPr id="630103332" name="Grafik 60" descr="Ein Bild, das Schrift, Grafiken, Grafikdesig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3332" name="Grafik 60" descr="Ein Bild, das Schrift, Grafiken, Grafikdesig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2690" behindDoc="0" locked="0" layoutInCell="1" allowOverlap="1" wp14:anchorId="57C8D06F" wp14:editId="177483F3">
            <wp:simplePos x="0" y="0"/>
            <wp:positionH relativeFrom="page">
              <wp:posOffset>3315335</wp:posOffset>
            </wp:positionH>
            <wp:positionV relativeFrom="paragraph">
              <wp:posOffset>3509645</wp:posOffset>
            </wp:positionV>
            <wp:extent cx="466090" cy="161290"/>
            <wp:effectExtent l="0" t="0" r="0" b="0"/>
            <wp:wrapNone/>
            <wp:docPr id="1558779805" name="Grafik 62" descr="Ein Bild, das Logo, Grafiken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9805" name="Grafik 62" descr="Ein Bild, das Logo, Grafiken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5762" behindDoc="0" locked="0" layoutInCell="1" allowOverlap="1" wp14:anchorId="34275086" wp14:editId="3BCF36C2">
            <wp:simplePos x="0" y="0"/>
            <wp:positionH relativeFrom="margin">
              <wp:posOffset>534035</wp:posOffset>
            </wp:positionH>
            <wp:positionV relativeFrom="paragraph">
              <wp:posOffset>3521075</wp:posOffset>
            </wp:positionV>
            <wp:extent cx="424180" cy="140970"/>
            <wp:effectExtent l="0" t="0" r="0" b="0"/>
            <wp:wrapNone/>
            <wp:docPr id="710245177" name="Grafik 65" descr="GIS - CX - Customer Experience - Top Service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IS - CX - Customer Experience - Top Service Österreich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4738" behindDoc="0" locked="0" layoutInCell="1" allowOverlap="1" wp14:anchorId="0261A59B" wp14:editId="4BB3624E">
            <wp:simplePos x="0" y="0"/>
            <wp:positionH relativeFrom="margin">
              <wp:posOffset>-157480</wp:posOffset>
            </wp:positionH>
            <wp:positionV relativeFrom="paragraph">
              <wp:posOffset>3511550</wp:posOffset>
            </wp:positionV>
            <wp:extent cx="556598" cy="160837"/>
            <wp:effectExtent l="0" t="0" r="0" b="0"/>
            <wp:wrapNone/>
            <wp:docPr id="1423383457" name="Grafik 64" descr="Die Furche – TRI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Die Furche – TRIGOS"/>
                    <pic:cNvPicPr>
                      <a:picLocks noChangeAspect="1" noChangeArrowheads="1"/>
                    </pic:cNvPicPr>
                  </pic:nvPicPr>
                  <pic:blipFill rotWithShape="1"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69" b="26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16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4" behindDoc="0" locked="0" layoutInCell="1" allowOverlap="1" wp14:anchorId="5AF60CCF" wp14:editId="2C563964">
            <wp:simplePos x="0" y="0"/>
            <wp:positionH relativeFrom="margin">
              <wp:posOffset>-842010</wp:posOffset>
            </wp:positionH>
            <wp:positionV relativeFrom="paragraph">
              <wp:posOffset>3525520</wp:posOffset>
            </wp:positionV>
            <wp:extent cx="552450" cy="129540"/>
            <wp:effectExtent l="0" t="0" r="0" b="3810"/>
            <wp:wrapNone/>
            <wp:docPr id="26535647" name="Grafik 63" descr="FMH Services - Sigma Finanz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FMH Services - Sigma Finanz GmbH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8" behindDoc="0" locked="0" layoutInCell="1" allowOverlap="1" wp14:anchorId="02E48327" wp14:editId="13883022">
            <wp:simplePos x="0" y="0"/>
            <wp:positionH relativeFrom="column">
              <wp:posOffset>1092200</wp:posOffset>
            </wp:positionH>
            <wp:positionV relativeFrom="paragraph">
              <wp:posOffset>3478530</wp:posOffset>
            </wp:positionV>
            <wp:extent cx="829945" cy="221615"/>
            <wp:effectExtent l="0" t="0" r="8255" b="6985"/>
            <wp:wrapNone/>
            <wp:docPr id="1943822604" name="Grafik 23" descr="Assurances: Informations sur Axa Winterthur | Cadeaux - Achat en ligne en  Suisse conseils et av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ssurances: Informations sur Axa Winterthur | Cadeaux - Achat en ligne en  Suisse conseils et avis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6" behindDoc="0" locked="0" layoutInCell="1" allowOverlap="1" wp14:anchorId="6AAB4E56" wp14:editId="48E91CBF">
            <wp:simplePos x="0" y="0"/>
            <wp:positionH relativeFrom="margin">
              <wp:posOffset>3417570</wp:posOffset>
            </wp:positionH>
            <wp:positionV relativeFrom="paragraph">
              <wp:posOffset>3252470</wp:posOffset>
            </wp:positionV>
            <wp:extent cx="946785" cy="120015"/>
            <wp:effectExtent l="0" t="0" r="5715" b="0"/>
            <wp:wrapNone/>
            <wp:docPr id="195847179" name="Grafik 25" descr="Impressum – BiermannNeff | Executive Search &amp; Talent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pressum – BiermannNeff | Executive Search &amp; Talent Selection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8114" behindDoc="0" locked="0" layoutInCell="1" allowOverlap="1" wp14:anchorId="3200AD9E" wp14:editId="62435226">
            <wp:simplePos x="0" y="0"/>
            <wp:positionH relativeFrom="column">
              <wp:posOffset>2789555</wp:posOffset>
            </wp:positionH>
            <wp:positionV relativeFrom="paragraph">
              <wp:posOffset>3241675</wp:posOffset>
            </wp:positionV>
            <wp:extent cx="455295" cy="141605"/>
            <wp:effectExtent l="0" t="0" r="1905" b="0"/>
            <wp:wrapNone/>
            <wp:docPr id="63652333" name="Grafik 32" descr="Ein Bild, das Schrift, Grafiken, gelb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333" name="Grafik 32" descr="Ein Bild, das Schrift, Grafiken, gelb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2" behindDoc="0" locked="0" layoutInCell="1" allowOverlap="1" wp14:anchorId="39666D2B" wp14:editId="2976DC72">
            <wp:simplePos x="0" y="0"/>
            <wp:positionH relativeFrom="margin">
              <wp:posOffset>-35560</wp:posOffset>
            </wp:positionH>
            <wp:positionV relativeFrom="paragraph">
              <wp:posOffset>3211195</wp:posOffset>
            </wp:positionV>
            <wp:extent cx="563880" cy="201295"/>
            <wp:effectExtent l="0" t="0" r="7620" b="8255"/>
            <wp:wrapNone/>
            <wp:docPr id="20144255" name="Grafik 24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55" name="Grafik 24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090" behindDoc="0" locked="0" layoutInCell="1" allowOverlap="1" wp14:anchorId="4FF3C260" wp14:editId="5574C938">
            <wp:simplePos x="0" y="0"/>
            <wp:positionH relativeFrom="page">
              <wp:posOffset>419100</wp:posOffset>
            </wp:positionH>
            <wp:positionV relativeFrom="paragraph">
              <wp:posOffset>3202940</wp:posOffset>
            </wp:positionV>
            <wp:extent cx="631825" cy="217805"/>
            <wp:effectExtent l="0" t="0" r="0" b="0"/>
            <wp:wrapNone/>
            <wp:docPr id="325434346" name="Grafik 31" descr="Willkommen beim Aluminium-Verband Schweiz - Aluminium-Verband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Willkommen beim Aluminium-Verband Schweiz - Aluminium-Verband Schweiz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6066" behindDoc="0" locked="0" layoutInCell="1" allowOverlap="1" wp14:anchorId="7C585C35" wp14:editId="64D6488D">
            <wp:simplePos x="0" y="0"/>
            <wp:positionH relativeFrom="margin">
              <wp:posOffset>4243705</wp:posOffset>
            </wp:positionH>
            <wp:positionV relativeFrom="paragraph">
              <wp:posOffset>2908300</wp:posOffset>
            </wp:positionV>
            <wp:extent cx="972185" cy="187960"/>
            <wp:effectExtent l="0" t="0" r="0" b="2540"/>
            <wp:wrapNone/>
            <wp:docPr id="1344485518" name="Grafik 30" descr="Kontakt - Berts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Kontakt - Bertsch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0770" behindDoc="0" locked="0" layoutInCell="1" allowOverlap="1" wp14:anchorId="0BAA2743" wp14:editId="36F7FA1F">
            <wp:simplePos x="0" y="0"/>
            <wp:positionH relativeFrom="margin">
              <wp:posOffset>3487420</wp:posOffset>
            </wp:positionH>
            <wp:positionV relativeFrom="paragraph">
              <wp:posOffset>2930525</wp:posOffset>
            </wp:positionV>
            <wp:extent cx="573500" cy="140563"/>
            <wp:effectExtent l="0" t="0" r="0" b="0"/>
            <wp:wrapNone/>
            <wp:docPr id="9" name="Grafik 8" descr="Ein Bild, das Schrift, Grafiken, Logo, Symbol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86D169AE-76D4-E849-D8CA-A5ECBA0434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 descr="Ein Bild, das Schrift, Grafiken, Logo, Symbol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86D169AE-76D4-E849-D8CA-A5ECBA0434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0" cy="140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2" behindDoc="0" locked="0" layoutInCell="1" allowOverlap="1" wp14:anchorId="32A40E51" wp14:editId="5AC5F644">
            <wp:simplePos x="0" y="0"/>
            <wp:positionH relativeFrom="column">
              <wp:posOffset>2158365</wp:posOffset>
            </wp:positionH>
            <wp:positionV relativeFrom="paragraph">
              <wp:posOffset>3140075</wp:posOffset>
            </wp:positionV>
            <wp:extent cx="456565" cy="342265"/>
            <wp:effectExtent l="0" t="0" r="635" b="635"/>
            <wp:wrapNone/>
            <wp:docPr id="1833346422" name="Grafik 4" descr="20 Minuten: Neues Logo, neuer Newsroom - m&amp;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 Minuten: Neues Logo, neuer Newsroom - m&amp;k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5042" behindDoc="0" locked="0" layoutInCell="1" allowOverlap="1" wp14:anchorId="77857B6C" wp14:editId="56DCCD94">
            <wp:simplePos x="0" y="0"/>
            <wp:positionH relativeFrom="page">
              <wp:posOffset>2574290</wp:posOffset>
            </wp:positionH>
            <wp:positionV relativeFrom="paragraph">
              <wp:posOffset>3240405</wp:posOffset>
            </wp:positionV>
            <wp:extent cx="670560" cy="147955"/>
            <wp:effectExtent l="0" t="0" r="0" b="4445"/>
            <wp:wrapNone/>
            <wp:docPr id="1477939372" name="Grafik 29" descr="Ein Bild, das Schrift, Grafiken, Logo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9372" name="Grafik 29" descr="Ein Bild, das Schrift, Grafiken, Logo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8" behindDoc="0" locked="0" layoutInCell="1" allowOverlap="1" wp14:anchorId="6FC77D9B" wp14:editId="532A9127">
            <wp:simplePos x="0" y="0"/>
            <wp:positionH relativeFrom="margin">
              <wp:posOffset>758825</wp:posOffset>
            </wp:positionH>
            <wp:positionV relativeFrom="paragraph">
              <wp:posOffset>2917825</wp:posOffset>
            </wp:positionV>
            <wp:extent cx="614045" cy="170815"/>
            <wp:effectExtent l="0" t="0" r="0" b="635"/>
            <wp:wrapNone/>
            <wp:docPr id="658270049" name="Grafik 28" descr="Einkaufen - 56 Fachgeschäfte - Beld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Einkaufen - 56 Fachgeschäfte - Beldona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3298" behindDoc="0" locked="0" layoutInCell="1" allowOverlap="1" wp14:anchorId="230F6A19" wp14:editId="21660E43">
            <wp:simplePos x="0" y="0"/>
            <wp:positionH relativeFrom="margin">
              <wp:posOffset>132080</wp:posOffset>
            </wp:positionH>
            <wp:positionV relativeFrom="paragraph">
              <wp:posOffset>2936875</wp:posOffset>
            </wp:positionV>
            <wp:extent cx="445135" cy="127000"/>
            <wp:effectExtent l="0" t="0" r="0" b="6350"/>
            <wp:wrapNone/>
            <wp:docPr id="1660503546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3546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9442" behindDoc="0" locked="0" layoutInCell="1" allowOverlap="1" wp14:anchorId="633DD743" wp14:editId="4F52CFBA">
            <wp:simplePos x="0" y="0"/>
            <wp:positionH relativeFrom="column">
              <wp:posOffset>-841375</wp:posOffset>
            </wp:positionH>
            <wp:positionV relativeFrom="paragraph">
              <wp:posOffset>2952115</wp:posOffset>
            </wp:positionV>
            <wp:extent cx="789849" cy="98520"/>
            <wp:effectExtent l="0" t="0" r="0" b="0"/>
            <wp:wrapNone/>
            <wp:docPr id="16" name="Grafik 15" descr="Ein Bild, das Text, Schrift, Grafiken, Typografi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9CB099B4-B0A9-126D-5A61-B43B16717D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5" descr="Ein Bild, das Text, Schrift, Grafiken, Typografie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9CB099B4-B0A9-126D-5A61-B43B16717D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849" cy="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2562" behindDoc="0" locked="0" layoutInCell="1" allowOverlap="1" wp14:anchorId="55572FF1" wp14:editId="3D9319D5">
            <wp:simplePos x="0" y="0"/>
            <wp:positionH relativeFrom="margin">
              <wp:posOffset>4410710</wp:posOffset>
            </wp:positionH>
            <wp:positionV relativeFrom="paragraph">
              <wp:posOffset>2648585</wp:posOffset>
            </wp:positionV>
            <wp:extent cx="621665" cy="157480"/>
            <wp:effectExtent l="0" t="0" r="6985" b="0"/>
            <wp:wrapNone/>
            <wp:docPr id="337759593" name="Grafik 158" descr="Zindel United | Gestalten, Bauen, Le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Zindel United | Gestalten, Bauen, Leben.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1250" behindDoc="0" locked="0" layoutInCell="1" allowOverlap="1" wp14:anchorId="318E064D" wp14:editId="30948F31">
            <wp:simplePos x="0" y="0"/>
            <wp:positionH relativeFrom="column">
              <wp:posOffset>2165350</wp:posOffset>
            </wp:positionH>
            <wp:positionV relativeFrom="paragraph">
              <wp:posOffset>2935605</wp:posOffset>
            </wp:positionV>
            <wp:extent cx="563245" cy="130810"/>
            <wp:effectExtent l="0" t="0" r="8255" b="2540"/>
            <wp:wrapNone/>
            <wp:docPr id="1054315724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15724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2274" behindDoc="0" locked="0" layoutInCell="1" allowOverlap="1" wp14:anchorId="4E460EC3" wp14:editId="45E35726">
            <wp:simplePos x="0" y="0"/>
            <wp:positionH relativeFrom="page">
              <wp:posOffset>2814955</wp:posOffset>
            </wp:positionH>
            <wp:positionV relativeFrom="paragraph">
              <wp:posOffset>2948940</wp:posOffset>
            </wp:positionV>
            <wp:extent cx="426720" cy="106045"/>
            <wp:effectExtent l="0" t="0" r="0" b="8255"/>
            <wp:wrapNone/>
            <wp:docPr id="2112884563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84563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0466" behindDoc="0" locked="0" layoutInCell="1" allowOverlap="1" wp14:anchorId="55FF9D91" wp14:editId="64B9C5BA">
            <wp:simplePos x="0" y="0"/>
            <wp:positionH relativeFrom="column">
              <wp:posOffset>3605530</wp:posOffset>
            </wp:positionH>
            <wp:positionV relativeFrom="paragraph">
              <wp:posOffset>2670810</wp:posOffset>
            </wp:positionV>
            <wp:extent cx="635000" cy="114300"/>
            <wp:effectExtent l="0" t="0" r="0" b="0"/>
            <wp:wrapNone/>
            <wp:docPr id="18" name="Grafik 17" descr="Ein Bild, das Himm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3F87C909-6B4C-8474-78A5-4C72A05FCC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7" descr="Ein Bild, das Himm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3F87C909-6B4C-8474-78A5-4C72A05FCC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4866" behindDoc="0" locked="0" layoutInCell="1" allowOverlap="1" wp14:anchorId="77636CB6" wp14:editId="3C4E6A0B">
            <wp:simplePos x="0" y="0"/>
            <wp:positionH relativeFrom="column">
              <wp:posOffset>2940050</wp:posOffset>
            </wp:positionH>
            <wp:positionV relativeFrom="paragraph">
              <wp:posOffset>2642235</wp:posOffset>
            </wp:positionV>
            <wp:extent cx="495356" cy="171311"/>
            <wp:effectExtent l="0" t="0" r="0" b="635"/>
            <wp:wrapNone/>
            <wp:docPr id="23" name="Grafik 22" descr="Ein Bild, das Geschirr, Zeichnung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DCDAE34-1852-DF45-2C04-77981E8B74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2" descr="Ein Bild, das Geschirr, Zeichnung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DCDAE34-1852-DF45-2C04-77981E8B74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56" cy="171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8418" behindDoc="0" locked="0" layoutInCell="1" allowOverlap="1" wp14:anchorId="2746FF70" wp14:editId="69C2448D">
            <wp:simplePos x="0" y="0"/>
            <wp:positionH relativeFrom="column">
              <wp:posOffset>2370455</wp:posOffset>
            </wp:positionH>
            <wp:positionV relativeFrom="paragraph">
              <wp:posOffset>2651125</wp:posOffset>
            </wp:positionV>
            <wp:extent cx="400983" cy="154359"/>
            <wp:effectExtent l="0" t="0" r="0" b="0"/>
            <wp:wrapNone/>
            <wp:docPr id="12" name="Grafik 11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7254FB93-85D8-2F18-4A7C-022DC0200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7254FB93-85D8-2F18-4A7C-022DC0200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83" cy="154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2514" behindDoc="0" locked="0" layoutInCell="1" allowOverlap="1" wp14:anchorId="5CCCBF65" wp14:editId="35D76E4B">
            <wp:simplePos x="0" y="0"/>
            <wp:positionH relativeFrom="column">
              <wp:posOffset>1868170</wp:posOffset>
            </wp:positionH>
            <wp:positionV relativeFrom="paragraph">
              <wp:posOffset>2637790</wp:posOffset>
            </wp:positionV>
            <wp:extent cx="332758" cy="180097"/>
            <wp:effectExtent l="0" t="0" r="0" b="0"/>
            <wp:wrapNone/>
            <wp:docPr id="32" name="Grafik 31" descr="Ein Bild, das Objekt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238E67E-9721-5848-52BA-C7D922816B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fik 31" descr="Ein Bild, das Objekt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238E67E-9721-5848-52BA-C7D922816B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58" cy="180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4610" behindDoc="0" locked="0" layoutInCell="1" allowOverlap="1" wp14:anchorId="24AEFC9A" wp14:editId="08594BB3">
            <wp:simplePos x="0" y="0"/>
            <wp:positionH relativeFrom="margin">
              <wp:posOffset>1289050</wp:posOffset>
            </wp:positionH>
            <wp:positionV relativeFrom="paragraph">
              <wp:posOffset>2660650</wp:posOffset>
            </wp:positionV>
            <wp:extent cx="410210" cy="135890"/>
            <wp:effectExtent l="0" t="0" r="8890" b="0"/>
            <wp:wrapNone/>
            <wp:docPr id="702465829" name="Grafik 161" descr="Zollverein -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Zollverein - Impressum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6370" behindDoc="0" locked="0" layoutInCell="1" allowOverlap="1" wp14:anchorId="4CD61133" wp14:editId="4B5EC06C">
            <wp:simplePos x="0" y="0"/>
            <wp:positionH relativeFrom="column">
              <wp:posOffset>594995</wp:posOffset>
            </wp:positionH>
            <wp:positionV relativeFrom="paragraph">
              <wp:posOffset>2678430</wp:posOffset>
            </wp:positionV>
            <wp:extent cx="522605" cy="97790"/>
            <wp:effectExtent l="0" t="0" r="0" b="0"/>
            <wp:wrapNone/>
            <wp:docPr id="1506072005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72005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1490" behindDoc="0" locked="0" layoutInCell="1" allowOverlap="1" wp14:anchorId="0D08C27C" wp14:editId="2419BAF5">
            <wp:simplePos x="0" y="0"/>
            <wp:positionH relativeFrom="column">
              <wp:posOffset>63500</wp:posOffset>
            </wp:positionH>
            <wp:positionV relativeFrom="paragraph">
              <wp:posOffset>2653030</wp:posOffset>
            </wp:positionV>
            <wp:extent cx="365063" cy="151231"/>
            <wp:effectExtent l="0" t="0" r="0" b="1270"/>
            <wp:wrapNone/>
            <wp:docPr id="31" name="Grafik 30" descr="Ein Bild, das Zeichnung, Teller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A15061F-CEA0-16C2-7B61-3EAB0450CB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fik 30" descr="Ein Bild, das Zeichnung, Teller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A15061F-CEA0-16C2-7B61-3EAB0450CB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3" cy="151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4322" behindDoc="0" locked="0" layoutInCell="1" allowOverlap="1" wp14:anchorId="0A260D6B" wp14:editId="70DD6F20">
            <wp:simplePos x="0" y="0"/>
            <wp:positionH relativeFrom="column">
              <wp:posOffset>-841375</wp:posOffset>
            </wp:positionH>
            <wp:positionV relativeFrom="paragraph">
              <wp:posOffset>1970405</wp:posOffset>
            </wp:positionV>
            <wp:extent cx="533979" cy="234690"/>
            <wp:effectExtent l="0" t="0" r="0" b="0"/>
            <wp:wrapNone/>
            <wp:docPr id="1858808098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8098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9" cy="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0226" behindDoc="0" locked="0" layoutInCell="1" allowOverlap="1" wp14:anchorId="79FD13BC" wp14:editId="7CEB0FE6">
            <wp:simplePos x="0" y="0"/>
            <wp:positionH relativeFrom="column">
              <wp:posOffset>2907665</wp:posOffset>
            </wp:positionH>
            <wp:positionV relativeFrom="paragraph">
              <wp:posOffset>2921000</wp:posOffset>
            </wp:positionV>
            <wp:extent cx="397215" cy="163679"/>
            <wp:effectExtent l="0" t="0" r="3175" b="8255"/>
            <wp:wrapNone/>
            <wp:docPr id="1566643271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3271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15" cy="163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2818" behindDoc="0" locked="0" layoutInCell="1" allowOverlap="1" wp14:anchorId="60CDED74" wp14:editId="571B6191">
            <wp:simplePos x="0" y="0"/>
            <wp:positionH relativeFrom="column">
              <wp:posOffset>-840740</wp:posOffset>
            </wp:positionH>
            <wp:positionV relativeFrom="paragraph">
              <wp:posOffset>2616200</wp:posOffset>
            </wp:positionV>
            <wp:extent cx="733592" cy="224023"/>
            <wp:effectExtent l="0" t="0" r="0" b="5080"/>
            <wp:wrapNone/>
            <wp:docPr id="15" name="Grafik 14" descr="Ein Bild, das Schrift, Grafiken, Logo, Grafikdesign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A1460F3A-9731-985F-E71B-C7BA9301B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4" descr="Ein Bild, das Schrift, Grafiken, Logo, Grafikdesign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A1460F3A-9731-985F-E71B-C7BA9301B3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92" cy="224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2210" behindDoc="0" locked="0" layoutInCell="1" allowOverlap="1" wp14:anchorId="507ADD21" wp14:editId="0D476E25">
            <wp:simplePos x="0" y="0"/>
            <wp:positionH relativeFrom="column">
              <wp:posOffset>4431030</wp:posOffset>
            </wp:positionH>
            <wp:positionV relativeFrom="paragraph">
              <wp:posOffset>2387600</wp:posOffset>
            </wp:positionV>
            <wp:extent cx="662029" cy="85342"/>
            <wp:effectExtent l="0" t="0" r="5080" b="0"/>
            <wp:wrapNone/>
            <wp:docPr id="182394612" name="Grafik 38" descr="Ein Bild, das Schrift, Grafiken, Handschrift, Kalli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4612" name="Grafik 38" descr="Ein Bild, das Schrift, Grafiken, Handschrift, Kalli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29" cy="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E35">
        <w:rPr>
          <w:noProof/>
        </w:rPr>
        <w:drawing>
          <wp:anchor distT="0" distB="0" distL="114300" distR="114300" simplePos="0" relativeHeight="251743234" behindDoc="0" locked="0" layoutInCell="1" allowOverlap="1" wp14:anchorId="5D0F9E91" wp14:editId="6D6D183B">
            <wp:simplePos x="0" y="0"/>
            <wp:positionH relativeFrom="margin">
              <wp:posOffset>3461385</wp:posOffset>
            </wp:positionH>
            <wp:positionV relativeFrom="paragraph">
              <wp:posOffset>2377440</wp:posOffset>
            </wp:positionV>
            <wp:extent cx="762432" cy="106655"/>
            <wp:effectExtent l="0" t="0" r="0" b="8255"/>
            <wp:wrapNone/>
            <wp:docPr id="331028292" name="Grafik 1" descr="Ein Bild, das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8292" name="Grafik 1" descr="Ein Bild, das Schrift, Design enthält.&#10;&#10;KI-generierte Inhalte können fehlerhaft sein."/>
                    <pic:cNvPicPr/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3" b="2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32" cy="10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9986" behindDoc="0" locked="0" layoutInCell="1" allowOverlap="1" wp14:anchorId="14C7DDA9" wp14:editId="145DCC23">
            <wp:simplePos x="0" y="0"/>
            <wp:positionH relativeFrom="column">
              <wp:posOffset>2509520</wp:posOffset>
            </wp:positionH>
            <wp:positionV relativeFrom="paragraph">
              <wp:posOffset>2335530</wp:posOffset>
            </wp:positionV>
            <wp:extent cx="744621" cy="189509"/>
            <wp:effectExtent l="0" t="0" r="0" b="1270"/>
            <wp:wrapNone/>
            <wp:docPr id="29" name="Grafik 28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7DBE963-4C08-2AF7-10F3-0CCC3D94C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rafik 28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7DBE963-4C08-2AF7-10F3-0CCC3D94C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621" cy="189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8" behindDoc="0" locked="0" layoutInCell="1" allowOverlap="1" wp14:anchorId="61311613" wp14:editId="3328CC51">
            <wp:simplePos x="0" y="0"/>
            <wp:positionH relativeFrom="margin">
              <wp:posOffset>894080</wp:posOffset>
            </wp:positionH>
            <wp:positionV relativeFrom="paragraph">
              <wp:posOffset>2317750</wp:posOffset>
            </wp:positionV>
            <wp:extent cx="374783" cy="230298"/>
            <wp:effectExtent l="0" t="0" r="6350" b="0"/>
            <wp:wrapNone/>
            <wp:docPr id="2054707752" name="Grafik 8" descr="Ein Bild, das Text, Schrift, Logo, Visitenkar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7752" name="Grafik 8" descr="Ein Bild, das Text, Schrift, Logo, Visitenkar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83" cy="23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7938" behindDoc="0" locked="0" layoutInCell="1" allowOverlap="1" wp14:anchorId="3F330B1B" wp14:editId="243DCFD2">
            <wp:simplePos x="0" y="0"/>
            <wp:positionH relativeFrom="column">
              <wp:posOffset>2040255</wp:posOffset>
            </wp:positionH>
            <wp:positionV relativeFrom="paragraph">
              <wp:posOffset>2371090</wp:posOffset>
            </wp:positionV>
            <wp:extent cx="262699" cy="121110"/>
            <wp:effectExtent l="0" t="0" r="4445" b="0"/>
            <wp:wrapNone/>
            <wp:docPr id="27" name="Grafik 26" descr="Ein Bild, das sitzend, rot, Vog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6ECA275-FE9D-E650-550B-E80ACC323A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fik 26" descr="Ein Bild, das sitzend, rot, Vog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6ECA275-FE9D-E650-550B-E80ACC323A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9" cy="12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3538" behindDoc="0" locked="0" layoutInCell="1" allowOverlap="1" wp14:anchorId="725A69ED" wp14:editId="215D539F">
            <wp:simplePos x="0" y="0"/>
            <wp:positionH relativeFrom="column">
              <wp:posOffset>1477645</wp:posOffset>
            </wp:positionH>
            <wp:positionV relativeFrom="paragraph">
              <wp:posOffset>2358390</wp:posOffset>
            </wp:positionV>
            <wp:extent cx="356243" cy="143701"/>
            <wp:effectExtent l="0" t="0" r="5715" b="8890"/>
            <wp:wrapNone/>
            <wp:docPr id="37" name="Grafik 36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82E33A8-9E5F-F1F5-E5A6-46FBFCA83C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Grafik 36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82E33A8-9E5F-F1F5-E5A6-46FBFCA83C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43" cy="143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2082" behindDoc="0" locked="0" layoutInCell="1" allowOverlap="1" wp14:anchorId="0DF74A8D" wp14:editId="62F3C382">
            <wp:simplePos x="0" y="0"/>
            <wp:positionH relativeFrom="margin">
              <wp:posOffset>-838835</wp:posOffset>
            </wp:positionH>
            <wp:positionV relativeFrom="paragraph">
              <wp:posOffset>2352675</wp:posOffset>
            </wp:positionV>
            <wp:extent cx="686592" cy="154996"/>
            <wp:effectExtent l="0" t="0" r="0" b="0"/>
            <wp:wrapNone/>
            <wp:docPr id="1720275524" name="Grafik 133" descr="Mehrjahresprogramm 2025–2028 des SNF - SGG-SSH-S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Mehrjahresprogramm 2025–2028 des SNF - SGG-SSH-SSS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92" cy="15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6178" behindDoc="0" locked="0" layoutInCell="1" allowOverlap="1" wp14:anchorId="3CA04C96" wp14:editId="6CA6E1B8">
            <wp:simplePos x="0" y="0"/>
            <wp:positionH relativeFrom="column">
              <wp:posOffset>4678680</wp:posOffset>
            </wp:positionH>
            <wp:positionV relativeFrom="paragraph">
              <wp:posOffset>2031365</wp:posOffset>
            </wp:positionV>
            <wp:extent cx="626526" cy="111698"/>
            <wp:effectExtent l="0" t="0" r="2540" b="3175"/>
            <wp:wrapNone/>
            <wp:docPr id="1478773037" name="Grafik 138" descr="Affiliazioni - COMAL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Affiliazioni - COMAL.CH"/>
                    <pic:cNvPicPr>
                      <a:picLocks noChangeAspect="1" noChangeArrowheads="1"/>
                    </pic:cNvPicPr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3" t="38220" r="4936" b="3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26" cy="11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7394" behindDoc="0" locked="0" layoutInCell="1" allowOverlap="1" wp14:anchorId="592E37C5" wp14:editId="5D1E5802">
            <wp:simplePos x="0" y="0"/>
            <wp:positionH relativeFrom="column">
              <wp:posOffset>4156710</wp:posOffset>
            </wp:positionH>
            <wp:positionV relativeFrom="paragraph">
              <wp:posOffset>2017395</wp:posOffset>
            </wp:positionV>
            <wp:extent cx="337946" cy="144328"/>
            <wp:effectExtent l="0" t="0" r="5080" b="8255"/>
            <wp:wrapNone/>
            <wp:docPr id="11" name="Grafik 10" descr="Ein Bild, das Schrift, Grafiken, Logo, r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3BDCC23C-90E7-4AD3-835D-6BD730BB18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0" descr="Ein Bild, das Schrift, Grafiken, Logo, r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3BDCC23C-90E7-4AD3-835D-6BD730BB18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46" cy="144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6914" behindDoc="0" locked="0" layoutInCell="1" allowOverlap="1" wp14:anchorId="70231D97" wp14:editId="584670AC">
            <wp:simplePos x="0" y="0"/>
            <wp:positionH relativeFrom="column">
              <wp:posOffset>3221990</wp:posOffset>
            </wp:positionH>
            <wp:positionV relativeFrom="paragraph">
              <wp:posOffset>1990725</wp:posOffset>
            </wp:positionV>
            <wp:extent cx="751523" cy="194529"/>
            <wp:effectExtent l="0" t="0" r="0" b="0"/>
            <wp:wrapNone/>
            <wp:docPr id="26" name="Grafik 25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1F202D1-6F13-122D-4504-557C3361C2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fik 25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1F202D1-6F13-122D-4504-557C3361C2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3" cy="194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5154" behindDoc="0" locked="0" layoutInCell="1" allowOverlap="1" wp14:anchorId="58943937" wp14:editId="4963E9AB">
            <wp:simplePos x="0" y="0"/>
            <wp:positionH relativeFrom="margin">
              <wp:posOffset>2875915</wp:posOffset>
            </wp:positionH>
            <wp:positionV relativeFrom="paragraph">
              <wp:posOffset>2008505</wp:posOffset>
            </wp:positionV>
            <wp:extent cx="160016" cy="160016"/>
            <wp:effectExtent l="0" t="0" r="0" b="0"/>
            <wp:wrapNone/>
            <wp:docPr id="524356492" name="Grafik 137" descr="Stimmt AG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Stimmt AG | LinkedIn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16" cy="16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5890" behindDoc="0" locked="0" layoutInCell="1" allowOverlap="1" wp14:anchorId="1908142C" wp14:editId="739939AC">
            <wp:simplePos x="0" y="0"/>
            <wp:positionH relativeFrom="column">
              <wp:posOffset>1913255</wp:posOffset>
            </wp:positionH>
            <wp:positionV relativeFrom="paragraph">
              <wp:posOffset>2045335</wp:posOffset>
            </wp:positionV>
            <wp:extent cx="780435" cy="82204"/>
            <wp:effectExtent l="0" t="0" r="635" b="0"/>
            <wp:wrapNone/>
            <wp:docPr id="25" name="Grafik 24">
              <a:extLst xmlns:a="http://schemas.openxmlformats.org/drawingml/2006/main">
                <a:ext uri="{FF2B5EF4-FFF2-40B4-BE49-F238E27FC236}">
                  <a16:creationId xmlns:a16="http://schemas.microsoft.com/office/drawing/2014/main" id="{2EA6AF98-899C-1733-F604-96B289965E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fik 24">
                      <a:extLst>
                        <a:ext uri="{FF2B5EF4-FFF2-40B4-BE49-F238E27FC236}">
                          <a16:creationId xmlns:a16="http://schemas.microsoft.com/office/drawing/2014/main" id="{2EA6AF98-899C-1733-F604-96B289965E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35" cy="82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8962" behindDoc="0" locked="0" layoutInCell="1" allowOverlap="1" wp14:anchorId="5BFEE9C4" wp14:editId="5D5AE934">
            <wp:simplePos x="0" y="0"/>
            <wp:positionH relativeFrom="column">
              <wp:posOffset>1180465</wp:posOffset>
            </wp:positionH>
            <wp:positionV relativeFrom="paragraph">
              <wp:posOffset>2030095</wp:posOffset>
            </wp:positionV>
            <wp:extent cx="549046" cy="117345"/>
            <wp:effectExtent l="0" t="0" r="3810" b="0"/>
            <wp:wrapNone/>
            <wp:docPr id="28" name="Grafik 27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7B8FE7-849F-25D7-7C6D-849CF8612A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7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7B8FE7-849F-25D7-7C6D-849CF8612A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46" cy="1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3890" behindDoc="0" locked="0" layoutInCell="1" allowOverlap="1" wp14:anchorId="03B16A67" wp14:editId="484BA438">
            <wp:simplePos x="0" y="0"/>
            <wp:positionH relativeFrom="margin">
              <wp:posOffset>-840740</wp:posOffset>
            </wp:positionH>
            <wp:positionV relativeFrom="paragraph">
              <wp:posOffset>1743710</wp:posOffset>
            </wp:positionV>
            <wp:extent cx="820705" cy="126406"/>
            <wp:effectExtent l="0" t="0" r="0" b="6985"/>
            <wp:wrapNone/>
            <wp:docPr id="1935538359" name="Grafik 125" descr="Ein Bild, das Text, Grafiken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8359" name="Grafik 125" descr="Ein Bild, das Text, Grafiken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705" cy="12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3842" behindDoc="0" locked="0" layoutInCell="1" allowOverlap="1" wp14:anchorId="18E7D808" wp14:editId="11575CA9">
            <wp:simplePos x="0" y="0"/>
            <wp:positionH relativeFrom="column">
              <wp:posOffset>2510155</wp:posOffset>
            </wp:positionH>
            <wp:positionV relativeFrom="paragraph">
              <wp:posOffset>1724660</wp:posOffset>
            </wp:positionV>
            <wp:extent cx="483916" cy="166291"/>
            <wp:effectExtent l="0" t="0" r="0" b="5715"/>
            <wp:wrapNone/>
            <wp:docPr id="21" name="Grafik 20" descr="Ein Bild, das Uhr, Zeichnung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B9947EBA-7214-51A8-0166-FFCF01075D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0" descr="Ein Bild, das Uhr, Zeichnung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B9947EBA-7214-51A8-0166-FFCF01075D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6" cy="166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3106" behindDoc="0" locked="0" layoutInCell="1" allowOverlap="1" wp14:anchorId="5F8A8A3F" wp14:editId="60E67E55">
            <wp:simplePos x="0" y="0"/>
            <wp:positionH relativeFrom="margin">
              <wp:posOffset>-123190</wp:posOffset>
            </wp:positionH>
            <wp:positionV relativeFrom="paragraph">
              <wp:posOffset>2009775</wp:posOffset>
            </wp:positionV>
            <wp:extent cx="301568" cy="158134"/>
            <wp:effectExtent l="0" t="0" r="3810" b="0"/>
            <wp:wrapNone/>
            <wp:docPr id="127841917" name="Grafik 134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917" name="Grafik 134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8" cy="15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4914" behindDoc="0" locked="0" layoutInCell="1" allowOverlap="1" wp14:anchorId="05896EDB" wp14:editId="046E7139">
            <wp:simplePos x="0" y="0"/>
            <wp:positionH relativeFrom="margin">
              <wp:posOffset>52705</wp:posOffset>
            </wp:positionH>
            <wp:positionV relativeFrom="paragraph">
              <wp:posOffset>2348230</wp:posOffset>
            </wp:positionV>
            <wp:extent cx="635142" cy="163767"/>
            <wp:effectExtent l="0" t="0" r="0" b="8255"/>
            <wp:wrapNone/>
            <wp:docPr id="356828742" name="Grafik 126" descr="Tagungen sbk1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Tagungen sbk1.ch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42" cy="16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1058" behindDoc="0" locked="0" layoutInCell="1" allowOverlap="1" wp14:anchorId="1BFA4AE3" wp14:editId="51EFB255">
            <wp:simplePos x="0" y="0"/>
            <wp:positionH relativeFrom="margin">
              <wp:posOffset>361315</wp:posOffset>
            </wp:positionH>
            <wp:positionV relativeFrom="paragraph">
              <wp:posOffset>2000250</wp:posOffset>
            </wp:positionV>
            <wp:extent cx="634188" cy="177466"/>
            <wp:effectExtent l="0" t="0" r="0" b="0"/>
            <wp:wrapNone/>
            <wp:docPr id="1792942482" name="Grafik 132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2482" name="Grafik 132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88" cy="17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6962" behindDoc="0" locked="0" layoutInCell="1" allowOverlap="1" wp14:anchorId="60D2A036" wp14:editId="0B592AC9">
            <wp:simplePos x="0" y="0"/>
            <wp:positionH relativeFrom="margin">
              <wp:posOffset>3216275</wp:posOffset>
            </wp:positionH>
            <wp:positionV relativeFrom="paragraph">
              <wp:posOffset>1739900</wp:posOffset>
            </wp:positionV>
            <wp:extent cx="273361" cy="135124"/>
            <wp:effectExtent l="0" t="0" r="0" b="0"/>
            <wp:wrapNone/>
            <wp:docPr id="2071409495" name="Grafik 128" descr="Ein Bild, das Dunkelheit, Farbigk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9495" name="Grafik 128" descr="Ein Bild, das Dunkelheit, Farbigk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1" cy="13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5938" behindDoc="0" locked="0" layoutInCell="1" allowOverlap="1" wp14:anchorId="76CB1B76" wp14:editId="68E971C7">
            <wp:simplePos x="0" y="0"/>
            <wp:positionH relativeFrom="margin">
              <wp:posOffset>3714750</wp:posOffset>
            </wp:positionH>
            <wp:positionV relativeFrom="paragraph">
              <wp:posOffset>1732280</wp:posOffset>
            </wp:positionV>
            <wp:extent cx="492547" cy="148200"/>
            <wp:effectExtent l="0" t="0" r="3175" b="4445"/>
            <wp:wrapNone/>
            <wp:docPr id="438634522" name="Grafik 127" descr="Willkommen - Schnyder Gear Cutting Solutions | Startse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Willkommen - Schnyder Gear Cutting Solutions | Startseite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7" cy="1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9010" behindDoc="0" locked="0" layoutInCell="1" allowOverlap="1" wp14:anchorId="5EBEDF7E" wp14:editId="0C311498">
            <wp:simplePos x="0" y="0"/>
            <wp:positionH relativeFrom="margin">
              <wp:posOffset>4431665</wp:posOffset>
            </wp:positionH>
            <wp:positionV relativeFrom="paragraph">
              <wp:posOffset>1737360</wp:posOffset>
            </wp:positionV>
            <wp:extent cx="447714" cy="140728"/>
            <wp:effectExtent l="0" t="0" r="0" b="0"/>
            <wp:wrapNone/>
            <wp:docPr id="1603173344" name="Grafik 130" descr="Similasan AG Logo &amp; Brand Assets (SVG, PNG and vector) - Brand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Similasan AG Logo &amp; Brand Assets (SVG, PNG and vector) - Brandfetch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14" cy="14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7986" behindDoc="0" locked="0" layoutInCell="1" allowOverlap="1" wp14:anchorId="5F73CA96" wp14:editId="782FD114">
            <wp:simplePos x="0" y="0"/>
            <wp:positionH relativeFrom="margin">
              <wp:posOffset>1585595</wp:posOffset>
            </wp:positionH>
            <wp:positionV relativeFrom="paragraph">
              <wp:posOffset>1752600</wp:posOffset>
            </wp:positionV>
            <wp:extent cx="698659" cy="110839"/>
            <wp:effectExtent l="0" t="0" r="6350" b="3810"/>
            <wp:wrapNone/>
            <wp:docPr id="852277480" name="Grafik 129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7480" name="Grafik 129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59" cy="11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2866" behindDoc="0" locked="0" layoutInCell="1" allowOverlap="1" wp14:anchorId="5D74DE61" wp14:editId="3FF74579">
            <wp:simplePos x="0" y="0"/>
            <wp:positionH relativeFrom="page">
              <wp:posOffset>2097405</wp:posOffset>
            </wp:positionH>
            <wp:positionV relativeFrom="paragraph">
              <wp:posOffset>1741805</wp:posOffset>
            </wp:positionV>
            <wp:extent cx="526173" cy="132633"/>
            <wp:effectExtent l="0" t="0" r="7620" b="1270"/>
            <wp:wrapNone/>
            <wp:docPr id="87076757" name="Grafik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32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9794" behindDoc="0" locked="0" layoutInCell="1" allowOverlap="1" wp14:anchorId="530BEB85" wp14:editId="0B571DB8">
            <wp:simplePos x="0" y="0"/>
            <wp:positionH relativeFrom="margin">
              <wp:posOffset>205105</wp:posOffset>
            </wp:positionH>
            <wp:positionV relativeFrom="paragraph">
              <wp:posOffset>1730375</wp:posOffset>
            </wp:positionV>
            <wp:extent cx="408485" cy="156918"/>
            <wp:effectExtent l="0" t="0" r="0" b="0"/>
            <wp:wrapNone/>
            <wp:docPr id="1864108645" name="Grafik 119" descr="Ru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Rupp AG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85" cy="15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0578" behindDoc="0" locked="0" layoutInCell="1" allowOverlap="1" wp14:anchorId="281BCB80" wp14:editId="4D5AB50E">
            <wp:simplePos x="0" y="0"/>
            <wp:positionH relativeFrom="margin">
              <wp:posOffset>-841375</wp:posOffset>
            </wp:positionH>
            <wp:positionV relativeFrom="paragraph">
              <wp:posOffset>1440180</wp:posOffset>
            </wp:positionV>
            <wp:extent cx="749719" cy="130765"/>
            <wp:effectExtent l="0" t="0" r="0" b="3175"/>
            <wp:wrapNone/>
            <wp:docPr id="113566986" name="Grafik 108" descr="Philip Morris International Logo PNG Image - PurePNG | Free transparent CC0  PNG Imag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Philip Morris International Logo PNG Image - PurePNG | Free transparent CC0  PNG Image Library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719" cy="13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4674" behindDoc="0" locked="0" layoutInCell="1" allowOverlap="1" wp14:anchorId="2BE0C5D6" wp14:editId="69125DDC">
            <wp:simplePos x="0" y="0"/>
            <wp:positionH relativeFrom="column">
              <wp:posOffset>41275</wp:posOffset>
            </wp:positionH>
            <wp:positionV relativeFrom="paragraph">
              <wp:posOffset>1410970</wp:posOffset>
            </wp:positionV>
            <wp:extent cx="245339" cy="186184"/>
            <wp:effectExtent l="0" t="0" r="2540" b="4445"/>
            <wp:wrapNone/>
            <wp:docPr id="1101585602" name="Grafik 114" descr="Ein Bild, das Farbigkeit, orange, Screenshot, Quadra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85602" name="Grafik 114" descr="Ein Bild, das Farbigkeit, orange, Screenshot, Quadra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9" cy="186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8770" behindDoc="0" locked="0" layoutInCell="1" allowOverlap="1" wp14:anchorId="00A7A6D4" wp14:editId="3AB7C7B1">
            <wp:simplePos x="0" y="0"/>
            <wp:positionH relativeFrom="column">
              <wp:posOffset>415925</wp:posOffset>
            </wp:positionH>
            <wp:positionV relativeFrom="paragraph">
              <wp:posOffset>1430020</wp:posOffset>
            </wp:positionV>
            <wp:extent cx="594046" cy="146332"/>
            <wp:effectExtent l="0" t="0" r="0" b="6350"/>
            <wp:wrapNone/>
            <wp:docPr id="690547696" name="Grafik 118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7696" name="Grafik 118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6" cy="14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3650" behindDoc="0" locked="0" layoutInCell="1" allowOverlap="1" wp14:anchorId="37749F61" wp14:editId="10131585">
            <wp:simplePos x="0" y="0"/>
            <wp:positionH relativeFrom="margin">
              <wp:posOffset>1141095</wp:posOffset>
            </wp:positionH>
            <wp:positionV relativeFrom="paragraph">
              <wp:posOffset>1426210</wp:posOffset>
            </wp:positionV>
            <wp:extent cx="607122" cy="156295"/>
            <wp:effectExtent l="0" t="0" r="2540" b="0"/>
            <wp:wrapNone/>
            <wp:docPr id="1259411519" name="Grafik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2" cy="15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4434" behindDoc="0" locked="0" layoutInCell="1" allowOverlap="1" wp14:anchorId="472D5B85" wp14:editId="321CCCBE">
            <wp:simplePos x="0" y="0"/>
            <wp:positionH relativeFrom="margin">
              <wp:posOffset>1881505</wp:posOffset>
            </wp:positionH>
            <wp:positionV relativeFrom="paragraph">
              <wp:posOffset>1433195</wp:posOffset>
            </wp:positionV>
            <wp:extent cx="738507" cy="141350"/>
            <wp:effectExtent l="0" t="0" r="4445" b="0"/>
            <wp:wrapNone/>
            <wp:docPr id="1188939529" name="Grafik 100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39529" name="Grafik 100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7" cy="14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6722" behindDoc="0" locked="0" layoutInCell="1" allowOverlap="1" wp14:anchorId="15E75D2F" wp14:editId="67EE847A">
            <wp:simplePos x="0" y="0"/>
            <wp:positionH relativeFrom="column">
              <wp:posOffset>2751455</wp:posOffset>
            </wp:positionH>
            <wp:positionV relativeFrom="paragraph">
              <wp:posOffset>1381760</wp:posOffset>
            </wp:positionV>
            <wp:extent cx="407238" cy="245339"/>
            <wp:effectExtent l="0" t="0" r="0" b="2540"/>
            <wp:wrapNone/>
            <wp:docPr id="1547755063" name="Grafik 116" descr="Ein Bild, das Schrift, Logo, Symbol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55063" name="Grafik 116" descr="Ein Bild, das Schrift, Logo, Symbol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38" cy="24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2626" behindDoc="0" locked="0" layoutInCell="1" allowOverlap="1" wp14:anchorId="445D2332" wp14:editId="148B52E1">
            <wp:simplePos x="0" y="0"/>
            <wp:positionH relativeFrom="margin">
              <wp:posOffset>3289935</wp:posOffset>
            </wp:positionH>
            <wp:positionV relativeFrom="paragraph">
              <wp:posOffset>1442720</wp:posOffset>
            </wp:positionV>
            <wp:extent cx="449582" cy="120179"/>
            <wp:effectExtent l="0" t="0" r="7620" b="0"/>
            <wp:wrapNone/>
            <wp:docPr id="234856514" name="Grafik 110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6514" name="Grafik 110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2" cy="12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7746" behindDoc="0" locked="0" layoutInCell="1" allowOverlap="1" wp14:anchorId="05BA310B" wp14:editId="07D86AF1">
            <wp:simplePos x="0" y="0"/>
            <wp:positionH relativeFrom="margin">
              <wp:posOffset>3870325</wp:posOffset>
            </wp:positionH>
            <wp:positionV relativeFrom="paragraph">
              <wp:posOffset>1444625</wp:posOffset>
            </wp:positionV>
            <wp:extent cx="589066" cy="118934"/>
            <wp:effectExtent l="0" t="0" r="1905" b="0"/>
            <wp:wrapNone/>
            <wp:docPr id="2001167334" name="Grafik 11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7334" name="Grafik 11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66" cy="11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5698" behindDoc="0" locked="0" layoutInCell="1" allowOverlap="1" wp14:anchorId="17304761" wp14:editId="2F9525D0">
            <wp:simplePos x="0" y="0"/>
            <wp:positionH relativeFrom="margin">
              <wp:posOffset>4589145</wp:posOffset>
            </wp:positionH>
            <wp:positionV relativeFrom="paragraph">
              <wp:posOffset>1427480</wp:posOffset>
            </wp:positionV>
            <wp:extent cx="485699" cy="153182"/>
            <wp:effectExtent l="0" t="0" r="0" b="0"/>
            <wp:wrapNone/>
            <wp:docPr id="1325372500" name="Grafik 115" descr="Generalplanung, Baumanagement und mehr | Ra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Generalplanung, Baumanagement und mehr | Rapp AG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99" cy="15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8530" behindDoc="0" locked="0" layoutInCell="1" allowOverlap="1" wp14:anchorId="52531D20" wp14:editId="59912E63">
            <wp:simplePos x="0" y="0"/>
            <wp:positionH relativeFrom="margin">
              <wp:posOffset>5207000</wp:posOffset>
            </wp:positionH>
            <wp:positionV relativeFrom="paragraph">
              <wp:posOffset>1441450</wp:posOffset>
            </wp:positionV>
            <wp:extent cx="368632" cy="123915"/>
            <wp:effectExtent l="0" t="0" r="0" b="0"/>
            <wp:wrapNone/>
            <wp:docPr id="1053669842" name="Grafik 106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69842" name="Grafik 106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32" cy="12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0338" behindDoc="0" locked="0" layoutInCell="1" allowOverlap="1" wp14:anchorId="31AD7D08" wp14:editId="67A2796A">
            <wp:simplePos x="0" y="0"/>
            <wp:positionH relativeFrom="margin">
              <wp:posOffset>4896485</wp:posOffset>
            </wp:positionH>
            <wp:positionV relativeFrom="paragraph">
              <wp:posOffset>1109980</wp:posOffset>
            </wp:positionV>
            <wp:extent cx="526173" cy="180580"/>
            <wp:effectExtent l="0" t="0" r="7620" b="0"/>
            <wp:wrapNone/>
            <wp:docPr id="542523232" name="Grafik 95" descr="Ein Bild, das Screenshot, Grafikdesign, Silhouet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23232" name="Grafik 95" descr="Ein Bild, das Screenshot, Grafikdesign, Silhouet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8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2" behindDoc="0" locked="0" layoutInCell="1" allowOverlap="1" wp14:anchorId="5F18CBB8" wp14:editId="554C477B">
            <wp:simplePos x="0" y="0"/>
            <wp:positionH relativeFrom="margin">
              <wp:posOffset>4128770</wp:posOffset>
            </wp:positionH>
            <wp:positionV relativeFrom="paragraph">
              <wp:posOffset>1120140</wp:posOffset>
            </wp:positionV>
            <wp:extent cx="558552" cy="156295"/>
            <wp:effectExtent l="0" t="0" r="0" b="0"/>
            <wp:wrapNone/>
            <wp:docPr id="859456726" name="Grafik 103" descr="Ein Bild, das Grafiken, Grafikdesign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56726" name="Grafik 103" descr="Ein Bild, das Grafiken, Grafikdesign, Screenshot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52" cy="15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8050" behindDoc="0" locked="0" layoutInCell="1" allowOverlap="1" wp14:anchorId="6A5F1A44" wp14:editId="5D7F81B6">
            <wp:simplePos x="0" y="0"/>
            <wp:positionH relativeFrom="margin">
              <wp:posOffset>3766820</wp:posOffset>
            </wp:positionH>
            <wp:positionV relativeFrom="paragraph">
              <wp:posOffset>1122680</wp:posOffset>
            </wp:positionV>
            <wp:extent cx="156089" cy="155194"/>
            <wp:effectExtent l="0" t="0" r="0" b="0"/>
            <wp:wrapNone/>
            <wp:docPr id="879628795" name="Grafik 77" descr="Ein Bild, das Clipart, Kreis, Grafiken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8795" name="Grafik 77" descr="Ein Bild, das Clipart, Kreis, Grafiken, Cartoo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9" cy="15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3170" behindDoc="0" locked="0" layoutInCell="1" allowOverlap="1" wp14:anchorId="7FA0093E" wp14:editId="398F7F78">
            <wp:simplePos x="0" y="0"/>
            <wp:positionH relativeFrom="margin">
              <wp:posOffset>3215005</wp:posOffset>
            </wp:positionH>
            <wp:positionV relativeFrom="paragraph">
              <wp:posOffset>1127125</wp:posOffset>
            </wp:positionV>
            <wp:extent cx="343944" cy="144379"/>
            <wp:effectExtent l="0" t="0" r="0" b="8255"/>
            <wp:wrapNone/>
            <wp:docPr id="1044760533" name="Grafik 83" descr="Ein Bild, das Symbol, Rechteck, r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0533" name="Grafik 83" descr="Ein Bild, das Symbol, Rechteck, r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44" cy="14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1362" behindDoc="0" locked="0" layoutInCell="1" allowOverlap="1" wp14:anchorId="5119E074" wp14:editId="68C4B561">
            <wp:simplePos x="0" y="0"/>
            <wp:positionH relativeFrom="margin">
              <wp:posOffset>2497455</wp:posOffset>
            </wp:positionH>
            <wp:positionV relativeFrom="paragraph">
              <wp:posOffset>1109980</wp:posOffset>
            </wp:positionV>
            <wp:extent cx="512137" cy="177565"/>
            <wp:effectExtent l="0" t="0" r="2540" b="0"/>
            <wp:wrapNone/>
            <wp:docPr id="521466087" name="Grafik 96" descr="Nestle Logo PNG Transparent &amp; SVG Vector - Freebie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Nestle Logo PNG Transparent &amp; SVG Vector - Freebie Supply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37" cy="1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2386" behindDoc="0" locked="0" layoutInCell="1" allowOverlap="1" wp14:anchorId="5D6F3203" wp14:editId="0DDE8CE3">
            <wp:simplePos x="0" y="0"/>
            <wp:positionH relativeFrom="margin">
              <wp:posOffset>1830070</wp:posOffset>
            </wp:positionH>
            <wp:positionV relativeFrom="paragraph">
              <wp:posOffset>1139190</wp:posOffset>
            </wp:positionV>
            <wp:extent cx="457643" cy="117910"/>
            <wp:effectExtent l="0" t="0" r="0" b="0"/>
            <wp:wrapNone/>
            <wp:docPr id="1523179881" name="Grafik 97" descr="Home - NN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Home - NNBS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3" cy="11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9554" behindDoc="0" locked="0" layoutInCell="1" allowOverlap="1" wp14:anchorId="2DCF943E" wp14:editId="0F76D5B5">
            <wp:simplePos x="0" y="0"/>
            <wp:positionH relativeFrom="margin">
              <wp:posOffset>988695</wp:posOffset>
            </wp:positionH>
            <wp:positionV relativeFrom="paragraph">
              <wp:posOffset>1134110</wp:posOffset>
            </wp:positionV>
            <wp:extent cx="636012" cy="129562"/>
            <wp:effectExtent l="0" t="0" r="0" b="3810"/>
            <wp:wrapNone/>
            <wp:docPr id="59313200" name="Grafik 107" descr="Startseite - Verband der Privatkrankenanstalten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Startseite - Verband der Privatkrankenanstalten Österreich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2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5458" behindDoc="0" locked="0" layoutInCell="1" allowOverlap="1" wp14:anchorId="5CF149A8" wp14:editId="2FA3A81F">
            <wp:simplePos x="0" y="0"/>
            <wp:positionH relativeFrom="column">
              <wp:posOffset>318135</wp:posOffset>
            </wp:positionH>
            <wp:positionV relativeFrom="paragraph">
              <wp:posOffset>1102995</wp:posOffset>
            </wp:positionV>
            <wp:extent cx="462545" cy="192478"/>
            <wp:effectExtent l="0" t="0" r="0" b="0"/>
            <wp:wrapNone/>
            <wp:docPr id="472556083" name="Grafik 102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56083" name="Grafik 102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00" b="28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45" cy="19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3410" behindDoc="0" locked="0" layoutInCell="1" allowOverlap="1" wp14:anchorId="34756AEE" wp14:editId="45AA413A">
            <wp:simplePos x="0" y="0"/>
            <wp:positionH relativeFrom="margin">
              <wp:posOffset>-438150</wp:posOffset>
            </wp:positionH>
            <wp:positionV relativeFrom="paragraph">
              <wp:posOffset>1155700</wp:posOffset>
            </wp:positionV>
            <wp:extent cx="549212" cy="89947"/>
            <wp:effectExtent l="0" t="0" r="3810" b="5715"/>
            <wp:wrapNone/>
            <wp:docPr id="874350583" name="Grafik 98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0583" name="Grafik 98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2" cy="8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5218" behindDoc="0" locked="0" layoutInCell="1" allowOverlap="1" wp14:anchorId="21D44B67" wp14:editId="685D62DE">
            <wp:simplePos x="0" y="0"/>
            <wp:positionH relativeFrom="column">
              <wp:posOffset>-841375</wp:posOffset>
            </wp:positionH>
            <wp:positionV relativeFrom="paragraph">
              <wp:posOffset>1102360</wp:posOffset>
            </wp:positionV>
            <wp:extent cx="194808" cy="194808"/>
            <wp:effectExtent l="0" t="0" r="0" b="0"/>
            <wp:wrapNone/>
            <wp:docPr id="419752646" name="Grafik 87" descr="local.ch: Buchungsplattform – Apps bei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local.ch: Buchungsplattform – Apps bei Google Play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08" cy="19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4194" behindDoc="0" locked="0" layoutInCell="1" allowOverlap="1" wp14:anchorId="61A6BE2E" wp14:editId="54DADB41">
            <wp:simplePos x="0" y="0"/>
            <wp:positionH relativeFrom="page">
              <wp:posOffset>1366520</wp:posOffset>
            </wp:positionH>
            <wp:positionV relativeFrom="paragraph">
              <wp:posOffset>758190</wp:posOffset>
            </wp:positionV>
            <wp:extent cx="504077" cy="189216"/>
            <wp:effectExtent l="0" t="0" r="0" b="1905"/>
            <wp:wrapNone/>
            <wp:docPr id="149753989" name="Grafik 84" descr="Maturitätsschulen (Kanton Züri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Maturitätsschulen (Kanton Zürich)"/>
                    <pic:cNvPicPr>
                      <a:picLocks noChangeAspect="1" noChangeArrowheads="1"/>
                    </pic:cNvPicPr>
                  </pic:nvPicPr>
                  <pic:blipFill rotWithShape="1"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7" cy="18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9314" behindDoc="0" locked="0" layoutInCell="1" allowOverlap="1" wp14:anchorId="6B1A1FB5" wp14:editId="643F4D73">
            <wp:simplePos x="0" y="0"/>
            <wp:positionH relativeFrom="column">
              <wp:posOffset>807085</wp:posOffset>
            </wp:positionH>
            <wp:positionV relativeFrom="paragraph">
              <wp:posOffset>795020</wp:posOffset>
            </wp:positionV>
            <wp:extent cx="723771" cy="111372"/>
            <wp:effectExtent l="0" t="0" r="635" b="3175"/>
            <wp:wrapNone/>
            <wp:docPr id="858600109" name="Grafik 94" descr="Ein Bild, das Schrift, Grafiken, Typografie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0109" name="Grafik 94" descr="Ein Bild, das Schrift, Grafiken, Typografie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71" cy="111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0098" behindDoc="0" locked="0" layoutInCell="1" allowOverlap="1" wp14:anchorId="6B8B27CA" wp14:editId="5482699E">
            <wp:simplePos x="0" y="0"/>
            <wp:positionH relativeFrom="margin">
              <wp:posOffset>1731010</wp:posOffset>
            </wp:positionH>
            <wp:positionV relativeFrom="paragraph">
              <wp:posOffset>802640</wp:posOffset>
            </wp:positionV>
            <wp:extent cx="474427" cy="95540"/>
            <wp:effectExtent l="0" t="0" r="1905" b="0"/>
            <wp:wrapNone/>
            <wp:docPr id="896889869" name="Grafik 80" descr="Ein Bild, das Schrift, Grafiken, Grafikdesign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89869" name="Grafik 80" descr="Ein Bild, das Schrift, Grafiken, Grafikdesign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7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7026" behindDoc="0" locked="0" layoutInCell="1" allowOverlap="1" wp14:anchorId="2A1AA858" wp14:editId="5BB8F88E">
            <wp:simplePos x="0" y="0"/>
            <wp:positionH relativeFrom="column">
              <wp:posOffset>2400300</wp:posOffset>
            </wp:positionH>
            <wp:positionV relativeFrom="paragraph">
              <wp:posOffset>753110</wp:posOffset>
            </wp:positionV>
            <wp:extent cx="370510" cy="196152"/>
            <wp:effectExtent l="0" t="0" r="0" b="0"/>
            <wp:wrapNone/>
            <wp:docPr id="1130292879" name="Grafik 76" descr="Janssen Logo / Medicine / Logonoi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Janssen Logo / Medicine / Logonoid.com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10" cy="19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8290" behindDoc="0" locked="0" layoutInCell="1" allowOverlap="1" wp14:anchorId="62244F74" wp14:editId="2608F640">
            <wp:simplePos x="0" y="0"/>
            <wp:positionH relativeFrom="page">
              <wp:posOffset>4230370</wp:posOffset>
            </wp:positionH>
            <wp:positionV relativeFrom="paragraph">
              <wp:posOffset>763905</wp:posOffset>
            </wp:positionV>
            <wp:extent cx="488517" cy="174768"/>
            <wp:effectExtent l="0" t="0" r="6985" b="0"/>
            <wp:wrapNone/>
            <wp:docPr id="766884531" name="Grafik 92" descr="Saas Fee logo in PNG SVG Vector format -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Saas Fee logo in PNG SVG Vector format - Free Download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17" cy="17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7266" behindDoc="0" locked="0" layoutInCell="1" allowOverlap="1" wp14:anchorId="40DBB850" wp14:editId="422CA45C">
            <wp:simplePos x="0" y="0"/>
            <wp:positionH relativeFrom="column">
              <wp:posOffset>4540885</wp:posOffset>
            </wp:positionH>
            <wp:positionV relativeFrom="paragraph">
              <wp:posOffset>747395</wp:posOffset>
            </wp:positionV>
            <wp:extent cx="633825" cy="202717"/>
            <wp:effectExtent l="0" t="0" r="0" b="6985"/>
            <wp:wrapNone/>
            <wp:docPr id="522683218" name="Grafik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25" cy="202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9074" behindDoc="0" locked="0" layoutInCell="1" allowOverlap="1" wp14:anchorId="0BD9622D" wp14:editId="2D980169">
            <wp:simplePos x="0" y="0"/>
            <wp:positionH relativeFrom="page">
              <wp:posOffset>6504940</wp:posOffset>
            </wp:positionH>
            <wp:positionV relativeFrom="paragraph">
              <wp:posOffset>454025</wp:posOffset>
            </wp:positionV>
            <wp:extent cx="249337" cy="190582"/>
            <wp:effectExtent l="0" t="0" r="0" b="0"/>
            <wp:wrapNone/>
            <wp:docPr id="126917436" name="Grafik 79" descr="Ein Bild, das Logo, Grafiken, Symbo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7436" name="Grafik 79" descr="Ein Bild, das Logo, Grafiken, Symbol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37" cy="190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2930" behindDoc="0" locked="0" layoutInCell="1" allowOverlap="1" wp14:anchorId="3B7AE14D" wp14:editId="3ECC6432">
            <wp:simplePos x="0" y="0"/>
            <wp:positionH relativeFrom="margin">
              <wp:posOffset>-840740</wp:posOffset>
            </wp:positionH>
            <wp:positionV relativeFrom="paragraph">
              <wp:posOffset>772160</wp:posOffset>
            </wp:positionV>
            <wp:extent cx="748808" cy="160787"/>
            <wp:effectExtent l="0" t="0" r="0" b="0"/>
            <wp:wrapNone/>
            <wp:docPr id="1558000279" name="Grafik 72" descr="Ein Bild, das Grafiken, Grün, Grafik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00279" name="Grafik 72" descr="Ein Bild, das Grafiken, Grün, Grafik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808" cy="16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4" behindDoc="0" locked="0" layoutInCell="1" allowOverlap="1" wp14:anchorId="5BDBC289" wp14:editId="18C2EABF">
            <wp:simplePos x="0" y="0"/>
            <wp:positionH relativeFrom="margin">
              <wp:posOffset>4623435</wp:posOffset>
            </wp:positionH>
            <wp:positionV relativeFrom="paragraph">
              <wp:posOffset>447675</wp:posOffset>
            </wp:positionV>
            <wp:extent cx="468756" cy="203197"/>
            <wp:effectExtent l="0" t="0" r="7620" b="6985"/>
            <wp:wrapNone/>
            <wp:docPr id="936447466" name="Grafik 73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7466" name="Grafik 73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6" cy="20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9858" behindDoc="0" locked="0" layoutInCell="1" allowOverlap="1" wp14:anchorId="08B46739" wp14:editId="0BE8B447">
            <wp:simplePos x="0" y="0"/>
            <wp:positionH relativeFrom="page">
              <wp:posOffset>5389245</wp:posOffset>
            </wp:positionH>
            <wp:positionV relativeFrom="paragraph">
              <wp:posOffset>439420</wp:posOffset>
            </wp:positionV>
            <wp:extent cx="346275" cy="216123"/>
            <wp:effectExtent l="0" t="0" r="0" b="0"/>
            <wp:wrapNone/>
            <wp:docPr id="1684035400" name="Grafik 69" descr="GZO Spital Wetzikon - Gesundheitszentrum Zürcher Ober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GZO Spital Wetzikon - Gesundheitszentrum Zürcher Oberland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75" cy="21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0882" behindDoc="0" locked="0" layoutInCell="1" allowOverlap="1" wp14:anchorId="7958AE9A" wp14:editId="5A2F4D98">
            <wp:simplePos x="0" y="0"/>
            <wp:positionH relativeFrom="margin">
              <wp:posOffset>3374390</wp:posOffset>
            </wp:positionH>
            <wp:positionV relativeFrom="paragraph">
              <wp:posOffset>478155</wp:posOffset>
            </wp:positionV>
            <wp:extent cx="604172" cy="141679"/>
            <wp:effectExtent l="0" t="0" r="5715" b="0"/>
            <wp:wrapNone/>
            <wp:docPr id="44584833" name="Grafik 70" descr="Ein Bild, das 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833" name="Grafik 70" descr="Ein Bild, das 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72" cy="14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6002" behindDoc="0" locked="0" layoutInCell="1" allowOverlap="1" wp14:anchorId="63C09F9A" wp14:editId="21E08EA0">
            <wp:simplePos x="0" y="0"/>
            <wp:positionH relativeFrom="page">
              <wp:posOffset>3945890</wp:posOffset>
            </wp:positionH>
            <wp:positionV relativeFrom="paragraph">
              <wp:posOffset>501650</wp:posOffset>
            </wp:positionV>
            <wp:extent cx="538993" cy="95540"/>
            <wp:effectExtent l="0" t="0" r="0" b="0"/>
            <wp:wrapNone/>
            <wp:docPr id="906879324" name="Grafik 75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9324" name="Grafik 75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68" b="33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93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1906" behindDoc="0" locked="0" layoutInCell="1" allowOverlap="1" wp14:anchorId="7656318F" wp14:editId="63B824F9">
            <wp:simplePos x="0" y="0"/>
            <wp:positionH relativeFrom="margin">
              <wp:posOffset>2290445</wp:posOffset>
            </wp:positionH>
            <wp:positionV relativeFrom="paragraph">
              <wp:posOffset>398780</wp:posOffset>
            </wp:positionV>
            <wp:extent cx="242812" cy="296593"/>
            <wp:effectExtent l="0" t="0" r="5080" b="8255"/>
            <wp:wrapNone/>
            <wp:docPr id="1932186288" name="Grafik 71" descr="Home - ventocom.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ome - ventocom.at"/>
                    <pic:cNvPicPr>
                      <a:picLocks noChangeAspect="1" noChangeArrowheads="1"/>
                    </pic:cNvPicPr>
                  </pic:nvPicPr>
                  <pic:blipFill rotWithShape="1"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73" t="4704" r="37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12" cy="29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4978" behindDoc="0" locked="0" layoutInCell="1" allowOverlap="1" wp14:anchorId="2A6F3F32" wp14:editId="08D839BC">
            <wp:simplePos x="0" y="0"/>
            <wp:positionH relativeFrom="margin">
              <wp:posOffset>1891665</wp:posOffset>
            </wp:positionH>
            <wp:positionV relativeFrom="paragraph">
              <wp:posOffset>452755</wp:posOffset>
            </wp:positionV>
            <wp:extent cx="248404" cy="192939"/>
            <wp:effectExtent l="0" t="0" r="0" b="0"/>
            <wp:wrapNone/>
            <wp:docPr id="1368758732" name="Grafik 74" descr="Ein Bild, das Screenshot, Schrift, Grafike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58732" name="Grafik 74" descr="Ein Bild, das Screenshot, Schrift, Grafike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4" cy="19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8354" behindDoc="0" locked="0" layoutInCell="1" allowOverlap="1" wp14:anchorId="6A2B893B" wp14:editId="233C9585">
            <wp:simplePos x="0" y="0"/>
            <wp:positionH relativeFrom="margin">
              <wp:posOffset>1076960</wp:posOffset>
            </wp:positionH>
            <wp:positionV relativeFrom="paragraph">
              <wp:posOffset>483870</wp:posOffset>
            </wp:positionV>
            <wp:extent cx="667171" cy="129562"/>
            <wp:effectExtent l="0" t="0" r="0" b="3810"/>
            <wp:wrapNone/>
            <wp:docPr id="515563947" name="Grafik 44" descr="Center for Corporate Responsibility and Sustainability (CCRS) | HEG-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enter for Corporate Responsibility and Sustainability (CCRS) | HEG-FR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71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8834" behindDoc="0" locked="0" layoutInCell="1" allowOverlap="1" wp14:anchorId="6640D72C" wp14:editId="608B943D">
            <wp:simplePos x="0" y="0"/>
            <wp:positionH relativeFrom="margin">
              <wp:posOffset>439420</wp:posOffset>
            </wp:positionH>
            <wp:positionV relativeFrom="paragraph">
              <wp:posOffset>449580</wp:posOffset>
            </wp:positionV>
            <wp:extent cx="484691" cy="196206"/>
            <wp:effectExtent l="0" t="0" r="0" b="0"/>
            <wp:wrapNone/>
            <wp:docPr id="1833939377" name="Grafik 68" descr="Impressum - Jetzt spenden - Glücksk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pressum - Jetzt spenden - Glückskette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1" cy="19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7810" behindDoc="0" locked="0" layoutInCell="1" allowOverlap="1" wp14:anchorId="65C2DF85" wp14:editId="0005D8B9">
            <wp:simplePos x="0" y="0"/>
            <wp:positionH relativeFrom="margin">
              <wp:posOffset>-194945</wp:posOffset>
            </wp:positionH>
            <wp:positionV relativeFrom="paragraph">
              <wp:posOffset>498475</wp:posOffset>
            </wp:positionV>
            <wp:extent cx="486130" cy="102531"/>
            <wp:effectExtent l="0" t="0" r="0" b="0"/>
            <wp:wrapNone/>
            <wp:docPr id="1690355321" name="Grafik 67" descr="Ein Bild, das Schrift, Tex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5321" name="Grafik 67" descr="Ein Bild, das Schrift, Tex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30" cy="1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6786" behindDoc="0" locked="0" layoutInCell="1" allowOverlap="1" wp14:anchorId="7B57D7CB" wp14:editId="73FE757D">
            <wp:simplePos x="0" y="0"/>
            <wp:positionH relativeFrom="margin">
              <wp:posOffset>-841375</wp:posOffset>
            </wp:positionH>
            <wp:positionV relativeFrom="paragraph">
              <wp:posOffset>479425</wp:posOffset>
            </wp:positionV>
            <wp:extent cx="494491" cy="135620"/>
            <wp:effectExtent l="0" t="0" r="1270" b="0"/>
            <wp:wrapNone/>
            <wp:docPr id="1505086696" name="Grafik 66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86696" name="Grafik 66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62" cy="16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F745B" w14:textId="77777777" w:rsidR="00BC5800" w:rsidRDefault="00BC5800" w:rsidP="00BC5800">
      <w:pPr>
        <w:spacing w:after="0" w:line="240" w:lineRule="auto"/>
        <w:jc w:val="both"/>
        <w:rPr>
          <w:sz w:val="20"/>
          <w:szCs w:val="28"/>
        </w:rPr>
      </w:pPr>
    </w:p>
    <w:p w14:paraId="1F245293" w14:textId="77777777" w:rsidR="00127FCD" w:rsidRPr="00AD18A9" w:rsidRDefault="00127FCD" w:rsidP="00BC5800">
      <w:pPr>
        <w:spacing w:after="0" w:line="240" w:lineRule="auto"/>
        <w:jc w:val="both"/>
        <w:rPr>
          <w:sz w:val="20"/>
          <w:szCs w:val="28"/>
        </w:rPr>
      </w:pPr>
    </w:p>
    <w:p w14:paraId="166F9882" w14:textId="77777777" w:rsidR="00BC5800" w:rsidRPr="00FE455B" w:rsidRDefault="00BC5800" w:rsidP="00BC5800">
      <w:pPr>
        <w:spacing w:after="0" w:line="240" w:lineRule="auto"/>
        <w:jc w:val="both"/>
        <w:rPr>
          <w:sz w:val="20"/>
          <w:szCs w:val="28"/>
        </w:rPr>
      </w:pPr>
    </w:p>
    <w:p w14:paraId="523A77B6" w14:textId="77777777" w:rsidR="00BC5800" w:rsidRPr="00F02EED" w:rsidRDefault="00BC5800" w:rsidP="00BC5800">
      <w:pPr>
        <w:spacing w:before="100" w:beforeAutospacing="1" w:after="60" w:afterAutospacing="1" w:line="240" w:lineRule="auto"/>
        <w:jc w:val="both"/>
      </w:pPr>
    </w:p>
    <w:bookmarkEnd w:id="0"/>
    <w:p w14:paraId="2C1D1AB5" w14:textId="77777777" w:rsidR="00A25E4C" w:rsidRPr="00F02EED" w:rsidRDefault="00A25E4C" w:rsidP="0076426F">
      <w:pPr>
        <w:spacing w:after="60" w:line="240" w:lineRule="auto"/>
        <w:jc w:val="both"/>
      </w:pPr>
    </w:p>
    <w:sectPr w:rsidR="00A25E4C" w:rsidRPr="00F02EED" w:rsidSect="00DB130C">
      <w:headerReference w:type="even" r:id="rId175"/>
      <w:headerReference w:type="default" r:id="rId176"/>
      <w:pgSz w:w="11906" w:h="16838"/>
      <w:pgMar w:top="2268" w:right="1134" w:bottom="1134" w:left="1985" w:header="121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2FF5C" w14:textId="77777777" w:rsidR="00090AF8" w:rsidRDefault="00090AF8" w:rsidP="00DB130C">
      <w:r>
        <w:separator/>
      </w:r>
    </w:p>
    <w:p w14:paraId="59AB26CA" w14:textId="77777777" w:rsidR="00090AF8" w:rsidRDefault="00090AF8" w:rsidP="00DB130C"/>
    <w:p w14:paraId="15FC0055" w14:textId="77777777" w:rsidR="00090AF8" w:rsidRDefault="00090AF8" w:rsidP="00DB130C"/>
    <w:p w14:paraId="7FA582C9" w14:textId="77777777" w:rsidR="00090AF8" w:rsidRDefault="00090AF8" w:rsidP="00DB130C"/>
  </w:endnote>
  <w:endnote w:type="continuationSeparator" w:id="0">
    <w:p w14:paraId="453BB46D" w14:textId="77777777" w:rsidR="00090AF8" w:rsidRDefault="00090AF8" w:rsidP="00DB130C">
      <w:r>
        <w:continuationSeparator/>
      </w:r>
    </w:p>
    <w:p w14:paraId="1E859743" w14:textId="77777777" w:rsidR="00090AF8" w:rsidRDefault="00090AF8" w:rsidP="00DB130C"/>
    <w:p w14:paraId="06089AC5" w14:textId="77777777" w:rsidR="00090AF8" w:rsidRDefault="00090AF8" w:rsidP="00DB130C"/>
    <w:p w14:paraId="1326183D" w14:textId="77777777" w:rsidR="00090AF8" w:rsidRDefault="00090AF8" w:rsidP="00DB130C"/>
  </w:endnote>
  <w:endnote w:type="continuationNotice" w:id="1">
    <w:p w14:paraId="41BEA4F4" w14:textId="77777777" w:rsidR="00090AF8" w:rsidRDefault="00090AF8" w:rsidP="00DB130C"/>
    <w:p w14:paraId="49CB07EC" w14:textId="77777777" w:rsidR="00090AF8" w:rsidRDefault="00090AF8" w:rsidP="00DB130C"/>
    <w:p w14:paraId="0CFBB610" w14:textId="77777777" w:rsidR="00090AF8" w:rsidRDefault="00090AF8" w:rsidP="00DB13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6248C6BE-455F-47DB-BD34-6A426A9BCC4E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3CBDB712-D5B7-45E7-82CA-C134F214E885}"/>
    <w:embedBold r:id="rId3" w:fontKey="{41A31212-BC90-4112-8E51-3E0FF21DFFE1}"/>
    <w:embedItalic r:id="rId4" w:fontKey="{C1E04245-3D54-4BBA-A860-F6F9D158BFF0}"/>
  </w:font>
  <w:font w:name="OpenSans">
    <w:altName w:val="Cambria"/>
    <w:panose1 w:val="00000000000000000000"/>
    <w:charset w:val="00"/>
    <w:family w:val="roman"/>
    <w:notTrueType/>
    <w:pitch w:val="default"/>
  </w:font>
  <w:font w:name="Roboto Bold">
    <w:altName w:val="Roboto"/>
    <w:panose1 w:val="00000000000000000000"/>
    <w:charset w:val="00"/>
    <w:family w:val="roman"/>
    <w:notTrueType/>
    <w:pitch w:val="default"/>
  </w:font>
  <w:font w:name="Times New Roman (Überschriften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B37120AF-2609-4B5B-A6D4-0358ED5C56CC}"/>
    <w:embedBold r:id="rId6" w:fontKey="{1BCC2A58-9D7A-4C7D-ACFD-A4B02E1D20B5}"/>
  </w:font>
  <w:font w:name="Frutiger 45 Light">
    <w:altName w:val="Calibri"/>
    <w:charset w:val="00"/>
    <w:family w:val="swiss"/>
    <w:pitch w:val="variable"/>
    <w:sig w:usb0="000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7" w:fontKey="{F20CAE7E-E197-4890-AF61-633D8273D6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8" w:fontKey="{4A640045-2AA7-45D3-A038-98F4D2D390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CCB71" w14:textId="77777777" w:rsidR="00090AF8" w:rsidRDefault="00090AF8" w:rsidP="00DB130C">
      <w:r>
        <w:separator/>
      </w:r>
    </w:p>
    <w:p w14:paraId="5CC5680B" w14:textId="77777777" w:rsidR="00090AF8" w:rsidRDefault="00090AF8" w:rsidP="00DB130C"/>
    <w:p w14:paraId="1C355E77" w14:textId="77777777" w:rsidR="00090AF8" w:rsidRDefault="00090AF8" w:rsidP="00DB130C"/>
    <w:p w14:paraId="4675C75C" w14:textId="77777777" w:rsidR="00090AF8" w:rsidRDefault="00090AF8" w:rsidP="00DB130C"/>
  </w:footnote>
  <w:footnote w:type="continuationSeparator" w:id="0">
    <w:p w14:paraId="24BF7004" w14:textId="77777777" w:rsidR="00090AF8" w:rsidRDefault="00090AF8" w:rsidP="00DB130C">
      <w:r>
        <w:continuationSeparator/>
      </w:r>
    </w:p>
    <w:p w14:paraId="5F391FD8" w14:textId="77777777" w:rsidR="00090AF8" w:rsidRDefault="00090AF8" w:rsidP="00DB130C"/>
    <w:p w14:paraId="2D878BDE" w14:textId="77777777" w:rsidR="00090AF8" w:rsidRDefault="00090AF8" w:rsidP="00DB130C"/>
    <w:p w14:paraId="440D9ACA" w14:textId="77777777" w:rsidR="00090AF8" w:rsidRDefault="00090AF8" w:rsidP="00DB130C"/>
  </w:footnote>
  <w:footnote w:type="continuationNotice" w:id="1">
    <w:p w14:paraId="412698F4" w14:textId="77777777" w:rsidR="00090AF8" w:rsidRDefault="00090AF8" w:rsidP="00DB130C"/>
    <w:p w14:paraId="00C6AFBF" w14:textId="77777777" w:rsidR="00090AF8" w:rsidRDefault="00090AF8" w:rsidP="00DB130C"/>
    <w:p w14:paraId="6150E377" w14:textId="77777777" w:rsidR="00090AF8" w:rsidRDefault="00090AF8" w:rsidP="00DB13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536893084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14:paraId="5A185DEC" w14:textId="40B4B7E9" w:rsidR="00FC16A1" w:rsidRDefault="00FC16A1" w:rsidP="00DB130C">
        <w:pPr>
          <w:pStyle w:val="Kopf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7811E16" w14:textId="77777777" w:rsidR="00CA17B0" w:rsidRDefault="00CA17B0" w:rsidP="00DB130C">
    <w:pPr>
      <w:pStyle w:val="Kopfzeile"/>
    </w:pPr>
  </w:p>
  <w:p w14:paraId="2FAA02DD" w14:textId="77777777" w:rsidR="002D0765" w:rsidRDefault="002D0765" w:rsidP="00DB130C"/>
  <w:p w14:paraId="7AA70964" w14:textId="77777777" w:rsidR="0094300C" w:rsidRDefault="0094300C" w:rsidP="00DB130C"/>
  <w:p w14:paraId="41FAECA8" w14:textId="77777777" w:rsidR="003E433C" w:rsidRDefault="003E433C" w:rsidP="00DB130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98D8" w14:textId="1D9A19FB" w:rsidR="003E433C" w:rsidRDefault="00895F91" w:rsidP="00DB130C">
    <w:pPr>
      <w:pStyle w:val="Kopfzeile"/>
    </w:pPr>
    <w:r w:rsidRPr="00B179B5">
      <w:rPr>
        <w:rStyle w:val="KopfzeileZchn"/>
      </w:rPr>
      <w:drawing>
        <wp:anchor distT="0" distB="0" distL="114300" distR="114300" simplePos="0" relativeHeight="251658240" behindDoc="0" locked="0" layoutInCell="1" allowOverlap="1" wp14:anchorId="55B4A97C" wp14:editId="7D4CEEDA">
          <wp:simplePos x="0" y="0"/>
          <wp:positionH relativeFrom="page">
            <wp:posOffset>6304915</wp:posOffset>
          </wp:positionH>
          <wp:positionV relativeFrom="page">
            <wp:posOffset>318770</wp:posOffset>
          </wp:positionV>
          <wp:extent cx="539750" cy="539750"/>
          <wp:effectExtent l="0" t="0" r="6350" b="6350"/>
          <wp:wrapNone/>
          <wp:docPr id="706473301" name="Grafik 706473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702981" name="Grafik 59670298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5A28" w:rsidRPr="009D4409">
      <w:t xml:space="preserve">SEITE </w:t>
    </w:r>
    <w:sdt>
      <w:sdtPr>
        <w:rPr>
          <w:rStyle w:val="Seitenzahl"/>
        </w:rPr>
        <w:id w:val="-1815946712"/>
        <w:docPartObj>
          <w:docPartGallery w:val="Page Numbers (Top of Page)"/>
          <w:docPartUnique/>
        </w:docPartObj>
      </w:sdtPr>
      <w:sdtEndPr>
        <w:rPr>
          <w:rStyle w:val="Seitenzahl"/>
        </w:rPr>
      </w:sdtEndPr>
      <w:sdtContent>
        <w:r w:rsidR="00B65A28" w:rsidRPr="009D4409">
          <w:rPr>
            <w:rStyle w:val="Seitenzahl"/>
          </w:rPr>
          <w:fldChar w:fldCharType="begin"/>
        </w:r>
        <w:r w:rsidR="00B65A28" w:rsidRPr="009D4409">
          <w:rPr>
            <w:rStyle w:val="Seitenzahl"/>
          </w:rPr>
          <w:instrText xml:space="preserve"> PAGE </w:instrText>
        </w:r>
        <w:r w:rsidR="00B65A28" w:rsidRPr="009D4409">
          <w:rPr>
            <w:rStyle w:val="Seitenzahl"/>
          </w:rPr>
          <w:fldChar w:fldCharType="separate"/>
        </w:r>
        <w:r w:rsidR="00B65A28">
          <w:rPr>
            <w:rStyle w:val="Seitenzahl"/>
          </w:rPr>
          <w:t>2</w:t>
        </w:r>
        <w:r w:rsidR="00B65A28" w:rsidRPr="009D4409">
          <w:rPr>
            <w:rStyle w:val="Seitenzahl"/>
          </w:rPr>
          <w:fldChar w:fldCharType="end"/>
        </w:r>
      </w:sdtContent>
    </w:sdt>
    <w:r w:rsidR="00B65A28" w:rsidRPr="009D4409">
      <w:rPr>
        <w:rStyle w:val="Seitenzahl"/>
      </w:rPr>
      <w:t xml:space="preserve"> VON </w:t>
    </w:r>
    <w:r w:rsidR="007C6D27">
      <w:fldChar w:fldCharType="begin"/>
    </w:r>
    <w:r w:rsidR="007C6D27">
      <w:instrText>NUMPAGES \* Arabisch \* MERGEFORMAT</w:instrText>
    </w:r>
    <w:r w:rsidR="007C6D27">
      <w:fldChar w:fldCharType="separate"/>
    </w:r>
    <w:r w:rsidR="00B65A28" w:rsidRPr="00F17400">
      <w:t>Fehler</w:t>
    </w:r>
    <w:r w:rsidR="00B65A28">
      <w:rPr>
        <w:b/>
        <w:bCs/>
        <w:lang w:val="de-DE"/>
      </w:rPr>
      <w:t>! Unbekanntes Schalterargument.</w:t>
    </w:r>
    <w:r w:rsidR="007C6D27">
      <w:rPr>
        <w:b/>
        <w:bCs/>
        <w:lang w:val="de-DE"/>
      </w:rPr>
      <w:fldChar w:fldCharType="end"/>
    </w:r>
    <w:r w:rsidR="008D0591">
      <w:t xml:space="preserve"> —</w:t>
    </w:r>
    <w:r w:rsidR="006E2308">
      <w:t xml:space="preserve"> </w:t>
    </w:r>
    <w:r w:rsidR="002B27F6">
      <w:rPr>
        <w:rFonts w:ascii="Arial" w:hAnsi="Arial" w:cs="Arial"/>
        <w:b/>
        <w:bCs/>
      </w:rPr>
      <w:t>steckbrief</w:t>
    </w:r>
    <w:r w:rsidR="005B040A">
      <w:rPr>
        <w:rFonts w:ascii="Arial" w:hAnsi="Arial" w:cs="Arial"/>
        <w:b/>
        <w:bCs/>
      </w:rPr>
      <w:t xml:space="preserve"> </w:t>
    </w:r>
    <w:r w:rsidR="006E2308">
      <w:rPr>
        <w:rFonts w:ascii="Arial" w:hAnsi="Arial" w:cs="Arial"/>
        <w:b/>
        <w:bCs/>
      </w:rPr>
      <w:t xml:space="preserve">Mini-Workshop </w:t>
    </w:r>
    <w:r w:rsidR="008D0591">
      <w:t xml:space="preserve">— </w:t>
    </w:r>
    <w:r w:rsidR="00B65A28" w:rsidRPr="00895F91">
      <w:t>FEHRADVICE &amp; PARTNERS 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362"/>
    <w:multiLevelType w:val="multilevel"/>
    <w:tmpl w:val="ABDC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7BDE"/>
    <w:multiLevelType w:val="multilevel"/>
    <w:tmpl w:val="8572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B0A24"/>
    <w:multiLevelType w:val="multilevel"/>
    <w:tmpl w:val="66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F02D0"/>
    <w:multiLevelType w:val="multilevel"/>
    <w:tmpl w:val="2FA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1087B"/>
    <w:multiLevelType w:val="multilevel"/>
    <w:tmpl w:val="DEBEACE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berschrift21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8CF00D0"/>
    <w:multiLevelType w:val="multilevel"/>
    <w:tmpl w:val="1D4E9144"/>
    <w:styleLink w:val="FAPNummerierteListe"/>
    <w:lvl w:ilvl="0">
      <w:start w:val="1"/>
      <w:numFmt w:val="decimal"/>
      <w:pStyle w:val="Listennumm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9964CC3"/>
    <w:multiLevelType w:val="multilevel"/>
    <w:tmpl w:val="479C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039BE"/>
    <w:multiLevelType w:val="multilevel"/>
    <w:tmpl w:val="D6EC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82E9A"/>
    <w:multiLevelType w:val="multilevel"/>
    <w:tmpl w:val="F37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233CD"/>
    <w:multiLevelType w:val="multilevel"/>
    <w:tmpl w:val="1CE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94606"/>
    <w:multiLevelType w:val="multilevel"/>
    <w:tmpl w:val="8584AF88"/>
    <w:lvl w:ilvl="0">
      <w:start w:val="1"/>
      <w:numFmt w:val="decimal"/>
      <w:pStyle w:val="AGBText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AGBText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DAD572D"/>
    <w:multiLevelType w:val="hybridMultilevel"/>
    <w:tmpl w:val="CD10930C"/>
    <w:lvl w:ilvl="0" w:tplc="CF5CAF46">
      <w:start w:val="1"/>
      <w:numFmt w:val="bullet"/>
      <w:pStyle w:val="Tabellen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F7470"/>
    <w:multiLevelType w:val="multilevel"/>
    <w:tmpl w:val="57E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11BB6"/>
    <w:multiLevelType w:val="multilevel"/>
    <w:tmpl w:val="A52E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022A2"/>
    <w:multiLevelType w:val="multilevel"/>
    <w:tmpl w:val="C02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C611D"/>
    <w:multiLevelType w:val="multilevel"/>
    <w:tmpl w:val="C00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83EB4"/>
    <w:multiLevelType w:val="multilevel"/>
    <w:tmpl w:val="8FA0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42338"/>
    <w:multiLevelType w:val="multilevel"/>
    <w:tmpl w:val="08090023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DAF4BE8"/>
    <w:multiLevelType w:val="multilevel"/>
    <w:tmpl w:val="E40AFE6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1"/>
      <w:lvlText w:val="%1.%2.%3"/>
      <w:lvlJc w:val="left"/>
      <w:pPr>
        <w:ind w:left="720" w:hanging="720"/>
      </w:pPr>
    </w:lvl>
    <w:lvl w:ilvl="3">
      <w:start w:val="1"/>
      <w:numFmt w:val="decimal"/>
      <w:pStyle w:val="berschrift41"/>
      <w:lvlText w:val="%1.%2.%3.%4"/>
      <w:lvlJc w:val="left"/>
      <w:pPr>
        <w:ind w:left="864" w:hanging="864"/>
      </w:pPr>
    </w:lvl>
    <w:lvl w:ilvl="4">
      <w:start w:val="1"/>
      <w:numFmt w:val="decimal"/>
      <w:pStyle w:val="berschrift51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1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1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F0C1005"/>
    <w:multiLevelType w:val="multilevel"/>
    <w:tmpl w:val="A472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73D61"/>
    <w:multiLevelType w:val="multilevel"/>
    <w:tmpl w:val="D98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104C5"/>
    <w:multiLevelType w:val="multilevel"/>
    <w:tmpl w:val="EF5638B2"/>
    <w:numStyleLink w:val="FAPBullets"/>
  </w:abstractNum>
  <w:abstractNum w:abstractNumId="22" w15:restartNumberingAfterBreak="0">
    <w:nsid w:val="6ED6511A"/>
    <w:multiLevelType w:val="multilevel"/>
    <w:tmpl w:val="55D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21A1F"/>
    <w:multiLevelType w:val="hybridMultilevel"/>
    <w:tmpl w:val="0CD211DA"/>
    <w:lvl w:ilvl="0" w:tplc="166ED4D4">
      <w:start w:val="1"/>
      <w:numFmt w:val="decimal"/>
      <w:pStyle w:val="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9D0905"/>
    <w:multiLevelType w:val="multilevel"/>
    <w:tmpl w:val="701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C2ADC"/>
    <w:multiLevelType w:val="multilevel"/>
    <w:tmpl w:val="EF5638B2"/>
    <w:styleLink w:val="FAPBullets"/>
    <w:lvl w:ilvl="0">
      <w:start w:val="1"/>
      <w:numFmt w:val="none"/>
      <w:pStyle w:val="Listenabsatz"/>
      <w:lvlText w:val="g"/>
      <w:lvlJc w:val="left"/>
      <w:pPr>
        <w:ind w:left="340" w:hanging="340"/>
      </w:pPr>
      <w:rPr>
        <w:rFonts w:ascii="Wingdings 3" w:hAnsi="Wingdings 3" w:hint="default"/>
      </w:rPr>
    </w:lvl>
    <w:lvl w:ilvl="1">
      <w:numFmt w:val="none"/>
      <w:lvlText w:val="–"/>
      <w:lvlJc w:val="left"/>
      <w:pPr>
        <w:tabs>
          <w:tab w:val="num" w:pos="1191"/>
        </w:tabs>
        <w:ind w:left="680" w:hanging="340"/>
      </w:pPr>
      <w:rPr>
        <w:rFonts w:hint="default"/>
      </w:rPr>
    </w:lvl>
    <w:lvl w:ilvl="2">
      <w:start w:val="1"/>
      <w:numFmt w:val="none"/>
      <w:lvlText w:val="%3•"/>
      <w:lvlJc w:val="left"/>
      <w:pPr>
        <w:ind w:left="1021" w:hanging="341"/>
      </w:pPr>
      <w:rPr>
        <w:rFonts w:ascii="Open Sans" w:hAnsi="Open Sans" w:hint="default"/>
        <w:b w:val="0"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F7C1391"/>
    <w:multiLevelType w:val="multilevel"/>
    <w:tmpl w:val="9E10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A831AE"/>
    <w:multiLevelType w:val="multilevel"/>
    <w:tmpl w:val="1D4E9144"/>
    <w:numStyleLink w:val="FAPNummerierteListe"/>
  </w:abstractNum>
  <w:num w:numId="1" w16cid:durableId="1835223122">
    <w:abstractNumId w:val="10"/>
  </w:num>
  <w:num w:numId="2" w16cid:durableId="1361395798">
    <w:abstractNumId w:val="23"/>
  </w:num>
  <w:num w:numId="3" w16cid:durableId="842941551">
    <w:abstractNumId w:val="4"/>
  </w:num>
  <w:num w:numId="4" w16cid:durableId="1729495361">
    <w:abstractNumId w:val="11"/>
  </w:num>
  <w:num w:numId="5" w16cid:durableId="1831217973">
    <w:abstractNumId w:val="18"/>
  </w:num>
  <w:num w:numId="6" w16cid:durableId="1165167862">
    <w:abstractNumId w:val="17"/>
  </w:num>
  <w:num w:numId="7" w16cid:durableId="354966183">
    <w:abstractNumId w:val="25"/>
  </w:num>
  <w:num w:numId="8" w16cid:durableId="808590747">
    <w:abstractNumId w:val="21"/>
    <w:lvlOverride w:ilvl="0">
      <w:lvl w:ilvl="0">
        <w:start w:val="1"/>
        <w:numFmt w:val="none"/>
        <w:pStyle w:val="Listenabsatz"/>
        <w:lvlText w:val="g"/>
        <w:lvlJc w:val="left"/>
        <w:pPr>
          <w:ind w:left="1360" w:hanging="340"/>
        </w:pPr>
        <w:rPr>
          <w:rFonts w:ascii="Wingdings 3" w:hAnsi="Wingdings 3" w:hint="default"/>
        </w:rPr>
      </w:lvl>
    </w:lvlOverride>
  </w:num>
  <w:num w:numId="9" w16cid:durableId="468984583">
    <w:abstractNumId w:val="5"/>
  </w:num>
  <w:num w:numId="10" w16cid:durableId="2099323181">
    <w:abstractNumId w:val="27"/>
  </w:num>
  <w:num w:numId="11" w16cid:durableId="1241520522">
    <w:abstractNumId w:val="1"/>
  </w:num>
  <w:num w:numId="12" w16cid:durableId="1202010818">
    <w:abstractNumId w:val="26"/>
  </w:num>
  <w:num w:numId="13" w16cid:durableId="433130677">
    <w:abstractNumId w:val="9"/>
  </w:num>
  <w:num w:numId="14" w16cid:durableId="159468691">
    <w:abstractNumId w:val="8"/>
  </w:num>
  <w:num w:numId="15" w16cid:durableId="491991718">
    <w:abstractNumId w:val="22"/>
  </w:num>
  <w:num w:numId="16" w16cid:durableId="78912201">
    <w:abstractNumId w:val="15"/>
  </w:num>
  <w:num w:numId="17" w16cid:durableId="1903173092">
    <w:abstractNumId w:val="14"/>
  </w:num>
  <w:num w:numId="18" w16cid:durableId="1522667767">
    <w:abstractNumId w:val="19"/>
  </w:num>
  <w:num w:numId="19" w16cid:durableId="2084326800">
    <w:abstractNumId w:val="24"/>
  </w:num>
  <w:num w:numId="20" w16cid:durableId="912661640">
    <w:abstractNumId w:val="16"/>
  </w:num>
  <w:num w:numId="21" w16cid:durableId="689572384">
    <w:abstractNumId w:val="13"/>
  </w:num>
  <w:num w:numId="22" w16cid:durableId="1854611368">
    <w:abstractNumId w:val="2"/>
  </w:num>
  <w:num w:numId="23" w16cid:durableId="649870185">
    <w:abstractNumId w:val="7"/>
  </w:num>
  <w:num w:numId="24" w16cid:durableId="359863470">
    <w:abstractNumId w:val="12"/>
  </w:num>
  <w:num w:numId="25" w16cid:durableId="188302266">
    <w:abstractNumId w:val="6"/>
  </w:num>
  <w:num w:numId="26" w16cid:durableId="1757241329">
    <w:abstractNumId w:val="0"/>
  </w:num>
  <w:num w:numId="27" w16cid:durableId="1247422997">
    <w:abstractNumId w:val="20"/>
  </w:num>
  <w:num w:numId="28" w16cid:durableId="1943803703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51"/>
  <w:hyphenationZone w:val="425"/>
  <w:defaultTableStyle w:val="FAPTabelle"/>
  <w:characterSpacingControl w:val="doNotCompress"/>
  <w:hdrShapeDefaults>
    <o:shapedefaults v:ext="edit" spidmax="2052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28"/>
    <w:rsid w:val="0000249B"/>
    <w:rsid w:val="0000286D"/>
    <w:rsid w:val="0000436F"/>
    <w:rsid w:val="00004CA0"/>
    <w:rsid w:val="000109BD"/>
    <w:rsid w:val="0002232D"/>
    <w:rsid w:val="00027059"/>
    <w:rsid w:val="00027E08"/>
    <w:rsid w:val="00031AC6"/>
    <w:rsid w:val="00032FE3"/>
    <w:rsid w:val="000350F7"/>
    <w:rsid w:val="000354ED"/>
    <w:rsid w:val="00035B8D"/>
    <w:rsid w:val="00037E4C"/>
    <w:rsid w:val="00040B06"/>
    <w:rsid w:val="000456A6"/>
    <w:rsid w:val="00046E9C"/>
    <w:rsid w:val="00062773"/>
    <w:rsid w:val="00071528"/>
    <w:rsid w:val="00073E23"/>
    <w:rsid w:val="00074A85"/>
    <w:rsid w:val="00074ECE"/>
    <w:rsid w:val="00082337"/>
    <w:rsid w:val="00082C80"/>
    <w:rsid w:val="00083682"/>
    <w:rsid w:val="0008411B"/>
    <w:rsid w:val="00090AF8"/>
    <w:rsid w:val="00091ECE"/>
    <w:rsid w:val="00091FED"/>
    <w:rsid w:val="00094A1C"/>
    <w:rsid w:val="000A2B4F"/>
    <w:rsid w:val="000B254E"/>
    <w:rsid w:val="000B4414"/>
    <w:rsid w:val="000B682E"/>
    <w:rsid w:val="000B6FDD"/>
    <w:rsid w:val="000B73A9"/>
    <w:rsid w:val="000B74D9"/>
    <w:rsid w:val="000C2C56"/>
    <w:rsid w:val="000C52A5"/>
    <w:rsid w:val="000C6FA2"/>
    <w:rsid w:val="000C722C"/>
    <w:rsid w:val="000D07C9"/>
    <w:rsid w:val="000D0F7B"/>
    <w:rsid w:val="000D4DC7"/>
    <w:rsid w:val="000E005A"/>
    <w:rsid w:val="000E2EFA"/>
    <w:rsid w:val="000E4BE6"/>
    <w:rsid w:val="000E6F1A"/>
    <w:rsid w:val="000E7EAE"/>
    <w:rsid w:val="000F0C1D"/>
    <w:rsid w:val="000F0FDC"/>
    <w:rsid w:val="000F12AB"/>
    <w:rsid w:val="000F25C0"/>
    <w:rsid w:val="000F41A7"/>
    <w:rsid w:val="000F42DD"/>
    <w:rsid w:val="000F479B"/>
    <w:rsid w:val="000F633B"/>
    <w:rsid w:val="001031E2"/>
    <w:rsid w:val="00103560"/>
    <w:rsid w:val="0010720A"/>
    <w:rsid w:val="001114C6"/>
    <w:rsid w:val="001164C5"/>
    <w:rsid w:val="001205F1"/>
    <w:rsid w:val="00122C2B"/>
    <w:rsid w:val="001232AA"/>
    <w:rsid w:val="00124512"/>
    <w:rsid w:val="001250DE"/>
    <w:rsid w:val="0012729D"/>
    <w:rsid w:val="00127FCD"/>
    <w:rsid w:val="00132BCB"/>
    <w:rsid w:val="00132BCC"/>
    <w:rsid w:val="0013413D"/>
    <w:rsid w:val="00134C02"/>
    <w:rsid w:val="00136611"/>
    <w:rsid w:val="001400DC"/>
    <w:rsid w:val="00141922"/>
    <w:rsid w:val="001448B9"/>
    <w:rsid w:val="0014596F"/>
    <w:rsid w:val="00145A1D"/>
    <w:rsid w:val="001538B8"/>
    <w:rsid w:val="0016032D"/>
    <w:rsid w:val="001629E0"/>
    <w:rsid w:val="001640DD"/>
    <w:rsid w:val="0017185F"/>
    <w:rsid w:val="001740BF"/>
    <w:rsid w:val="00176150"/>
    <w:rsid w:val="00183DBE"/>
    <w:rsid w:val="001864C5"/>
    <w:rsid w:val="00187E14"/>
    <w:rsid w:val="001A02F7"/>
    <w:rsid w:val="001A35AD"/>
    <w:rsid w:val="001A4B4F"/>
    <w:rsid w:val="001A6C48"/>
    <w:rsid w:val="001A6D13"/>
    <w:rsid w:val="001B06D8"/>
    <w:rsid w:val="001B0A57"/>
    <w:rsid w:val="001B14B7"/>
    <w:rsid w:val="001B5B3E"/>
    <w:rsid w:val="001B7265"/>
    <w:rsid w:val="001C1608"/>
    <w:rsid w:val="001C5038"/>
    <w:rsid w:val="001C5268"/>
    <w:rsid w:val="001C5C76"/>
    <w:rsid w:val="001C64EF"/>
    <w:rsid w:val="001D0505"/>
    <w:rsid w:val="001D05B4"/>
    <w:rsid w:val="001D07A2"/>
    <w:rsid w:val="001D2DB1"/>
    <w:rsid w:val="001D438C"/>
    <w:rsid w:val="001D5D9F"/>
    <w:rsid w:val="001E17EF"/>
    <w:rsid w:val="001E6C5D"/>
    <w:rsid w:val="001E7FEF"/>
    <w:rsid w:val="001F23B9"/>
    <w:rsid w:val="001F5DAD"/>
    <w:rsid w:val="001F6109"/>
    <w:rsid w:val="001F7555"/>
    <w:rsid w:val="00206130"/>
    <w:rsid w:val="00206E99"/>
    <w:rsid w:val="00210793"/>
    <w:rsid w:val="00217269"/>
    <w:rsid w:val="0022104C"/>
    <w:rsid w:val="0022157E"/>
    <w:rsid w:val="002241BD"/>
    <w:rsid w:val="00224C90"/>
    <w:rsid w:val="00224DB2"/>
    <w:rsid w:val="0022553B"/>
    <w:rsid w:val="00232469"/>
    <w:rsid w:val="00233A95"/>
    <w:rsid w:val="00235969"/>
    <w:rsid w:val="00236C78"/>
    <w:rsid w:val="0023779A"/>
    <w:rsid w:val="002402B2"/>
    <w:rsid w:val="00240D28"/>
    <w:rsid w:val="002444A4"/>
    <w:rsid w:val="00250D51"/>
    <w:rsid w:val="002514B8"/>
    <w:rsid w:val="002609CF"/>
    <w:rsid w:val="00261249"/>
    <w:rsid w:val="002638DB"/>
    <w:rsid w:val="00266C29"/>
    <w:rsid w:val="00273F39"/>
    <w:rsid w:val="00274B7F"/>
    <w:rsid w:val="00274E7E"/>
    <w:rsid w:val="00275B42"/>
    <w:rsid w:val="00276FAC"/>
    <w:rsid w:val="00277A48"/>
    <w:rsid w:val="00281E32"/>
    <w:rsid w:val="002822B4"/>
    <w:rsid w:val="00282D82"/>
    <w:rsid w:val="00283A14"/>
    <w:rsid w:val="002909F4"/>
    <w:rsid w:val="00293F25"/>
    <w:rsid w:val="002A0F0C"/>
    <w:rsid w:val="002A20F0"/>
    <w:rsid w:val="002A37D1"/>
    <w:rsid w:val="002A76A8"/>
    <w:rsid w:val="002B27F6"/>
    <w:rsid w:val="002B4C91"/>
    <w:rsid w:val="002B5026"/>
    <w:rsid w:val="002C45D4"/>
    <w:rsid w:val="002D0765"/>
    <w:rsid w:val="002D1340"/>
    <w:rsid w:val="002D178A"/>
    <w:rsid w:val="002D7602"/>
    <w:rsid w:val="002E2BD5"/>
    <w:rsid w:val="002E4F48"/>
    <w:rsid w:val="002E5980"/>
    <w:rsid w:val="002E70BC"/>
    <w:rsid w:val="002E7E63"/>
    <w:rsid w:val="002F4133"/>
    <w:rsid w:val="002F4918"/>
    <w:rsid w:val="002F5561"/>
    <w:rsid w:val="002F755C"/>
    <w:rsid w:val="003056AE"/>
    <w:rsid w:val="00306F6B"/>
    <w:rsid w:val="0030706C"/>
    <w:rsid w:val="00310235"/>
    <w:rsid w:val="00310B8C"/>
    <w:rsid w:val="00311249"/>
    <w:rsid w:val="0031256D"/>
    <w:rsid w:val="003174BF"/>
    <w:rsid w:val="00321741"/>
    <w:rsid w:val="00323DD1"/>
    <w:rsid w:val="00325101"/>
    <w:rsid w:val="003253B7"/>
    <w:rsid w:val="00331108"/>
    <w:rsid w:val="003327A0"/>
    <w:rsid w:val="00334428"/>
    <w:rsid w:val="00341723"/>
    <w:rsid w:val="00342352"/>
    <w:rsid w:val="003435BD"/>
    <w:rsid w:val="003442BE"/>
    <w:rsid w:val="00347A2B"/>
    <w:rsid w:val="0035169E"/>
    <w:rsid w:val="003522F6"/>
    <w:rsid w:val="003564A3"/>
    <w:rsid w:val="003564E7"/>
    <w:rsid w:val="00362EE4"/>
    <w:rsid w:val="003653A6"/>
    <w:rsid w:val="00365409"/>
    <w:rsid w:val="00367E36"/>
    <w:rsid w:val="003730D3"/>
    <w:rsid w:val="00373651"/>
    <w:rsid w:val="00374119"/>
    <w:rsid w:val="003754AF"/>
    <w:rsid w:val="00377486"/>
    <w:rsid w:val="0038478C"/>
    <w:rsid w:val="00384AB2"/>
    <w:rsid w:val="00385A6E"/>
    <w:rsid w:val="0038719D"/>
    <w:rsid w:val="00391071"/>
    <w:rsid w:val="00391C2E"/>
    <w:rsid w:val="0039471D"/>
    <w:rsid w:val="00396781"/>
    <w:rsid w:val="003A0EE7"/>
    <w:rsid w:val="003A24DE"/>
    <w:rsid w:val="003A47B7"/>
    <w:rsid w:val="003A667A"/>
    <w:rsid w:val="003B273E"/>
    <w:rsid w:val="003B52BB"/>
    <w:rsid w:val="003B6BBE"/>
    <w:rsid w:val="003C1BED"/>
    <w:rsid w:val="003C369C"/>
    <w:rsid w:val="003C47FF"/>
    <w:rsid w:val="003C7C5E"/>
    <w:rsid w:val="003D68EA"/>
    <w:rsid w:val="003D755D"/>
    <w:rsid w:val="003E10A7"/>
    <w:rsid w:val="003E433C"/>
    <w:rsid w:val="003E59DF"/>
    <w:rsid w:val="003F085D"/>
    <w:rsid w:val="003F168F"/>
    <w:rsid w:val="003F6C5A"/>
    <w:rsid w:val="003F72FC"/>
    <w:rsid w:val="00403808"/>
    <w:rsid w:val="00405278"/>
    <w:rsid w:val="0040573B"/>
    <w:rsid w:val="004073B2"/>
    <w:rsid w:val="00416211"/>
    <w:rsid w:val="004163A7"/>
    <w:rsid w:val="0041721D"/>
    <w:rsid w:val="004219A4"/>
    <w:rsid w:val="004260C2"/>
    <w:rsid w:val="00430C6C"/>
    <w:rsid w:val="0043232A"/>
    <w:rsid w:val="004358C9"/>
    <w:rsid w:val="00436B78"/>
    <w:rsid w:val="00440BE3"/>
    <w:rsid w:val="00441D0A"/>
    <w:rsid w:val="00444245"/>
    <w:rsid w:val="00444F47"/>
    <w:rsid w:val="0044727A"/>
    <w:rsid w:val="00450A46"/>
    <w:rsid w:val="0045166A"/>
    <w:rsid w:val="0045171B"/>
    <w:rsid w:val="00452C5D"/>
    <w:rsid w:val="00457E4B"/>
    <w:rsid w:val="00461784"/>
    <w:rsid w:val="004619CC"/>
    <w:rsid w:val="0046406B"/>
    <w:rsid w:val="00464AD3"/>
    <w:rsid w:val="004652D4"/>
    <w:rsid w:val="00466E59"/>
    <w:rsid w:val="00473C9E"/>
    <w:rsid w:val="00474C77"/>
    <w:rsid w:val="00476708"/>
    <w:rsid w:val="0047685C"/>
    <w:rsid w:val="004821B0"/>
    <w:rsid w:val="00487250"/>
    <w:rsid w:val="00491375"/>
    <w:rsid w:val="004924AB"/>
    <w:rsid w:val="00496E82"/>
    <w:rsid w:val="004A098F"/>
    <w:rsid w:val="004A33B3"/>
    <w:rsid w:val="004A41E4"/>
    <w:rsid w:val="004A5559"/>
    <w:rsid w:val="004A7514"/>
    <w:rsid w:val="004A797D"/>
    <w:rsid w:val="004B1C49"/>
    <w:rsid w:val="004B2B23"/>
    <w:rsid w:val="004B522D"/>
    <w:rsid w:val="004C04BF"/>
    <w:rsid w:val="004C06D2"/>
    <w:rsid w:val="004C5E73"/>
    <w:rsid w:val="004D4C9D"/>
    <w:rsid w:val="004D6F01"/>
    <w:rsid w:val="004E088B"/>
    <w:rsid w:val="004E0E42"/>
    <w:rsid w:val="004E1990"/>
    <w:rsid w:val="004E2351"/>
    <w:rsid w:val="004E392C"/>
    <w:rsid w:val="004E42C0"/>
    <w:rsid w:val="004E4419"/>
    <w:rsid w:val="004E6182"/>
    <w:rsid w:val="004E7113"/>
    <w:rsid w:val="004F691D"/>
    <w:rsid w:val="005004F0"/>
    <w:rsid w:val="005019EE"/>
    <w:rsid w:val="0050366E"/>
    <w:rsid w:val="00512B98"/>
    <w:rsid w:val="005164AE"/>
    <w:rsid w:val="005241FC"/>
    <w:rsid w:val="00531EB9"/>
    <w:rsid w:val="00532D88"/>
    <w:rsid w:val="0053543B"/>
    <w:rsid w:val="005356E9"/>
    <w:rsid w:val="00535871"/>
    <w:rsid w:val="00535951"/>
    <w:rsid w:val="005421E9"/>
    <w:rsid w:val="00543392"/>
    <w:rsid w:val="00545C9A"/>
    <w:rsid w:val="005466F7"/>
    <w:rsid w:val="00547715"/>
    <w:rsid w:val="005525D4"/>
    <w:rsid w:val="00552A11"/>
    <w:rsid w:val="00560C5F"/>
    <w:rsid w:val="00562111"/>
    <w:rsid w:val="00562A30"/>
    <w:rsid w:val="0056346D"/>
    <w:rsid w:val="005656BC"/>
    <w:rsid w:val="005658A7"/>
    <w:rsid w:val="00570C76"/>
    <w:rsid w:val="00571DD9"/>
    <w:rsid w:val="00572BF1"/>
    <w:rsid w:val="00573D04"/>
    <w:rsid w:val="00573E8D"/>
    <w:rsid w:val="00573E96"/>
    <w:rsid w:val="00585482"/>
    <w:rsid w:val="005917F2"/>
    <w:rsid w:val="005937FA"/>
    <w:rsid w:val="00595023"/>
    <w:rsid w:val="00596116"/>
    <w:rsid w:val="00597126"/>
    <w:rsid w:val="005A14DD"/>
    <w:rsid w:val="005A33D0"/>
    <w:rsid w:val="005A55F3"/>
    <w:rsid w:val="005A7BFC"/>
    <w:rsid w:val="005B040A"/>
    <w:rsid w:val="005B52D6"/>
    <w:rsid w:val="005B5691"/>
    <w:rsid w:val="005C4CE5"/>
    <w:rsid w:val="005C6926"/>
    <w:rsid w:val="005C6E45"/>
    <w:rsid w:val="005C6E94"/>
    <w:rsid w:val="005D3C51"/>
    <w:rsid w:val="005D536B"/>
    <w:rsid w:val="005D6DCA"/>
    <w:rsid w:val="005E1ED9"/>
    <w:rsid w:val="005E2AC9"/>
    <w:rsid w:val="005E585E"/>
    <w:rsid w:val="005E6AE8"/>
    <w:rsid w:val="005F21A7"/>
    <w:rsid w:val="005F2FF1"/>
    <w:rsid w:val="005F38E0"/>
    <w:rsid w:val="005F5535"/>
    <w:rsid w:val="005F6AFB"/>
    <w:rsid w:val="006008A1"/>
    <w:rsid w:val="00603113"/>
    <w:rsid w:val="00605919"/>
    <w:rsid w:val="00605C96"/>
    <w:rsid w:val="00614909"/>
    <w:rsid w:val="006162B4"/>
    <w:rsid w:val="0061725D"/>
    <w:rsid w:val="006176E6"/>
    <w:rsid w:val="0061784E"/>
    <w:rsid w:val="00624390"/>
    <w:rsid w:val="00630191"/>
    <w:rsid w:val="0063509E"/>
    <w:rsid w:val="0063751C"/>
    <w:rsid w:val="00640794"/>
    <w:rsid w:val="00640E01"/>
    <w:rsid w:val="00641468"/>
    <w:rsid w:val="00641698"/>
    <w:rsid w:val="00644FDD"/>
    <w:rsid w:val="006476F1"/>
    <w:rsid w:val="00650291"/>
    <w:rsid w:val="00653D88"/>
    <w:rsid w:val="006541AC"/>
    <w:rsid w:val="00655493"/>
    <w:rsid w:val="006558A7"/>
    <w:rsid w:val="0066142A"/>
    <w:rsid w:val="006732CC"/>
    <w:rsid w:val="0067389B"/>
    <w:rsid w:val="00674AA8"/>
    <w:rsid w:val="00677106"/>
    <w:rsid w:val="00681C3A"/>
    <w:rsid w:val="00684DF0"/>
    <w:rsid w:val="0069005E"/>
    <w:rsid w:val="00691B37"/>
    <w:rsid w:val="00692993"/>
    <w:rsid w:val="006955E7"/>
    <w:rsid w:val="00696107"/>
    <w:rsid w:val="0069641B"/>
    <w:rsid w:val="006A0755"/>
    <w:rsid w:val="006A086E"/>
    <w:rsid w:val="006A119B"/>
    <w:rsid w:val="006A4A0A"/>
    <w:rsid w:val="006A5A41"/>
    <w:rsid w:val="006A6634"/>
    <w:rsid w:val="006A7CFA"/>
    <w:rsid w:val="006B64FA"/>
    <w:rsid w:val="006B717C"/>
    <w:rsid w:val="006B7CA9"/>
    <w:rsid w:val="006C027C"/>
    <w:rsid w:val="006C09DC"/>
    <w:rsid w:val="006C0B75"/>
    <w:rsid w:val="006C0DA5"/>
    <w:rsid w:val="006D175E"/>
    <w:rsid w:val="006D39B5"/>
    <w:rsid w:val="006D534C"/>
    <w:rsid w:val="006D7212"/>
    <w:rsid w:val="006D7BA3"/>
    <w:rsid w:val="006E1DA6"/>
    <w:rsid w:val="006E2276"/>
    <w:rsid w:val="006E2308"/>
    <w:rsid w:val="006E3169"/>
    <w:rsid w:val="006E4D56"/>
    <w:rsid w:val="006E59D7"/>
    <w:rsid w:val="006E78C1"/>
    <w:rsid w:val="006F0BDC"/>
    <w:rsid w:val="006F284D"/>
    <w:rsid w:val="006F36EE"/>
    <w:rsid w:val="006F53C0"/>
    <w:rsid w:val="00705ED0"/>
    <w:rsid w:val="00706506"/>
    <w:rsid w:val="00707576"/>
    <w:rsid w:val="007108E6"/>
    <w:rsid w:val="00712C29"/>
    <w:rsid w:val="00713D70"/>
    <w:rsid w:val="00716292"/>
    <w:rsid w:val="00723673"/>
    <w:rsid w:val="007255AE"/>
    <w:rsid w:val="00726282"/>
    <w:rsid w:val="0073088E"/>
    <w:rsid w:val="007327F4"/>
    <w:rsid w:val="00736BE1"/>
    <w:rsid w:val="00737AFF"/>
    <w:rsid w:val="007405D1"/>
    <w:rsid w:val="007417E6"/>
    <w:rsid w:val="00746F01"/>
    <w:rsid w:val="00747084"/>
    <w:rsid w:val="00750E20"/>
    <w:rsid w:val="0075408B"/>
    <w:rsid w:val="007548C5"/>
    <w:rsid w:val="00756CC1"/>
    <w:rsid w:val="007617EC"/>
    <w:rsid w:val="0076426F"/>
    <w:rsid w:val="007646B1"/>
    <w:rsid w:val="00770BE1"/>
    <w:rsid w:val="00774B7A"/>
    <w:rsid w:val="0078148C"/>
    <w:rsid w:val="00782EA2"/>
    <w:rsid w:val="00786680"/>
    <w:rsid w:val="0078756F"/>
    <w:rsid w:val="00790D92"/>
    <w:rsid w:val="00791044"/>
    <w:rsid w:val="007930D6"/>
    <w:rsid w:val="007A1752"/>
    <w:rsid w:val="007A36B0"/>
    <w:rsid w:val="007A3FB3"/>
    <w:rsid w:val="007A5898"/>
    <w:rsid w:val="007B0460"/>
    <w:rsid w:val="007B2B3F"/>
    <w:rsid w:val="007B644D"/>
    <w:rsid w:val="007C07BC"/>
    <w:rsid w:val="007C3991"/>
    <w:rsid w:val="007C3DB8"/>
    <w:rsid w:val="007C51A8"/>
    <w:rsid w:val="007C6D27"/>
    <w:rsid w:val="007C785D"/>
    <w:rsid w:val="007D561D"/>
    <w:rsid w:val="007E1363"/>
    <w:rsid w:val="007E1B21"/>
    <w:rsid w:val="007E32FA"/>
    <w:rsid w:val="007E3934"/>
    <w:rsid w:val="007E6EE9"/>
    <w:rsid w:val="007F2317"/>
    <w:rsid w:val="007F4D6D"/>
    <w:rsid w:val="007F77E7"/>
    <w:rsid w:val="00800A3C"/>
    <w:rsid w:val="0080536E"/>
    <w:rsid w:val="00806849"/>
    <w:rsid w:val="00807BA6"/>
    <w:rsid w:val="008104D7"/>
    <w:rsid w:val="00813158"/>
    <w:rsid w:val="00813312"/>
    <w:rsid w:val="008169F0"/>
    <w:rsid w:val="008201F1"/>
    <w:rsid w:val="0082043B"/>
    <w:rsid w:val="008207C3"/>
    <w:rsid w:val="0082201E"/>
    <w:rsid w:val="00823EA3"/>
    <w:rsid w:val="00824D64"/>
    <w:rsid w:val="008418C3"/>
    <w:rsid w:val="00842649"/>
    <w:rsid w:val="00842FEF"/>
    <w:rsid w:val="0084357F"/>
    <w:rsid w:val="008467CA"/>
    <w:rsid w:val="00847D38"/>
    <w:rsid w:val="008500EE"/>
    <w:rsid w:val="00850DE9"/>
    <w:rsid w:val="00854F8F"/>
    <w:rsid w:val="0085543B"/>
    <w:rsid w:val="00855563"/>
    <w:rsid w:val="00855E01"/>
    <w:rsid w:val="008572C6"/>
    <w:rsid w:val="008575A8"/>
    <w:rsid w:val="0086115B"/>
    <w:rsid w:val="0086192D"/>
    <w:rsid w:val="00865034"/>
    <w:rsid w:val="008653AB"/>
    <w:rsid w:val="00865ABA"/>
    <w:rsid w:val="008669EF"/>
    <w:rsid w:val="00870811"/>
    <w:rsid w:val="00870C0E"/>
    <w:rsid w:val="00872EF0"/>
    <w:rsid w:val="0087569D"/>
    <w:rsid w:val="00877D9E"/>
    <w:rsid w:val="008806C5"/>
    <w:rsid w:val="00880BF3"/>
    <w:rsid w:val="00880E3A"/>
    <w:rsid w:val="00881210"/>
    <w:rsid w:val="008868F3"/>
    <w:rsid w:val="0089047E"/>
    <w:rsid w:val="00894DBE"/>
    <w:rsid w:val="00895F91"/>
    <w:rsid w:val="008A09A9"/>
    <w:rsid w:val="008A11AE"/>
    <w:rsid w:val="008A3312"/>
    <w:rsid w:val="008A3928"/>
    <w:rsid w:val="008A58FE"/>
    <w:rsid w:val="008A5DE3"/>
    <w:rsid w:val="008A773B"/>
    <w:rsid w:val="008B1C8A"/>
    <w:rsid w:val="008B5FAD"/>
    <w:rsid w:val="008B7136"/>
    <w:rsid w:val="008C0159"/>
    <w:rsid w:val="008C2978"/>
    <w:rsid w:val="008C3755"/>
    <w:rsid w:val="008C3FFB"/>
    <w:rsid w:val="008C4A9F"/>
    <w:rsid w:val="008C67D0"/>
    <w:rsid w:val="008C78A8"/>
    <w:rsid w:val="008D04AE"/>
    <w:rsid w:val="008D0591"/>
    <w:rsid w:val="008D0FF5"/>
    <w:rsid w:val="008D3F7D"/>
    <w:rsid w:val="008D4DAD"/>
    <w:rsid w:val="008D58D9"/>
    <w:rsid w:val="008D7E6F"/>
    <w:rsid w:val="008E20AE"/>
    <w:rsid w:val="008E54CA"/>
    <w:rsid w:val="008E5897"/>
    <w:rsid w:val="008E5E93"/>
    <w:rsid w:val="008F2622"/>
    <w:rsid w:val="008F2A59"/>
    <w:rsid w:val="008F6488"/>
    <w:rsid w:val="00905DE8"/>
    <w:rsid w:val="00910E50"/>
    <w:rsid w:val="00911B90"/>
    <w:rsid w:val="00913D89"/>
    <w:rsid w:val="00916453"/>
    <w:rsid w:val="00921006"/>
    <w:rsid w:val="00921096"/>
    <w:rsid w:val="00924270"/>
    <w:rsid w:val="00925BEF"/>
    <w:rsid w:val="009348E5"/>
    <w:rsid w:val="009405BA"/>
    <w:rsid w:val="00940695"/>
    <w:rsid w:val="00941333"/>
    <w:rsid w:val="0094300C"/>
    <w:rsid w:val="0094354A"/>
    <w:rsid w:val="00944AF1"/>
    <w:rsid w:val="00945C89"/>
    <w:rsid w:val="009473AB"/>
    <w:rsid w:val="00951CC8"/>
    <w:rsid w:val="00964D7F"/>
    <w:rsid w:val="00971054"/>
    <w:rsid w:val="009745D8"/>
    <w:rsid w:val="00975886"/>
    <w:rsid w:val="00977713"/>
    <w:rsid w:val="00980FB6"/>
    <w:rsid w:val="00981DCB"/>
    <w:rsid w:val="009824A7"/>
    <w:rsid w:val="00982B37"/>
    <w:rsid w:val="00983D95"/>
    <w:rsid w:val="00984671"/>
    <w:rsid w:val="009851B7"/>
    <w:rsid w:val="00995E9C"/>
    <w:rsid w:val="009970D0"/>
    <w:rsid w:val="00997128"/>
    <w:rsid w:val="009A0E3C"/>
    <w:rsid w:val="009A0EB5"/>
    <w:rsid w:val="009A0FDF"/>
    <w:rsid w:val="009A1667"/>
    <w:rsid w:val="009A4626"/>
    <w:rsid w:val="009A4D6C"/>
    <w:rsid w:val="009A6919"/>
    <w:rsid w:val="009A7DBE"/>
    <w:rsid w:val="009B0366"/>
    <w:rsid w:val="009B13C3"/>
    <w:rsid w:val="009B185C"/>
    <w:rsid w:val="009B190F"/>
    <w:rsid w:val="009B1FA9"/>
    <w:rsid w:val="009B4C7F"/>
    <w:rsid w:val="009C3329"/>
    <w:rsid w:val="009C34FE"/>
    <w:rsid w:val="009C36CC"/>
    <w:rsid w:val="009C5B60"/>
    <w:rsid w:val="009D27DB"/>
    <w:rsid w:val="009D4409"/>
    <w:rsid w:val="009D6EBD"/>
    <w:rsid w:val="009E0AA4"/>
    <w:rsid w:val="009E1460"/>
    <w:rsid w:val="009E43F2"/>
    <w:rsid w:val="009E47FB"/>
    <w:rsid w:val="009E7A01"/>
    <w:rsid w:val="009E7BA7"/>
    <w:rsid w:val="009F0DEC"/>
    <w:rsid w:val="009F27D2"/>
    <w:rsid w:val="009F5CB7"/>
    <w:rsid w:val="00A001C6"/>
    <w:rsid w:val="00A0054A"/>
    <w:rsid w:val="00A01483"/>
    <w:rsid w:val="00A02B46"/>
    <w:rsid w:val="00A04F11"/>
    <w:rsid w:val="00A114F0"/>
    <w:rsid w:val="00A14662"/>
    <w:rsid w:val="00A165CA"/>
    <w:rsid w:val="00A1759E"/>
    <w:rsid w:val="00A23093"/>
    <w:rsid w:val="00A249BC"/>
    <w:rsid w:val="00A25E4C"/>
    <w:rsid w:val="00A2686E"/>
    <w:rsid w:val="00A27AAA"/>
    <w:rsid w:val="00A27D5F"/>
    <w:rsid w:val="00A334E1"/>
    <w:rsid w:val="00A34C4F"/>
    <w:rsid w:val="00A40B8F"/>
    <w:rsid w:val="00A428C1"/>
    <w:rsid w:val="00A43BFE"/>
    <w:rsid w:val="00A4756F"/>
    <w:rsid w:val="00A552C0"/>
    <w:rsid w:val="00A5726B"/>
    <w:rsid w:val="00A60A36"/>
    <w:rsid w:val="00A6179B"/>
    <w:rsid w:val="00A62430"/>
    <w:rsid w:val="00A627EB"/>
    <w:rsid w:val="00A641D7"/>
    <w:rsid w:val="00A654EE"/>
    <w:rsid w:val="00A6725E"/>
    <w:rsid w:val="00A674BC"/>
    <w:rsid w:val="00A72C44"/>
    <w:rsid w:val="00A73C56"/>
    <w:rsid w:val="00A75516"/>
    <w:rsid w:val="00A77624"/>
    <w:rsid w:val="00A83253"/>
    <w:rsid w:val="00A8372E"/>
    <w:rsid w:val="00A8480A"/>
    <w:rsid w:val="00A86CA6"/>
    <w:rsid w:val="00A87120"/>
    <w:rsid w:val="00A87AE1"/>
    <w:rsid w:val="00A90484"/>
    <w:rsid w:val="00A93F32"/>
    <w:rsid w:val="00A95792"/>
    <w:rsid w:val="00AA2623"/>
    <w:rsid w:val="00AA2ADF"/>
    <w:rsid w:val="00AA32D8"/>
    <w:rsid w:val="00AB73B1"/>
    <w:rsid w:val="00AC2A67"/>
    <w:rsid w:val="00AC54E5"/>
    <w:rsid w:val="00AD2235"/>
    <w:rsid w:val="00AD2C1D"/>
    <w:rsid w:val="00AD2DD8"/>
    <w:rsid w:val="00AD30C7"/>
    <w:rsid w:val="00AD5CE3"/>
    <w:rsid w:val="00AD7B30"/>
    <w:rsid w:val="00AE1C93"/>
    <w:rsid w:val="00AE2F0E"/>
    <w:rsid w:val="00AE48CE"/>
    <w:rsid w:val="00AE5ACC"/>
    <w:rsid w:val="00AF06A0"/>
    <w:rsid w:val="00AF0D08"/>
    <w:rsid w:val="00AF0FE0"/>
    <w:rsid w:val="00AF48D0"/>
    <w:rsid w:val="00B02B1C"/>
    <w:rsid w:val="00B06868"/>
    <w:rsid w:val="00B1040A"/>
    <w:rsid w:val="00B1128D"/>
    <w:rsid w:val="00B11CC1"/>
    <w:rsid w:val="00B13F15"/>
    <w:rsid w:val="00B1553E"/>
    <w:rsid w:val="00B179B5"/>
    <w:rsid w:val="00B20000"/>
    <w:rsid w:val="00B33EC1"/>
    <w:rsid w:val="00B35699"/>
    <w:rsid w:val="00B361CB"/>
    <w:rsid w:val="00B37615"/>
    <w:rsid w:val="00B4035B"/>
    <w:rsid w:val="00B40794"/>
    <w:rsid w:val="00B40B7B"/>
    <w:rsid w:val="00B40CDB"/>
    <w:rsid w:val="00B42BB2"/>
    <w:rsid w:val="00B43635"/>
    <w:rsid w:val="00B4383B"/>
    <w:rsid w:val="00B47E5E"/>
    <w:rsid w:val="00B5404B"/>
    <w:rsid w:val="00B57770"/>
    <w:rsid w:val="00B625E6"/>
    <w:rsid w:val="00B65A28"/>
    <w:rsid w:val="00B715C3"/>
    <w:rsid w:val="00B72192"/>
    <w:rsid w:val="00B72556"/>
    <w:rsid w:val="00B734C3"/>
    <w:rsid w:val="00B77174"/>
    <w:rsid w:val="00B819B3"/>
    <w:rsid w:val="00B90CA4"/>
    <w:rsid w:val="00B9135D"/>
    <w:rsid w:val="00B91E46"/>
    <w:rsid w:val="00B920F7"/>
    <w:rsid w:val="00B92505"/>
    <w:rsid w:val="00B927B6"/>
    <w:rsid w:val="00B92DF7"/>
    <w:rsid w:val="00B93A2D"/>
    <w:rsid w:val="00B9402F"/>
    <w:rsid w:val="00B97C7B"/>
    <w:rsid w:val="00BA0840"/>
    <w:rsid w:val="00BA5CDA"/>
    <w:rsid w:val="00BA5D39"/>
    <w:rsid w:val="00BA7329"/>
    <w:rsid w:val="00BB2077"/>
    <w:rsid w:val="00BB3FC7"/>
    <w:rsid w:val="00BB4854"/>
    <w:rsid w:val="00BB527F"/>
    <w:rsid w:val="00BB683A"/>
    <w:rsid w:val="00BB7929"/>
    <w:rsid w:val="00BC0836"/>
    <w:rsid w:val="00BC446C"/>
    <w:rsid w:val="00BC5800"/>
    <w:rsid w:val="00BC5805"/>
    <w:rsid w:val="00BC5FE4"/>
    <w:rsid w:val="00BC6252"/>
    <w:rsid w:val="00BD3B15"/>
    <w:rsid w:val="00BD6363"/>
    <w:rsid w:val="00BE0A53"/>
    <w:rsid w:val="00BE191A"/>
    <w:rsid w:val="00BE1C20"/>
    <w:rsid w:val="00BE2E93"/>
    <w:rsid w:val="00BE3116"/>
    <w:rsid w:val="00BE3742"/>
    <w:rsid w:val="00BE42C0"/>
    <w:rsid w:val="00BE490F"/>
    <w:rsid w:val="00BF7BC7"/>
    <w:rsid w:val="00C01D69"/>
    <w:rsid w:val="00C03A24"/>
    <w:rsid w:val="00C03D32"/>
    <w:rsid w:val="00C03D40"/>
    <w:rsid w:val="00C0658D"/>
    <w:rsid w:val="00C07772"/>
    <w:rsid w:val="00C07C09"/>
    <w:rsid w:val="00C10D79"/>
    <w:rsid w:val="00C10DF4"/>
    <w:rsid w:val="00C10E77"/>
    <w:rsid w:val="00C1160A"/>
    <w:rsid w:val="00C11A50"/>
    <w:rsid w:val="00C131AC"/>
    <w:rsid w:val="00C13A55"/>
    <w:rsid w:val="00C15C95"/>
    <w:rsid w:val="00C225EE"/>
    <w:rsid w:val="00C23465"/>
    <w:rsid w:val="00C32D4D"/>
    <w:rsid w:val="00C35356"/>
    <w:rsid w:val="00C41056"/>
    <w:rsid w:val="00C41354"/>
    <w:rsid w:val="00C42499"/>
    <w:rsid w:val="00C42777"/>
    <w:rsid w:val="00C4401D"/>
    <w:rsid w:val="00C442C2"/>
    <w:rsid w:val="00C50811"/>
    <w:rsid w:val="00C5196B"/>
    <w:rsid w:val="00C51A4B"/>
    <w:rsid w:val="00C610AB"/>
    <w:rsid w:val="00C61B71"/>
    <w:rsid w:val="00C63536"/>
    <w:rsid w:val="00C64DCD"/>
    <w:rsid w:val="00C67A9F"/>
    <w:rsid w:val="00C81201"/>
    <w:rsid w:val="00C84BAE"/>
    <w:rsid w:val="00C85C87"/>
    <w:rsid w:val="00C87EB1"/>
    <w:rsid w:val="00C90C70"/>
    <w:rsid w:val="00C93C33"/>
    <w:rsid w:val="00C951B2"/>
    <w:rsid w:val="00C96C2D"/>
    <w:rsid w:val="00C96F33"/>
    <w:rsid w:val="00CA0CBC"/>
    <w:rsid w:val="00CA17B0"/>
    <w:rsid w:val="00CA1D14"/>
    <w:rsid w:val="00CA515E"/>
    <w:rsid w:val="00CA5B15"/>
    <w:rsid w:val="00CB1D13"/>
    <w:rsid w:val="00CB2139"/>
    <w:rsid w:val="00CB3656"/>
    <w:rsid w:val="00CB38BB"/>
    <w:rsid w:val="00CB3BB9"/>
    <w:rsid w:val="00CB4343"/>
    <w:rsid w:val="00CB590E"/>
    <w:rsid w:val="00CC07F4"/>
    <w:rsid w:val="00CC4669"/>
    <w:rsid w:val="00CC7502"/>
    <w:rsid w:val="00CC7FA2"/>
    <w:rsid w:val="00CD16D8"/>
    <w:rsid w:val="00CD293F"/>
    <w:rsid w:val="00CD4DE5"/>
    <w:rsid w:val="00CD6124"/>
    <w:rsid w:val="00CE3B4C"/>
    <w:rsid w:val="00CF1F1A"/>
    <w:rsid w:val="00CF28AA"/>
    <w:rsid w:val="00D03B89"/>
    <w:rsid w:val="00D04526"/>
    <w:rsid w:val="00D10338"/>
    <w:rsid w:val="00D15162"/>
    <w:rsid w:val="00D15BDE"/>
    <w:rsid w:val="00D15E23"/>
    <w:rsid w:val="00D17497"/>
    <w:rsid w:val="00D216DC"/>
    <w:rsid w:val="00D23D01"/>
    <w:rsid w:val="00D240FA"/>
    <w:rsid w:val="00D24FC9"/>
    <w:rsid w:val="00D26274"/>
    <w:rsid w:val="00D26E7A"/>
    <w:rsid w:val="00D30C92"/>
    <w:rsid w:val="00D30E31"/>
    <w:rsid w:val="00D339DE"/>
    <w:rsid w:val="00D34154"/>
    <w:rsid w:val="00D3519A"/>
    <w:rsid w:val="00D353B0"/>
    <w:rsid w:val="00D37E90"/>
    <w:rsid w:val="00D4042F"/>
    <w:rsid w:val="00D40752"/>
    <w:rsid w:val="00D41889"/>
    <w:rsid w:val="00D4329A"/>
    <w:rsid w:val="00D44349"/>
    <w:rsid w:val="00D50577"/>
    <w:rsid w:val="00D57D8F"/>
    <w:rsid w:val="00D6634D"/>
    <w:rsid w:val="00D729C9"/>
    <w:rsid w:val="00D73159"/>
    <w:rsid w:val="00D731E3"/>
    <w:rsid w:val="00D75339"/>
    <w:rsid w:val="00D76F02"/>
    <w:rsid w:val="00D81E65"/>
    <w:rsid w:val="00D81ECE"/>
    <w:rsid w:val="00D83BC8"/>
    <w:rsid w:val="00D9288A"/>
    <w:rsid w:val="00DA28AA"/>
    <w:rsid w:val="00DA4650"/>
    <w:rsid w:val="00DB130C"/>
    <w:rsid w:val="00DB30A0"/>
    <w:rsid w:val="00DB3EF7"/>
    <w:rsid w:val="00DB50E1"/>
    <w:rsid w:val="00DC16E1"/>
    <w:rsid w:val="00DC18BA"/>
    <w:rsid w:val="00DD0D80"/>
    <w:rsid w:val="00DD389D"/>
    <w:rsid w:val="00DD3954"/>
    <w:rsid w:val="00DD50CB"/>
    <w:rsid w:val="00DD7F6C"/>
    <w:rsid w:val="00DE6819"/>
    <w:rsid w:val="00DF042C"/>
    <w:rsid w:val="00DF2D4D"/>
    <w:rsid w:val="00E05827"/>
    <w:rsid w:val="00E073C5"/>
    <w:rsid w:val="00E07C83"/>
    <w:rsid w:val="00E1136A"/>
    <w:rsid w:val="00E12ECC"/>
    <w:rsid w:val="00E13D9E"/>
    <w:rsid w:val="00E13EC5"/>
    <w:rsid w:val="00E1556F"/>
    <w:rsid w:val="00E1799F"/>
    <w:rsid w:val="00E17D2E"/>
    <w:rsid w:val="00E2246A"/>
    <w:rsid w:val="00E22D40"/>
    <w:rsid w:val="00E23F92"/>
    <w:rsid w:val="00E244A8"/>
    <w:rsid w:val="00E24BBC"/>
    <w:rsid w:val="00E24E6D"/>
    <w:rsid w:val="00E256A7"/>
    <w:rsid w:val="00E332D1"/>
    <w:rsid w:val="00E40416"/>
    <w:rsid w:val="00E5269C"/>
    <w:rsid w:val="00E563E0"/>
    <w:rsid w:val="00E57DBE"/>
    <w:rsid w:val="00E602DF"/>
    <w:rsid w:val="00E65EDD"/>
    <w:rsid w:val="00E67A02"/>
    <w:rsid w:val="00E70ED9"/>
    <w:rsid w:val="00E736A0"/>
    <w:rsid w:val="00E74483"/>
    <w:rsid w:val="00E76491"/>
    <w:rsid w:val="00E86088"/>
    <w:rsid w:val="00E8666D"/>
    <w:rsid w:val="00E87693"/>
    <w:rsid w:val="00E87A16"/>
    <w:rsid w:val="00E87AAC"/>
    <w:rsid w:val="00E91E3C"/>
    <w:rsid w:val="00E9646B"/>
    <w:rsid w:val="00E96CE9"/>
    <w:rsid w:val="00EA3B27"/>
    <w:rsid w:val="00EA41E3"/>
    <w:rsid w:val="00EA4EB8"/>
    <w:rsid w:val="00EA518A"/>
    <w:rsid w:val="00EA5E2D"/>
    <w:rsid w:val="00EA73AD"/>
    <w:rsid w:val="00EA7CA4"/>
    <w:rsid w:val="00EB1991"/>
    <w:rsid w:val="00EB446B"/>
    <w:rsid w:val="00EC0565"/>
    <w:rsid w:val="00EC1067"/>
    <w:rsid w:val="00EC24CA"/>
    <w:rsid w:val="00EC3998"/>
    <w:rsid w:val="00EC4B1E"/>
    <w:rsid w:val="00EC7B23"/>
    <w:rsid w:val="00ED3C3D"/>
    <w:rsid w:val="00ED42C4"/>
    <w:rsid w:val="00ED54FD"/>
    <w:rsid w:val="00EE18BE"/>
    <w:rsid w:val="00EE2391"/>
    <w:rsid w:val="00EE2BEF"/>
    <w:rsid w:val="00EF1209"/>
    <w:rsid w:val="00EF28E2"/>
    <w:rsid w:val="00EF5B6F"/>
    <w:rsid w:val="00EF5E22"/>
    <w:rsid w:val="00F072DF"/>
    <w:rsid w:val="00F113A4"/>
    <w:rsid w:val="00F15DEE"/>
    <w:rsid w:val="00F21B34"/>
    <w:rsid w:val="00F25F40"/>
    <w:rsid w:val="00F30B96"/>
    <w:rsid w:val="00F35DE9"/>
    <w:rsid w:val="00F36F6D"/>
    <w:rsid w:val="00F45354"/>
    <w:rsid w:val="00F45A64"/>
    <w:rsid w:val="00F47AF3"/>
    <w:rsid w:val="00F50D94"/>
    <w:rsid w:val="00F51DFF"/>
    <w:rsid w:val="00F558F1"/>
    <w:rsid w:val="00F57ABA"/>
    <w:rsid w:val="00F61534"/>
    <w:rsid w:val="00F71ED7"/>
    <w:rsid w:val="00F72AAE"/>
    <w:rsid w:val="00F74103"/>
    <w:rsid w:val="00F77B22"/>
    <w:rsid w:val="00F824E4"/>
    <w:rsid w:val="00F82C7A"/>
    <w:rsid w:val="00F84513"/>
    <w:rsid w:val="00F8626A"/>
    <w:rsid w:val="00F8722C"/>
    <w:rsid w:val="00F8745D"/>
    <w:rsid w:val="00F949C2"/>
    <w:rsid w:val="00F94D41"/>
    <w:rsid w:val="00F96401"/>
    <w:rsid w:val="00FA180F"/>
    <w:rsid w:val="00FA1B25"/>
    <w:rsid w:val="00FA2A0D"/>
    <w:rsid w:val="00FA4F90"/>
    <w:rsid w:val="00FA66E9"/>
    <w:rsid w:val="00FB5080"/>
    <w:rsid w:val="00FC0E27"/>
    <w:rsid w:val="00FC16A1"/>
    <w:rsid w:val="00FC1E27"/>
    <w:rsid w:val="00FC218E"/>
    <w:rsid w:val="00FC275B"/>
    <w:rsid w:val="00FC36A2"/>
    <w:rsid w:val="00FC4AAE"/>
    <w:rsid w:val="00FC5652"/>
    <w:rsid w:val="00FC67AC"/>
    <w:rsid w:val="00FC719C"/>
    <w:rsid w:val="00FC7BDA"/>
    <w:rsid w:val="00FD0643"/>
    <w:rsid w:val="00FD1CD1"/>
    <w:rsid w:val="00FE0373"/>
    <w:rsid w:val="00FE32FE"/>
    <w:rsid w:val="00FE455B"/>
    <w:rsid w:val="00FF26D4"/>
    <w:rsid w:val="00FF4AC3"/>
    <w:rsid w:val="00FF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;"/>
  <w14:docId w14:val="530F30FE"/>
  <w15:chartTrackingRefBased/>
  <w15:docId w15:val="{FB79063E-A40F-0D47-AF62-490D11FA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806C5"/>
    <w:pPr>
      <w:spacing w:after="160" w:line="264" w:lineRule="auto"/>
    </w:pPr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0755"/>
    <w:pPr>
      <w:keepNext/>
      <w:keepLines/>
      <w:numPr>
        <w:numId w:val="5"/>
      </w:numPr>
      <w:spacing w:before="480" w:after="360"/>
      <w:ind w:left="0" w:hanging="851"/>
      <w:outlineLvl w:val="0"/>
    </w:pPr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8806C5"/>
    <w:pPr>
      <w:numPr>
        <w:ilvl w:val="1"/>
      </w:numPr>
      <w:spacing w:before="360" w:after="240"/>
      <w:outlineLvl w:val="1"/>
    </w:pPr>
    <w:rPr>
      <w:rFonts w:asciiTheme="majorHAnsi" w:hAnsiTheme="majorHAnsi" w:cs="Times New Roman (Headings CS)"/>
      <w:caps w:val="0"/>
      <w:spacing w:val="5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10B8C"/>
    <w:pPr>
      <w:spacing w:before="120" w:after="240"/>
      <w:outlineLvl w:val="2"/>
    </w:pPr>
    <w:rPr>
      <w:rFonts w:ascii="Roboto" w:hAnsi="Roboto"/>
      <w:b/>
      <w:bCs/>
      <w:color w:val="024079" w:themeColor="text2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3B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12F5A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3B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12F5A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3B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11F3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3B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11F3C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3B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43D4F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3B4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806C5"/>
    <w:pPr>
      <w:tabs>
        <w:tab w:val="center" w:pos="4536"/>
        <w:tab w:val="right" w:pos="9072"/>
      </w:tabs>
      <w:spacing w:line="240" w:lineRule="auto"/>
    </w:pPr>
    <w:rPr>
      <w:rFonts w:ascii="Roboto" w:hAnsi="Roboto"/>
      <w:caps/>
      <w:noProof/>
      <w:color w:val="024079" w:themeColor="text2"/>
      <w:sz w:val="16"/>
      <w:szCs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8806C5"/>
    <w:rPr>
      <w:rFonts w:ascii="Roboto" w:hAnsi="Roboto" w:cs="Open Sans"/>
      <w:caps/>
      <w:noProof/>
      <w:color w:val="024079" w:themeColor="text2"/>
      <w:sz w:val="16"/>
      <w:szCs w:val="16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07152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71528"/>
  </w:style>
  <w:style w:type="character" w:styleId="Hyperlink">
    <w:name w:val="Hyperlink"/>
    <w:basedOn w:val="Absatz-Standardschriftart"/>
    <w:uiPriority w:val="99"/>
    <w:unhideWhenUsed/>
    <w:rsid w:val="008806C5"/>
    <w:rPr>
      <w:noProof w:val="0"/>
      <w:color w:val="549EDE" w:themeColor="hyperlink"/>
      <w:u w:val="single"/>
      <w:lang w:val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07C3"/>
    <w:rPr>
      <w:color w:val="605E5C"/>
      <w:shd w:val="clear" w:color="auto" w:fill="E1DFDD"/>
    </w:rPr>
  </w:style>
  <w:style w:type="paragraph" w:styleId="Titel">
    <w:name w:val="Title"/>
    <w:next w:val="Standard"/>
    <w:link w:val="TitelZchn"/>
    <w:uiPriority w:val="10"/>
    <w:qFormat/>
    <w:rsid w:val="008806C5"/>
    <w:pPr>
      <w:spacing w:after="120" w:line="264" w:lineRule="auto"/>
      <w:contextualSpacing/>
    </w:pPr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character" w:customStyle="1" w:styleId="TitelZchn">
    <w:name w:val="Titel Zchn"/>
    <w:basedOn w:val="Absatz-Standardschriftart"/>
    <w:link w:val="Titel"/>
    <w:uiPriority w:val="10"/>
    <w:rsid w:val="008806C5"/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paragraph" w:customStyle="1" w:styleId="Adresse">
    <w:name w:val="Adresse"/>
    <w:basedOn w:val="Kopfzeile"/>
    <w:qFormat/>
    <w:rsid w:val="00B179B5"/>
    <w:pPr>
      <w:spacing w:line="264" w:lineRule="auto"/>
      <w:jc w:val="right"/>
    </w:pPr>
  </w:style>
  <w:style w:type="character" w:styleId="Seitenzahl">
    <w:name w:val="page number"/>
    <w:basedOn w:val="Absatz-Standardschriftart"/>
    <w:uiPriority w:val="99"/>
    <w:semiHidden/>
    <w:unhideWhenUsed/>
    <w:rsid w:val="00FC16A1"/>
  </w:style>
  <w:style w:type="character" w:customStyle="1" w:styleId="berschrift1Zchn">
    <w:name w:val="Überschrift 1 Zchn"/>
    <w:basedOn w:val="Absatz-Standardschriftart"/>
    <w:link w:val="berschrift1"/>
    <w:uiPriority w:val="9"/>
    <w:rsid w:val="006A0755"/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10B8C"/>
    <w:rPr>
      <w:rFonts w:ascii="Roboto" w:hAnsi="Roboto" w:cs="Open Sans"/>
      <w:b/>
      <w:bCs/>
      <w:color w:val="024079" w:themeColor="text2"/>
      <w:lang w:val="de-CH"/>
    </w:rPr>
  </w:style>
  <w:style w:type="paragraph" w:styleId="Listenabsatz">
    <w:name w:val="List Paragraph"/>
    <w:basedOn w:val="Standard"/>
    <w:uiPriority w:val="34"/>
    <w:qFormat/>
    <w:rsid w:val="008806C5"/>
    <w:pPr>
      <w:numPr>
        <w:numId w:val="8"/>
      </w:numPr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3B4C"/>
    <w:rPr>
      <w:rFonts w:asciiTheme="majorHAnsi" w:eastAsiaTheme="majorEastAsia" w:hAnsiTheme="majorHAnsi" w:cstheme="majorBidi"/>
      <w:i/>
      <w:iCs/>
      <w:color w:val="012F5A" w:themeColor="accent1" w:themeShade="BF"/>
      <w:sz w:val="18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3B4C"/>
    <w:rPr>
      <w:rFonts w:asciiTheme="majorHAnsi" w:eastAsiaTheme="majorEastAsia" w:hAnsiTheme="majorHAnsi" w:cstheme="majorBidi"/>
      <w:color w:val="012F5A" w:themeColor="accent1" w:themeShade="BF"/>
      <w:sz w:val="18"/>
      <w:lang w:val="de-CH"/>
    </w:rPr>
  </w:style>
  <w:style w:type="table" w:styleId="Tabellenraster">
    <w:name w:val="Table Grid"/>
    <w:basedOn w:val="NormaleTabelle"/>
    <w:uiPriority w:val="39"/>
    <w:rsid w:val="00A27D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">
    <w:name w:val="Tabellentext"/>
    <w:qFormat/>
    <w:rsid w:val="008806C5"/>
    <w:rPr>
      <w:rFonts w:ascii="Open Sans" w:hAnsi="Open Sans" w:cs="Open Sans"/>
      <w:color w:val="1A181F" w:themeColor="text1" w:themeShade="BF"/>
      <w:sz w:val="17"/>
      <w:szCs w:val="17"/>
      <w:lang w:val="de-CH"/>
    </w:rPr>
  </w:style>
  <w:style w:type="paragraph" w:customStyle="1" w:styleId="Deckblatttext">
    <w:name w:val="Deckblatttext"/>
    <w:qFormat/>
    <w:rsid w:val="007646B1"/>
    <w:pPr>
      <w:spacing w:before="160" w:line="264" w:lineRule="auto"/>
    </w:pPr>
    <w:rPr>
      <w:rFonts w:ascii="Open Sans" w:hAnsi="Open Sans" w:cs="Open Sans"/>
      <w:color w:val="1A181F" w:themeColor="text1" w:themeShade="BF"/>
      <w:sz w:val="18"/>
      <w:szCs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06C5"/>
    <w:rPr>
      <w:rFonts w:asciiTheme="majorHAnsi" w:eastAsiaTheme="majorEastAsia" w:hAnsiTheme="majorHAnsi" w:cs="Times New Roman (Headings CS)"/>
      <w:b/>
      <w:bCs/>
      <w:color w:val="024079" w:themeColor="text2"/>
      <w:spacing w:val="5"/>
      <w:sz w:val="32"/>
      <w:szCs w:val="26"/>
      <w:lang w:val="de-CH"/>
    </w:rPr>
  </w:style>
  <w:style w:type="paragraph" w:customStyle="1" w:styleId="berschriftohneNummer">
    <w:name w:val="Überschrift ohne Nummer"/>
    <w:basedOn w:val="Standard"/>
    <w:next w:val="Standard"/>
    <w:link w:val="berschriftohneNummerZchn"/>
    <w:uiPriority w:val="99"/>
    <w:rsid w:val="000E6F1A"/>
    <w:pPr>
      <w:overflowPunct w:val="0"/>
      <w:autoSpaceDE w:val="0"/>
      <w:autoSpaceDN w:val="0"/>
      <w:adjustRightInd w:val="0"/>
      <w:textAlignment w:val="baseline"/>
    </w:pPr>
    <w:rPr>
      <w:rFonts w:ascii="Frutiger 45 Light" w:eastAsia="Times New Roman" w:hAnsi="Frutiger 45 Light" w:cs="Times New Roman"/>
      <w:b/>
      <w:color w:val="auto"/>
      <w:sz w:val="24"/>
      <w:szCs w:val="20"/>
      <w:lang w:eastAsia="de-DE"/>
    </w:rPr>
  </w:style>
  <w:style w:type="character" w:customStyle="1" w:styleId="berschriftohneNummerZchn">
    <w:name w:val="Überschrift ohne Nummer Zchn"/>
    <w:link w:val="berschriftohneNummer"/>
    <w:uiPriority w:val="99"/>
    <w:locked/>
    <w:rsid w:val="000E6F1A"/>
    <w:rPr>
      <w:rFonts w:ascii="Frutiger 45 Light" w:eastAsia="Times New Roman" w:hAnsi="Frutiger 45 Light" w:cs="Times New Roman"/>
      <w:b/>
      <w:szCs w:val="20"/>
      <w:lang w:val="de-CH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E6F1A"/>
    <w:rPr>
      <w:sz w:val="16"/>
      <w:szCs w:val="16"/>
    </w:rPr>
  </w:style>
  <w:style w:type="paragraph" w:customStyle="1" w:styleId="Nummerierung">
    <w:name w:val="Nummerierung"/>
    <w:basedOn w:val="Listenabsatz"/>
    <w:qFormat/>
    <w:rsid w:val="00466E59"/>
    <w:pPr>
      <w:numPr>
        <w:numId w:val="2"/>
      </w:numPr>
      <w:ind w:left="397" w:hanging="397"/>
    </w:pPr>
  </w:style>
  <w:style w:type="paragraph" w:styleId="Verzeichnis1">
    <w:name w:val="toc 1"/>
    <w:basedOn w:val="Standard"/>
    <w:next w:val="Standard"/>
    <w:autoRedefine/>
    <w:uiPriority w:val="39"/>
    <w:unhideWhenUsed/>
    <w:rsid w:val="005D6DCA"/>
    <w:pPr>
      <w:tabs>
        <w:tab w:val="left" w:pos="426"/>
        <w:tab w:val="right" w:leader="underscore" w:pos="9060"/>
      </w:tabs>
      <w:spacing w:before="240" w:after="240"/>
      <w:ind w:left="426" w:hanging="426"/>
    </w:pPr>
    <w:rPr>
      <w:b/>
      <w:bCs/>
      <w:noProof/>
      <w:sz w:val="20"/>
      <w:szCs w:val="20"/>
    </w:rPr>
  </w:style>
  <w:style w:type="numbering" w:customStyle="1" w:styleId="FAPBullets">
    <w:name w:val="FAP Bullets"/>
    <w:uiPriority w:val="99"/>
    <w:rsid w:val="00DB130C"/>
    <w:pPr>
      <w:numPr>
        <w:numId w:val="7"/>
      </w:numPr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3B4C"/>
    <w:rPr>
      <w:rFonts w:asciiTheme="majorHAnsi" w:eastAsiaTheme="majorEastAsia" w:hAnsiTheme="majorHAnsi" w:cstheme="majorBidi"/>
      <w:color w:val="011F3C" w:themeColor="accent1" w:themeShade="7F"/>
      <w:sz w:val="18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3B4C"/>
    <w:rPr>
      <w:rFonts w:asciiTheme="majorHAnsi" w:eastAsiaTheme="majorEastAsia" w:hAnsiTheme="majorHAnsi" w:cstheme="majorBidi"/>
      <w:i/>
      <w:iCs/>
      <w:color w:val="011F3C" w:themeColor="accent1" w:themeShade="7F"/>
      <w:sz w:val="18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3B4C"/>
    <w:rPr>
      <w:rFonts w:asciiTheme="majorHAnsi" w:eastAsiaTheme="majorEastAsia" w:hAnsiTheme="majorHAnsi" w:cstheme="majorBidi"/>
      <w:color w:val="443D4F" w:themeColor="text1" w:themeTint="D8"/>
      <w:sz w:val="21"/>
      <w:szCs w:val="21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3B4C"/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  <w:lang w:val="de-CH"/>
    </w:rPr>
  </w:style>
  <w:style w:type="numbering" w:styleId="ArtikelAbschnitt">
    <w:name w:val="Outline List 3"/>
    <w:basedOn w:val="KeineListe"/>
    <w:uiPriority w:val="99"/>
    <w:semiHidden/>
    <w:unhideWhenUsed/>
    <w:rsid w:val="00CE3B4C"/>
    <w:pPr>
      <w:numPr>
        <w:numId w:val="6"/>
      </w:numPr>
    </w:pPr>
  </w:style>
  <w:style w:type="paragraph" w:customStyle="1" w:styleId="AGBText">
    <w:name w:val="AGB Text"/>
    <w:basedOn w:val="Listenabsatz"/>
    <w:qFormat/>
    <w:rsid w:val="006732CC"/>
    <w:pPr>
      <w:numPr>
        <w:numId w:val="1"/>
      </w:numPr>
      <w:ind w:left="510" w:hanging="510"/>
      <w:contextualSpacing w:val="0"/>
    </w:p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ascii="Open Sans" w:hAnsi="Open Sans" w:cs="Open Sans"/>
      <w:color w:val="1A181F" w:themeColor="text1" w:themeShade="BF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7B3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7B30"/>
    <w:rPr>
      <w:rFonts w:ascii="Open Sans" w:hAnsi="Open Sans" w:cs="Open Sans"/>
      <w:b/>
      <w:bCs/>
      <w:color w:val="1A181F" w:themeColor="text1" w:themeShade="BF"/>
      <w:sz w:val="20"/>
      <w:szCs w:val="20"/>
      <w:lang w:val="de-CH"/>
    </w:rPr>
  </w:style>
  <w:style w:type="paragraph" w:customStyle="1" w:styleId="Preline">
    <w:name w:val="Preline"/>
    <w:basedOn w:val="Titel"/>
    <w:qFormat/>
    <w:rsid w:val="007548C5"/>
    <w:rPr>
      <w:rFonts w:ascii="Roboto" w:hAnsi="Roboto"/>
      <w:b w:val="0"/>
      <w:bCs w:val="0"/>
      <w:color w:val="24202A" w:themeColor="text1"/>
      <w:sz w:val="24"/>
      <w:szCs w:val="24"/>
    </w:rPr>
  </w:style>
  <w:style w:type="character" w:customStyle="1" w:styleId="Inhaltszahl">
    <w:name w:val="Inhaltszahl"/>
    <w:basedOn w:val="Absatz-Standardschriftart"/>
    <w:uiPriority w:val="1"/>
    <w:qFormat/>
    <w:rsid w:val="007E6EE9"/>
    <w:rPr>
      <w:rFonts w:ascii="Playfair Display" w:hAnsi="Playfair Display"/>
      <w:color w:val="024079" w:themeColor="text2"/>
      <w:sz w:val="48"/>
      <w:szCs w:val="48"/>
    </w:rPr>
  </w:style>
  <w:style w:type="paragraph" w:customStyle="1" w:styleId="Inhalt">
    <w:name w:val="Inhalt"/>
    <w:basedOn w:val="Standard"/>
    <w:qFormat/>
    <w:rsid w:val="007E6EE9"/>
  </w:style>
  <w:style w:type="paragraph" w:styleId="berarbeitung">
    <w:name w:val="Revision"/>
    <w:hidden/>
    <w:uiPriority w:val="99"/>
    <w:semiHidden/>
    <w:rsid w:val="00B40CDB"/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00EE"/>
    <w:rPr>
      <w:color w:val="FFFFFF" w:themeColor="background1"/>
      <w:sz w:val="34"/>
      <w:szCs w:val="34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00EE"/>
    <w:rPr>
      <w:rFonts w:ascii="Open Sans" w:hAnsi="Open Sans" w:cs="Open Sans"/>
      <w:color w:val="FFFFFF" w:themeColor="background1"/>
      <w:sz w:val="34"/>
      <w:szCs w:val="34"/>
    </w:rPr>
  </w:style>
  <w:style w:type="paragraph" w:customStyle="1" w:styleId="InhaltTitel">
    <w:name w:val="Inhalt Titel"/>
    <w:basedOn w:val="berschrift1"/>
    <w:qFormat/>
    <w:rsid w:val="008806C5"/>
    <w:pPr>
      <w:numPr>
        <w:numId w:val="0"/>
      </w:numPr>
    </w:pPr>
  </w:style>
  <w:style w:type="paragraph" w:customStyle="1" w:styleId="berschrift21">
    <w:name w:val="Überschrift 21"/>
    <w:basedOn w:val="Standard"/>
    <w:rsid w:val="00277A48"/>
    <w:pPr>
      <w:numPr>
        <w:ilvl w:val="1"/>
        <w:numId w:val="3"/>
      </w:numPr>
    </w:pPr>
  </w:style>
  <w:style w:type="paragraph" w:customStyle="1" w:styleId="berschrift31">
    <w:name w:val="Überschrift 31"/>
    <w:basedOn w:val="Standard"/>
    <w:rsid w:val="00277A48"/>
    <w:pPr>
      <w:numPr>
        <w:ilvl w:val="2"/>
        <w:numId w:val="5"/>
      </w:numPr>
    </w:pPr>
  </w:style>
  <w:style w:type="paragraph" w:customStyle="1" w:styleId="berschrift41">
    <w:name w:val="Überschrift 41"/>
    <w:basedOn w:val="Standard"/>
    <w:rsid w:val="00277A48"/>
    <w:pPr>
      <w:numPr>
        <w:ilvl w:val="3"/>
        <w:numId w:val="5"/>
      </w:numPr>
    </w:pPr>
  </w:style>
  <w:style w:type="paragraph" w:customStyle="1" w:styleId="berschrift51">
    <w:name w:val="Überschrift 51"/>
    <w:basedOn w:val="Standard"/>
    <w:rsid w:val="00277A48"/>
    <w:pPr>
      <w:numPr>
        <w:ilvl w:val="4"/>
        <w:numId w:val="5"/>
      </w:numPr>
    </w:pPr>
  </w:style>
  <w:style w:type="paragraph" w:customStyle="1" w:styleId="berschrift61">
    <w:name w:val="Überschrift 61"/>
    <w:basedOn w:val="Standard"/>
    <w:rsid w:val="00277A48"/>
    <w:pPr>
      <w:numPr>
        <w:ilvl w:val="5"/>
        <w:numId w:val="5"/>
      </w:numPr>
    </w:pPr>
  </w:style>
  <w:style w:type="paragraph" w:customStyle="1" w:styleId="berschrift71">
    <w:name w:val="Überschrift 71"/>
    <w:basedOn w:val="Standard"/>
    <w:rsid w:val="00277A48"/>
    <w:pPr>
      <w:numPr>
        <w:ilvl w:val="6"/>
        <w:numId w:val="5"/>
      </w:numPr>
    </w:pPr>
  </w:style>
  <w:style w:type="paragraph" w:customStyle="1" w:styleId="berschrift81">
    <w:name w:val="Überschrift 81"/>
    <w:basedOn w:val="Standard"/>
    <w:rsid w:val="00277A48"/>
    <w:pPr>
      <w:numPr>
        <w:ilvl w:val="7"/>
        <w:numId w:val="5"/>
      </w:numPr>
    </w:pPr>
  </w:style>
  <w:style w:type="paragraph" w:customStyle="1" w:styleId="berschrift91">
    <w:name w:val="Überschrift 91"/>
    <w:basedOn w:val="Standard"/>
    <w:rsid w:val="00277A48"/>
    <w:pPr>
      <w:numPr>
        <w:ilvl w:val="8"/>
        <w:numId w:val="5"/>
      </w:numPr>
    </w:pPr>
  </w:style>
  <w:style w:type="table" w:styleId="Gitternetztabelle4Akzent1">
    <w:name w:val="Grid Table 4 Accent 1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1A8EFB" w:themeColor="accent1" w:themeTint="99"/>
        <w:left w:val="single" w:sz="4" w:space="0" w:color="1A8EFB" w:themeColor="accent1" w:themeTint="99"/>
        <w:bottom w:val="single" w:sz="4" w:space="0" w:color="1A8EFB" w:themeColor="accent1" w:themeTint="99"/>
        <w:right w:val="single" w:sz="4" w:space="0" w:color="1A8EFB" w:themeColor="accent1" w:themeTint="99"/>
        <w:insideH w:val="single" w:sz="4" w:space="0" w:color="1A8EFB" w:themeColor="accent1" w:themeTint="99"/>
        <w:insideV w:val="single" w:sz="4" w:space="0" w:color="1A8EF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4079" w:themeColor="accent1"/>
          <w:left w:val="single" w:sz="4" w:space="0" w:color="024079" w:themeColor="accent1"/>
          <w:bottom w:val="single" w:sz="4" w:space="0" w:color="024079" w:themeColor="accent1"/>
          <w:right w:val="single" w:sz="4" w:space="0" w:color="024079" w:themeColor="accent1"/>
          <w:insideH w:val="nil"/>
          <w:insideV w:val="nil"/>
        </w:tcBorders>
        <w:shd w:val="clear" w:color="auto" w:fill="024079" w:themeFill="accent1"/>
      </w:tcPr>
    </w:tblStylePr>
    <w:tblStylePr w:type="lastRow">
      <w:rPr>
        <w:b/>
        <w:bCs/>
      </w:rPr>
      <w:tblPr/>
      <w:tcPr>
        <w:tcBorders>
          <w:top w:val="double" w:sz="4" w:space="0" w:color="0240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9FD" w:themeFill="accent1" w:themeFillTint="33"/>
      </w:tcPr>
    </w:tblStylePr>
    <w:tblStylePr w:type="band1Horz">
      <w:tblPr/>
      <w:tcPr>
        <w:shd w:val="clear" w:color="auto" w:fill="B2D9FD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98C4EB" w:themeColor="accent2" w:themeTint="99"/>
        <w:left w:val="single" w:sz="4" w:space="0" w:color="98C4EB" w:themeColor="accent2" w:themeTint="99"/>
        <w:bottom w:val="single" w:sz="4" w:space="0" w:color="98C4EB" w:themeColor="accent2" w:themeTint="99"/>
        <w:right w:val="single" w:sz="4" w:space="0" w:color="98C4EB" w:themeColor="accent2" w:themeTint="99"/>
        <w:insideH w:val="single" w:sz="4" w:space="0" w:color="98C4EB" w:themeColor="accent2" w:themeTint="99"/>
        <w:insideV w:val="single" w:sz="4" w:space="0" w:color="98C4E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DE" w:themeColor="accent2"/>
          <w:left w:val="single" w:sz="4" w:space="0" w:color="549EDE" w:themeColor="accent2"/>
          <w:bottom w:val="single" w:sz="4" w:space="0" w:color="549EDE" w:themeColor="accent2"/>
          <w:right w:val="single" w:sz="4" w:space="0" w:color="549EDE" w:themeColor="accent2"/>
          <w:insideH w:val="nil"/>
          <w:insideV w:val="nil"/>
        </w:tcBorders>
        <w:shd w:val="clear" w:color="auto" w:fill="549EDE" w:themeFill="accent2"/>
      </w:tcPr>
    </w:tblStylePr>
    <w:tblStylePr w:type="lastRow">
      <w:rPr>
        <w:b/>
        <w:bCs/>
      </w:rPr>
      <w:tblPr/>
      <w:tcPr>
        <w:tcBorders>
          <w:top w:val="double" w:sz="4" w:space="0" w:color="549ED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8" w:themeFill="accent2" w:themeFillTint="33"/>
      </w:tcPr>
    </w:tblStylePr>
    <w:tblStylePr w:type="band1Horz">
      <w:tblPr/>
      <w:tcPr>
        <w:shd w:val="clear" w:color="auto" w:fill="DCEBF8" w:themeFill="accent2" w:themeFillTint="33"/>
      </w:tcPr>
    </w:tblStylePr>
  </w:style>
  <w:style w:type="table" w:styleId="EinfacheTabelle2">
    <w:name w:val="Plain Table 2"/>
    <w:basedOn w:val="NormaleTabelle"/>
    <w:uiPriority w:val="42"/>
    <w:rsid w:val="003564A3"/>
    <w:tblPr>
      <w:tblStyleRowBandSize w:val="1"/>
      <w:tblStyleColBandSize w:val="1"/>
      <w:tblBorders>
        <w:top w:val="single" w:sz="4" w:space="0" w:color="8E82A0" w:themeColor="text1" w:themeTint="80"/>
        <w:bottom w:val="single" w:sz="4" w:space="0" w:color="8E82A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E82A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E82A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2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1Horz">
      <w:tblPr/>
      <w:tcPr>
        <w:tcBorders>
          <w:top w:val="single" w:sz="4" w:space="0" w:color="8E82A0" w:themeColor="text1" w:themeTint="80"/>
          <w:bottom w:val="single" w:sz="4" w:space="0" w:color="8E82A0" w:themeColor="text1" w:themeTint="80"/>
        </w:tcBorders>
      </w:tcPr>
    </w:tblStylePr>
  </w:style>
  <w:style w:type="table" w:styleId="Gitternetztabelle1hellAkzent1">
    <w:name w:val="Grid Table 1 Light Accent 1"/>
    <w:basedOn w:val="NormaleTabelle"/>
    <w:uiPriority w:val="46"/>
    <w:rsid w:val="003564A3"/>
    <w:tblPr>
      <w:tblStyleRowBandSize w:val="1"/>
      <w:tblStyleColBandSize w:val="1"/>
      <w:tblBorders>
        <w:top w:val="single" w:sz="4" w:space="0" w:color="66B4FC" w:themeColor="accent1" w:themeTint="66"/>
        <w:left w:val="single" w:sz="4" w:space="0" w:color="66B4FC" w:themeColor="accent1" w:themeTint="66"/>
        <w:bottom w:val="single" w:sz="4" w:space="0" w:color="66B4FC" w:themeColor="accent1" w:themeTint="66"/>
        <w:right w:val="single" w:sz="4" w:space="0" w:color="66B4FC" w:themeColor="accent1" w:themeTint="66"/>
        <w:insideH w:val="single" w:sz="4" w:space="0" w:color="66B4FC" w:themeColor="accent1" w:themeTint="66"/>
        <w:insideV w:val="single" w:sz="4" w:space="0" w:color="66B4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A8E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A8E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FAPTabelle">
    <w:name w:val="FAP Tabelle"/>
    <w:basedOn w:val="NormaleTabelle"/>
    <w:uiPriority w:val="99"/>
    <w:rsid w:val="006D534C"/>
    <w:pPr>
      <w:spacing w:line="264" w:lineRule="auto"/>
    </w:pPr>
    <w:rPr>
      <w:sz w:val="18"/>
    </w:rPr>
    <w:tblPr>
      <w:tblBorders>
        <w:top w:val="single" w:sz="4" w:space="0" w:color="024079" w:themeColor="text2"/>
        <w:bottom w:val="single" w:sz="4" w:space="0" w:color="024079" w:themeColor="text2"/>
        <w:insideH w:val="single" w:sz="4" w:space="0" w:color="024079" w:themeColor="text2"/>
      </w:tblBorders>
      <w:tblCellMar>
        <w:top w:w="85" w:type="dxa"/>
        <w:left w:w="0" w:type="dxa"/>
        <w:bottom w:w="85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/>
        <w:b w:val="0"/>
        <w:i w:val="0"/>
        <w:caps w:val="0"/>
        <w:smallCaps w:val="0"/>
        <w:strike w:val="0"/>
        <w:dstrike w:val="0"/>
        <w:vanish w:val="0"/>
        <w:color w:val="FFFFFF" w:themeColor="background1"/>
        <w:sz w:val="16"/>
        <w:vertAlign w:val="baseline"/>
      </w:rPr>
      <w:tblPr>
        <w:tblCellMar>
          <w:top w:w="85" w:type="dxa"/>
          <w:left w:w="170" w:type="dxa"/>
          <w:bottom w:w="85" w:type="dxa"/>
          <w:right w:w="113" w:type="dxa"/>
        </w:tblCellMar>
      </w:tblPr>
      <w:tcPr>
        <w:shd w:val="clear" w:color="auto" w:fill="024079" w:themeFill="text2"/>
      </w:tcPr>
    </w:tblStylePr>
  </w:style>
  <w:style w:type="paragraph" w:customStyle="1" w:styleId="Tabellentitel">
    <w:name w:val="Tabellentitel"/>
    <w:basedOn w:val="Standard"/>
    <w:qFormat/>
    <w:rsid w:val="008806C5"/>
    <w:pPr>
      <w:spacing w:after="0"/>
    </w:pPr>
    <w:rPr>
      <w:rFonts w:ascii="Roboto Bold" w:hAnsi="Roboto Bold"/>
      <w:b/>
      <w:bCs/>
      <w:caps/>
      <w:color w:val="FFFFFF" w:themeColor="background1"/>
      <w:spacing w:val="20"/>
      <w:szCs w:val="18"/>
    </w:rPr>
  </w:style>
  <w:style w:type="paragraph" w:customStyle="1" w:styleId="Tabellenbullets">
    <w:name w:val="Tabellenbullets"/>
    <w:basedOn w:val="Tabellentext"/>
    <w:qFormat/>
    <w:rsid w:val="008806C5"/>
    <w:pPr>
      <w:numPr>
        <w:numId w:val="4"/>
      </w:numPr>
      <w:spacing w:after="80" w:line="264" w:lineRule="auto"/>
      <w:ind w:left="312" w:hanging="312"/>
    </w:pPr>
  </w:style>
  <w:style w:type="table" w:customStyle="1" w:styleId="FAPBox">
    <w:name w:val="FAP Box"/>
    <w:basedOn w:val="NormaleTabelle"/>
    <w:uiPriority w:val="99"/>
    <w:rsid w:val="00FC218E"/>
    <w:tblPr>
      <w:tblCellMar>
        <w:top w:w="142" w:type="dxa"/>
        <w:left w:w="198" w:type="dxa"/>
        <w:bottom w:w="198" w:type="dxa"/>
        <w:right w:w="198" w:type="dxa"/>
      </w:tblCellMar>
    </w:tblPr>
    <w:tcPr>
      <w:shd w:val="clear" w:color="auto" w:fill="DCEBF8" w:themeFill="accent2" w:themeFillTint="33"/>
    </w:tcPr>
    <w:tblStylePr w:type="firstRow">
      <w:tblPr>
        <w:tblCellMar>
          <w:top w:w="85" w:type="dxa"/>
          <w:left w:w="142" w:type="dxa"/>
          <w:bottom w:w="85" w:type="dxa"/>
          <w:right w:w="142" w:type="dxa"/>
        </w:tblCellMar>
      </w:tblPr>
      <w:tcPr>
        <w:shd w:val="clear" w:color="auto" w:fill="024079" w:themeFill="text2"/>
      </w:tcPr>
    </w:tblStylePr>
  </w:style>
  <w:style w:type="paragraph" w:styleId="Verzeichnis2">
    <w:name w:val="toc 2"/>
    <w:basedOn w:val="Standard"/>
    <w:next w:val="Standard"/>
    <w:autoRedefine/>
    <w:uiPriority w:val="39"/>
    <w:unhideWhenUsed/>
    <w:rsid w:val="001D05B4"/>
    <w:pPr>
      <w:tabs>
        <w:tab w:val="left" w:pos="993"/>
        <w:tab w:val="right" w:leader="underscore" w:pos="8777"/>
      </w:tabs>
      <w:spacing w:after="100"/>
      <w:ind w:left="567" w:hanging="567"/>
    </w:pPr>
    <w:rPr>
      <w:noProof/>
    </w:rPr>
  </w:style>
  <w:style w:type="numbering" w:customStyle="1" w:styleId="FAPNummerierteListe">
    <w:name w:val="FAP Nummerierte Liste"/>
    <w:uiPriority w:val="99"/>
    <w:rsid w:val="005937FA"/>
    <w:pPr>
      <w:numPr>
        <w:numId w:val="9"/>
      </w:numPr>
    </w:pPr>
  </w:style>
  <w:style w:type="paragraph" w:styleId="Listennummer">
    <w:name w:val="List Number"/>
    <w:basedOn w:val="Listenabsatz"/>
    <w:uiPriority w:val="99"/>
    <w:unhideWhenUsed/>
    <w:rsid w:val="005937FA"/>
    <w:pPr>
      <w:numPr>
        <w:numId w:val="10"/>
      </w:numPr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A76A8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aps w:val="0"/>
      <w:color w:val="012F5A" w:themeColor="accent1" w:themeShade="BF"/>
      <w:spacing w:val="0"/>
      <w:sz w:val="32"/>
      <w:szCs w:val="32"/>
      <w:lang w:eastAsia="de-CH"/>
    </w:rPr>
  </w:style>
  <w:style w:type="paragraph" w:styleId="StandardWeb">
    <w:name w:val="Normal (Web)"/>
    <w:basedOn w:val="Standard"/>
    <w:uiPriority w:val="99"/>
    <w:unhideWhenUsed/>
    <w:rsid w:val="007A3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de-CH"/>
    </w:rPr>
  </w:style>
  <w:style w:type="character" w:styleId="Fett">
    <w:name w:val="Strong"/>
    <w:basedOn w:val="Absatz-Standardschriftart"/>
    <w:uiPriority w:val="22"/>
    <w:qFormat/>
    <w:rsid w:val="00436B78"/>
    <w:rPr>
      <w:b/>
      <w:bCs/>
    </w:rPr>
  </w:style>
  <w:style w:type="paragraph" w:customStyle="1" w:styleId="p1">
    <w:name w:val="p1"/>
    <w:basedOn w:val="Standard"/>
    <w:rsid w:val="00332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6">
    <w:name w:val="p6"/>
    <w:basedOn w:val="Standard"/>
    <w:rsid w:val="00DD0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3">
    <w:name w:val="p3"/>
    <w:basedOn w:val="Standard"/>
    <w:rsid w:val="00CD1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7">
    <w:name w:val="p7"/>
    <w:basedOn w:val="Standard"/>
    <w:rsid w:val="0053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385A6E"/>
    <w:pPr>
      <w:spacing w:after="100"/>
      <w:ind w:left="360"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0291"/>
    <w:pPr>
      <w:pBdr>
        <w:top w:val="single" w:sz="4" w:space="10" w:color="024079" w:themeColor="accent1"/>
        <w:bottom w:val="single" w:sz="4" w:space="10" w:color="024079" w:themeColor="accent1"/>
      </w:pBdr>
      <w:spacing w:before="360" w:after="360"/>
      <w:ind w:left="864" w:right="864"/>
      <w:jc w:val="center"/>
    </w:pPr>
    <w:rPr>
      <w:i/>
      <w:iCs/>
      <w:color w:val="02407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0291"/>
    <w:rPr>
      <w:rFonts w:ascii="Open Sans" w:hAnsi="Open Sans" w:cs="Open Sans"/>
      <w:i/>
      <w:iCs/>
      <w:color w:val="024079" w:themeColor="accent1"/>
      <w:sz w:val="18"/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8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0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7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0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0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49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0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9779">
          <w:marLeft w:val="0"/>
          <w:marRight w:val="0"/>
          <w:marTop w:val="6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2545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33909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8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2" Type="http://schemas.openxmlformats.org/officeDocument/2006/relationships/image" Target="media/image2.svg"/><Relationship Id="rId33" Type="http://schemas.openxmlformats.org/officeDocument/2006/relationships/image" Target="media/image23.png"/><Relationship Id="rId108" Type="http://schemas.openxmlformats.org/officeDocument/2006/relationships/image" Target="media/image98.jpe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77" Type="http://schemas.openxmlformats.org/officeDocument/2006/relationships/fontTable" Target="fontTable.xml"/><Relationship Id="rId172" Type="http://schemas.openxmlformats.org/officeDocument/2006/relationships/image" Target="media/image16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jpe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jpeg"/><Relationship Id="rId104" Type="http://schemas.openxmlformats.org/officeDocument/2006/relationships/image" Target="media/image94.png"/><Relationship Id="rId120" Type="http://schemas.openxmlformats.org/officeDocument/2006/relationships/image" Target="media/image110.jpeg"/><Relationship Id="rId125" Type="http://schemas.openxmlformats.org/officeDocument/2006/relationships/image" Target="media/image115.jpe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image" Target="media/image15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jpe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jpe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jpe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theme" Target="theme/theme1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" Type="http://schemas.openxmlformats.org/officeDocument/2006/relationships/image" Target="media/image9.sv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jpe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jpe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5" Type="http://schemas.openxmlformats.org/officeDocument/2006/relationships/image" Target="media/image5.svg"/><Relationship Id="rId36" Type="http://schemas.openxmlformats.org/officeDocument/2006/relationships/image" Target="media/image26.png"/><Relationship Id="rId57" Type="http://schemas.openxmlformats.org/officeDocument/2006/relationships/image" Target="media/image47.jpe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jpeg"/><Relationship Id="rId78" Type="http://schemas.openxmlformats.org/officeDocument/2006/relationships/image" Target="media/image68.jpeg"/><Relationship Id="rId94" Type="http://schemas.openxmlformats.org/officeDocument/2006/relationships/image" Target="media/image84.jpe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header" Target="header1.xml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jpe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header" Target="header2.xml"/><Relationship Id="rId17" Type="http://schemas.openxmlformats.org/officeDocument/2006/relationships/image" Target="media/image7.png"/><Relationship Id="rId38" Type="http://schemas.openxmlformats.org/officeDocument/2006/relationships/image" Target="media/image28.png"/><Relationship Id="rId59" Type="http://schemas.openxmlformats.org/officeDocument/2006/relationships/image" Target="media/image49.jpe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" Type="http://schemas.openxmlformats.org/officeDocument/2006/relationships/customXml" Target="../customXml/item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6.svg"/><Relationship Id="rId1" Type="http://schemas.openxmlformats.org/officeDocument/2006/relationships/image" Target="media/image165.png"/></Relationships>
</file>

<file path=word/theme/theme1.xml><?xml version="1.0" encoding="utf-8"?>
<a:theme xmlns:a="http://schemas.openxmlformats.org/drawingml/2006/main" name="Office">
  <a:themeElements>
    <a:clrScheme name="FAP">
      <a:dk1>
        <a:srgbClr val="24202A"/>
      </a:dk1>
      <a:lt1>
        <a:srgbClr val="FFFFFF"/>
      </a:lt1>
      <a:dk2>
        <a:srgbClr val="024079"/>
      </a:dk2>
      <a:lt2>
        <a:srgbClr val="F3F5F7"/>
      </a:lt2>
      <a:accent1>
        <a:srgbClr val="024079"/>
      </a:accent1>
      <a:accent2>
        <a:srgbClr val="549EDE"/>
      </a:accent2>
      <a:accent3>
        <a:srgbClr val="7EBDAC"/>
      </a:accent3>
      <a:accent4>
        <a:srgbClr val="DE9D3E"/>
      </a:accent4>
      <a:accent5>
        <a:srgbClr val="DECB3F"/>
      </a:accent5>
      <a:accent6>
        <a:srgbClr val="A1A0C6"/>
      </a:accent6>
      <a:hlink>
        <a:srgbClr val="549EDE"/>
      </a:hlink>
      <a:folHlink>
        <a:srgbClr val="549EDE"/>
      </a:folHlink>
    </a:clrScheme>
    <a:fontScheme name="Montserrat">
      <a:majorFont>
        <a:latin typeface="Roboto Bold"/>
        <a:ea typeface=""/>
        <a:cs typeface=""/>
      </a:majorFont>
      <a:minorFont>
        <a:latin typeface="Open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6C126C5BEDD3146A456DC58B37541FE" ma:contentTypeVersion="3" ma:contentTypeDescription="Ein neues Dokument erstellen." ma:contentTypeScope="" ma:versionID="d746b409744990495875d0d0372f460f">
  <xsd:schema xmlns:xsd="http://www.w3.org/2001/XMLSchema" xmlns:xs="http://www.w3.org/2001/XMLSchema" xmlns:p="http://schemas.microsoft.com/office/2006/metadata/properties" xmlns:ns2="d175ab76-aa11-43e3-9cdc-5b6116146fac" targetNamespace="http://schemas.microsoft.com/office/2006/metadata/properties" ma:root="true" ma:fieldsID="3b8856b076ba72c04620f1a9a5a1206a" ns2:_="">
    <xsd:import namespace="d175ab76-aa11-43e3-9cdc-5b6116146f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5ab76-aa11-43e3-9cdc-5b6116146f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7029E3-6ED5-4EEB-90C6-929DDABCCB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56886A-063E-406A-98C8-9E139FE54F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9567B6-027A-4CD7-8E15-4820721A5E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AEDC209-3FB8-4D4F-8569-249F708070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5ab76-aa11-43e3-9cdc-5b6116146f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871</Words>
  <Characters>4969</Characters>
  <Application>Microsoft Office Word</Application>
  <DocSecurity>0</DocSecurity>
  <Lines>41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Herbst</dc:creator>
  <cp:keywords/>
  <dc:description/>
  <cp:lastModifiedBy>Lucas Amherd</cp:lastModifiedBy>
  <cp:revision>185</cp:revision>
  <cp:lastPrinted>2025-09-01T09:08:00Z</cp:lastPrinted>
  <dcterms:created xsi:type="dcterms:W3CDTF">2025-08-06T19:06:00Z</dcterms:created>
  <dcterms:modified xsi:type="dcterms:W3CDTF">2025-10-22T12:02:00Z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0x010100A6C126C5BEDD3146A456DC58B37541FE</vt:lpwstr>
  </property>
  <property fmtid="{D5CDD505-2E9C-101B-9397-08002B2CF9AE}" pid="3" name="MediaServiceImageTags">
    <vt:lpwstr/>
  </property>
  <property fmtid="{D5CDD505-2E9C-101B-9397-08002B2CF9AE}" pid="4" name="Order">
    <vt:r8>11445900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