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10F45" w14:textId="5056FF82" w:rsidR="00BE2863" w:rsidRPr="00140A50" w:rsidRDefault="00EF228C" w:rsidP="00BE2863">
      <w:pPr>
        <w:jc w:val="center"/>
        <w:rPr>
          <w:b/>
          <w:bCs/>
          <w:sz w:val="56"/>
          <w:szCs w:val="56"/>
          <w:u w:val="single"/>
        </w:rPr>
      </w:pPr>
      <w:r>
        <w:rPr>
          <w:b/>
          <w:bCs/>
          <w:sz w:val="56"/>
          <w:szCs w:val="56"/>
          <w:u w:val="single"/>
        </w:rPr>
        <w:t>Jörg Ryffel</w:t>
      </w:r>
      <w:r w:rsidR="00BE2863" w:rsidRPr="00140A50">
        <w:rPr>
          <w:b/>
          <w:bCs/>
          <w:sz w:val="56"/>
          <w:szCs w:val="56"/>
          <w:u w:val="single"/>
        </w:rPr>
        <w:t xml:space="preserve"> – </w:t>
      </w:r>
      <w:r w:rsidR="004550BE">
        <w:rPr>
          <w:b/>
          <w:bCs/>
          <w:sz w:val="56"/>
          <w:szCs w:val="56"/>
          <w:u w:val="single"/>
        </w:rPr>
        <w:t>Baustellenleiter</w:t>
      </w:r>
    </w:p>
    <w:p w14:paraId="35757EDF" w14:textId="4803C8F0" w:rsidR="00BE2863" w:rsidRPr="00BE2863" w:rsidRDefault="00BE2863" w:rsidP="00BE2863">
      <w:pPr>
        <w:jc w:val="center"/>
        <w:rPr>
          <w:sz w:val="48"/>
          <w:szCs w:val="48"/>
          <w:lang w:val="de-DE"/>
        </w:rPr>
      </w:pPr>
      <w:r w:rsidRPr="00140A50">
        <w:rPr>
          <w:b/>
          <w:bCs/>
          <w:sz w:val="48"/>
          <w:szCs w:val="48"/>
          <w:lang w:val="de-DE"/>
        </w:rPr>
        <w:t>Simulation des Gesprächs</w:t>
      </w:r>
    </w:p>
    <w:p w14:paraId="2D6FD305" w14:textId="542BF57C" w:rsidR="00BE2863" w:rsidRPr="00BE2863" w:rsidRDefault="00BE2863" w:rsidP="00BE2863">
      <w:pPr>
        <w:rPr>
          <w:b/>
          <w:bCs/>
        </w:rPr>
      </w:pPr>
      <w:r w:rsidRPr="00BE2863">
        <w:rPr>
          <w:rFonts w:ascii="Segoe UI Emoji" w:hAnsi="Segoe UI Emoji" w:cs="Segoe UI Emoji"/>
          <w:b/>
          <w:bCs/>
        </w:rPr>
        <w:t>🧭</w:t>
      </w:r>
      <w:r w:rsidRPr="00BE2863">
        <w:rPr>
          <w:b/>
          <w:bCs/>
        </w:rPr>
        <w:t xml:space="preserve"> Simulation des Gesprächs mit Jörg Ryffel</w:t>
      </w:r>
    </w:p>
    <w:p w14:paraId="35FF21F0" w14:textId="77777777" w:rsidR="00BE2863" w:rsidRPr="00BE2863" w:rsidRDefault="00BE2863" w:rsidP="00BE2863">
      <w:r w:rsidRPr="00BE2863">
        <w:rPr>
          <w:b/>
          <w:bCs/>
        </w:rPr>
        <w:t>Rolle:</w:t>
      </w:r>
      <w:r w:rsidRPr="00BE2863">
        <w:t xml:space="preserve"> Baustellenleiter des Kernteams</w:t>
      </w:r>
      <w:r w:rsidRPr="00BE2863">
        <w:br/>
      </w:r>
      <w:r w:rsidRPr="00BE2863">
        <w:rPr>
          <w:b/>
          <w:bCs/>
        </w:rPr>
        <w:t>Profilannahme (BCM-Kontext):</w:t>
      </w:r>
    </w:p>
    <w:p w14:paraId="17C5B3BB" w14:textId="77777777" w:rsidR="00BE2863" w:rsidRPr="00BE2863" w:rsidRDefault="00BE2863" w:rsidP="00BE2863">
      <w:pPr>
        <w:numPr>
          <w:ilvl w:val="0"/>
          <w:numId w:val="1"/>
        </w:numPr>
      </w:pPr>
      <w:r w:rsidRPr="00BE2863">
        <w:t xml:space="preserve">stark </w:t>
      </w:r>
      <w:r w:rsidRPr="00BE2863">
        <w:rPr>
          <w:b/>
          <w:bCs/>
        </w:rPr>
        <w:t>praxisorientiert</w:t>
      </w:r>
      <w:r w:rsidRPr="00BE2863">
        <w:t>, handlungs- und lösungsgetrieben</w:t>
      </w:r>
    </w:p>
    <w:p w14:paraId="168CC19C" w14:textId="77777777" w:rsidR="00BE2863" w:rsidRPr="00BE2863" w:rsidRDefault="00BE2863" w:rsidP="00BE2863">
      <w:pPr>
        <w:numPr>
          <w:ilvl w:val="0"/>
          <w:numId w:val="1"/>
        </w:numPr>
      </w:pPr>
      <w:r w:rsidRPr="00BE2863">
        <w:rPr>
          <w:b/>
          <w:bCs/>
        </w:rPr>
        <w:t>direkt, bodenständig</w:t>
      </w:r>
      <w:r w:rsidRPr="00BE2863">
        <w:t>, geringer Toleranzbereich für Abstraktion oder langwierige Theorie</w:t>
      </w:r>
    </w:p>
    <w:p w14:paraId="30EC4BC0" w14:textId="77777777" w:rsidR="00BE2863" w:rsidRPr="00BE2863" w:rsidRDefault="00BE2863" w:rsidP="00BE2863">
      <w:pPr>
        <w:numPr>
          <w:ilvl w:val="0"/>
          <w:numId w:val="1"/>
        </w:numPr>
      </w:pPr>
      <w:r w:rsidRPr="00BE2863">
        <w:t xml:space="preserve">hohe Identifikation mit </w:t>
      </w:r>
      <w:r w:rsidRPr="00BE2863">
        <w:rPr>
          <w:b/>
          <w:bCs/>
        </w:rPr>
        <w:t>Ausführung, Qualität, Machbarkeit, Effizienz</w:t>
      </w:r>
    </w:p>
    <w:p w14:paraId="7422C290" w14:textId="77777777" w:rsidR="00BE2863" w:rsidRPr="00BE2863" w:rsidRDefault="00BE2863" w:rsidP="00BE2863">
      <w:pPr>
        <w:numPr>
          <w:ilvl w:val="0"/>
          <w:numId w:val="1"/>
        </w:numPr>
      </w:pPr>
      <w:r w:rsidRPr="00BE2863">
        <w:t>soziale Führungskraft auf der Baustelle – klare Worte, Wert auf Teamfunktionalität</w:t>
      </w:r>
    </w:p>
    <w:p w14:paraId="748F08E4" w14:textId="77777777" w:rsidR="00BE2863" w:rsidRPr="00BE2863" w:rsidRDefault="00BE2863" w:rsidP="00BE2863">
      <w:pPr>
        <w:numPr>
          <w:ilvl w:val="0"/>
          <w:numId w:val="1"/>
        </w:numPr>
      </w:pPr>
      <w:r w:rsidRPr="00BE2863">
        <w:rPr>
          <w:b/>
          <w:bCs/>
        </w:rPr>
        <w:t>BCM-typisch:</w:t>
      </w:r>
      <w:r w:rsidRPr="00BE2863">
        <w:t xml:space="preserve"> hoher individueller Nutzenfokus, mittlere Awareness, hohe Realitätsprüfung</w:t>
      </w:r>
    </w:p>
    <w:p w14:paraId="2E551953" w14:textId="77777777" w:rsidR="00BE2863" w:rsidRPr="00BE2863" w:rsidRDefault="00BE2863" w:rsidP="00BE2863">
      <w:r w:rsidRPr="00BE2863">
        <w:pict w14:anchorId="1EB3C133">
          <v:rect id="_x0000_i1157" style="width:0;height:1.5pt" o:hralign="center" o:hrstd="t" o:hr="t" fillcolor="#a0a0a0" stroked="f"/>
        </w:pict>
      </w:r>
    </w:p>
    <w:p w14:paraId="11B960CB" w14:textId="77777777" w:rsidR="00BE2863" w:rsidRPr="00BE2863" w:rsidRDefault="00BE2863" w:rsidP="00BE2863">
      <w:pPr>
        <w:rPr>
          <w:b/>
          <w:bCs/>
        </w:rPr>
      </w:pPr>
      <w:r w:rsidRPr="00BE2863">
        <w:rPr>
          <w:b/>
          <w:bCs/>
        </w:rPr>
        <w:t>1️</w:t>
      </w:r>
      <w:r w:rsidRPr="00BE2863">
        <w:rPr>
          <w:rFonts w:ascii="Segoe UI Symbol" w:hAnsi="Segoe UI Symbol" w:cs="Segoe UI Symbol"/>
          <w:b/>
          <w:bCs/>
        </w:rPr>
        <w:t>⃣</w:t>
      </w:r>
      <w:r w:rsidRPr="00BE2863">
        <w:rPr>
          <w:b/>
          <w:bCs/>
        </w:rPr>
        <w:t xml:space="preserve"> Allgemeiner Austausch zur Kreislaufwirtschaft</w:t>
      </w:r>
    </w:p>
    <w:p w14:paraId="0FC304D8" w14:textId="77777777" w:rsidR="00BE2863" w:rsidRPr="00BE2863" w:rsidRDefault="00BE2863" w:rsidP="00BE2863">
      <w:r w:rsidRPr="00BE2863">
        <w:rPr>
          <w:b/>
          <w:bCs/>
        </w:rPr>
        <w:t>Frage:</w:t>
      </w:r>
      <w:r w:rsidRPr="00BE2863">
        <w:t xml:space="preserve"> Wenn du an Kreislaufwirtschaft denkst – was bedeutet das für dich in deiner Arbeit, und warum glaubst du, dass wir uns jetzt damit beschäftigen?</w:t>
      </w:r>
      <w:r w:rsidRPr="00BE2863">
        <w:br/>
      </w:r>
      <w:r w:rsidRPr="00BE2863">
        <w:rPr>
          <w:b/>
          <w:bCs/>
        </w:rPr>
        <w:t>Antwort (wahrscheinlich):</w:t>
      </w:r>
    </w:p>
    <w:p w14:paraId="479D95AE" w14:textId="77777777" w:rsidR="00BE2863" w:rsidRPr="00BE2863" w:rsidRDefault="00BE2863" w:rsidP="00BE2863">
      <w:r w:rsidRPr="00BE2863">
        <w:t>„Für mich heisst das, dass wir Baustoffe nicht einfach wegwerfen, sondern wiederverwenden – das, was vom Rückbau kommt, nutzen wir für Neues. Wir müssen uns damit beschäftigen, weil’s Vorschriften geben wird, weil’s teurer wird, wenn man’s nicht macht. Und weil’s irgendwie richtig ist, das so zu denken. Aber am Ende muss es auf der Baustelle funktionieren.“</w:t>
      </w:r>
      <w:r w:rsidRPr="00BE2863">
        <w:br/>
      </w:r>
      <w:r w:rsidRPr="00BE2863">
        <w:rPr>
          <w:b/>
          <w:bCs/>
        </w:rPr>
        <w:t>Wirkebene:</w:t>
      </w:r>
      <w:r w:rsidRPr="00BE2863">
        <w:t xml:space="preserve"> Individuell &amp; operativ</w:t>
      </w:r>
      <w:r w:rsidRPr="00BE2863">
        <w:br/>
      </w:r>
      <w:r w:rsidRPr="00BE2863">
        <w:rPr>
          <w:b/>
          <w:bCs/>
        </w:rPr>
        <w:t>Interpretation:</w:t>
      </w:r>
      <w:r w:rsidRPr="00BE2863">
        <w:t xml:space="preserve"> Awareness vorhanden, aber stark regel- und effizienzgetrieben; </w:t>
      </w:r>
      <w:proofErr w:type="spellStart"/>
      <w:r w:rsidRPr="00BE2863">
        <w:t>Willingness</w:t>
      </w:r>
      <w:proofErr w:type="spellEnd"/>
      <w:r w:rsidRPr="00BE2863">
        <w:t xml:space="preserve"> abhängig von Praktikabilität und wirtschaftlichem Nutzen.</w:t>
      </w:r>
    </w:p>
    <w:p w14:paraId="03840B6E" w14:textId="77777777" w:rsidR="00BE2863" w:rsidRPr="00BE2863" w:rsidRDefault="00BE2863" w:rsidP="00BE2863">
      <w:r w:rsidRPr="00BE2863">
        <w:pict w14:anchorId="71077D18">
          <v:rect id="_x0000_i1158" style="width:0;height:1.5pt" o:hralign="center" o:hrstd="t" o:hr="t" fillcolor="#a0a0a0" stroked="f"/>
        </w:pict>
      </w:r>
    </w:p>
    <w:p w14:paraId="7BB73EEB" w14:textId="77777777" w:rsidR="00BE2863" w:rsidRPr="00BE2863" w:rsidRDefault="00BE2863" w:rsidP="00BE2863">
      <w:r w:rsidRPr="00BE2863">
        <w:rPr>
          <w:b/>
          <w:bCs/>
        </w:rPr>
        <w:t>Frage:</w:t>
      </w:r>
      <w:r w:rsidRPr="00BE2863">
        <w:t xml:space="preserve"> Wie würden deine Kollegen „Kreislaufwirtschaft bei Zindel“ beschreiben? Gibt es da verschiedene Meinungen, die du erwarten würdest?</w:t>
      </w:r>
      <w:r w:rsidRPr="00BE2863">
        <w:br/>
      </w:r>
      <w:r w:rsidRPr="00BE2863">
        <w:rPr>
          <w:b/>
          <w:bCs/>
        </w:rPr>
        <w:t>Antwort:</w:t>
      </w:r>
    </w:p>
    <w:p w14:paraId="3FF5B3E8" w14:textId="77777777" w:rsidR="00BE2863" w:rsidRPr="00BE2863" w:rsidRDefault="00BE2863" w:rsidP="00BE2863">
      <w:r w:rsidRPr="00BE2863">
        <w:t xml:space="preserve">„Die meisten </w:t>
      </w:r>
      <w:proofErr w:type="spellStart"/>
      <w:r w:rsidRPr="00BE2863">
        <w:t>finden’s</w:t>
      </w:r>
      <w:proofErr w:type="spellEnd"/>
      <w:r w:rsidRPr="00BE2863">
        <w:t xml:space="preserve"> gut, aber ehrlich: Viele verstehen nicht genau, was gemeint ist. Für die ist das einfach Recycling. Wenn’s konkret wird, sagen sie: ‚Ja, aber das Material ist </w:t>
      </w:r>
      <w:r w:rsidRPr="00BE2863">
        <w:lastRenderedPageBreak/>
        <w:t>teurer oder schwieriger zu kriegen‘. Also: Idee super, Umsetzung schwierig.“</w:t>
      </w:r>
      <w:r w:rsidRPr="00BE2863">
        <w:br/>
      </w:r>
      <w:r w:rsidRPr="00BE2863">
        <w:rPr>
          <w:b/>
          <w:bCs/>
        </w:rPr>
        <w:t>Wirkebene:</w:t>
      </w:r>
      <w:r w:rsidRPr="00BE2863">
        <w:t xml:space="preserve"> Kollektiv</w:t>
      </w:r>
      <w:r w:rsidRPr="00BE2863">
        <w:br/>
      </w:r>
      <w:r w:rsidRPr="00BE2863">
        <w:rPr>
          <w:b/>
          <w:bCs/>
        </w:rPr>
        <w:t>Interpretation:</w:t>
      </w:r>
      <w:r w:rsidRPr="00BE2863">
        <w:t xml:space="preserve"> Awareness differenziert; spiegelt kollektive Skepsis und Praxisferne wider.</w:t>
      </w:r>
    </w:p>
    <w:p w14:paraId="5003B2E8" w14:textId="77777777" w:rsidR="00BE2863" w:rsidRPr="00BE2863" w:rsidRDefault="00BE2863" w:rsidP="00BE2863">
      <w:r w:rsidRPr="00BE2863">
        <w:pict w14:anchorId="4756EB11">
          <v:rect id="_x0000_i1159" style="width:0;height:1.5pt" o:hralign="center" o:hrstd="t" o:hr="t" fillcolor="#a0a0a0" stroked="f"/>
        </w:pict>
      </w:r>
    </w:p>
    <w:p w14:paraId="38F35023" w14:textId="77777777" w:rsidR="00BE2863" w:rsidRPr="00BE2863" w:rsidRDefault="00BE2863" w:rsidP="00BE2863">
      <w:r w:rsidRPr="00BE2863">
        <w:rPr>
          <w:b/>
          <w:bCs/>
        </w:rPr>
        <w:t>Frage:</w:t>
      </w:r>
      <w:r w:rsidRPr="00BE2863">
        <w:t xml:space="preserve"> Wo siehst du heute schon erste Ansätze bei Zindel, und was würde sich ändern, wenn wir Kreislaufwirtschaft wirklich leben würden?</w:t>
      </w:r>
      <w:r w:rsidRPr="00BE2863">
        <w:br/>
      </w:r>
      <w:r w:rsidRPr="00BE2863">
        <w:rPr>
          <w:b/>
          <w:bCs/>
        </w:rPr>
        <w:t>Antwort:</w:t>
      </w:r>
    </w:p>
    <w:p w14:paraId="69563118" w14:textId="77777777" w:rsidR="00BE2863" w:rsidRPr="00BE2863" w:rsidRDefault="00BE2863" w:rsidP="00BE2863">
      <w:r w:rsidRPr="00BE2863">
        <w:t>„Wir haben ja schon Recyclingplätze, Betonrückführung, KLARK läuft. Aber wenn wir’s richtig leben würden, müssten wir schon beim Planen anfangen – nicht erst, wenn der LKW kommt. Da müssten alle zusammenziehen, nicht nur der Polier am Schluss.“</w:t>
      </w:r>
      <w:r w:rsidRPr="00BE2863">
        <w:br/>
      </w:r>
      <w:r w:rsidRPr="00BE2863">
        <w:rPr>
          <w:b/>
          <w:bCs/>
        </w:rPr>
        <w:t>Wirkebene:</w:t>
      </w:r>
      <w:r w:rsidRPr="00BE2863">
        <w:t xml:space="preserve"> Kollektiv &amp; operativ</w:t>
      </w:r>
      <w:r w:rsidRPr="00BE2863">
        <w:br/>
      </w:r>
      <w:r w:rsidRPr="00BE2863">
        <w:rPr>
          <w:b/>
          <w:bCs/>
        </w:rPr>
        <w:t>Interpretation:</w:t>
      </w:r>
      <w:r w:rsidRPr="00BE2863">
        <w:t xml:space="preserve"> Erkennt systemische Abhängigkeit (Planung–Ausführung), moderate Awareness, hohe Praxisorientierung.</w:t>
      </w:r>
    </w:p>
    <w:p w14:paraId="2AA65284" w14:textId="77777777" w:rsidR="00BE2863" w:rsidRPr="00BE2863" w:rsidRDefault="00BE2863" w:rsidP="00BE2863">
      <w:r w:rsidRPr="00BE2863">
        <w:pict w14:anchorId="6C84D400">
          <v:rect id="_x0000_i1160" style="width:0;height:1.5pt" o:hralign="center" o:hrstd="t" o:hr="t" fillcolor="#a0a0a0" stroked="f"/>
        </w:pict>
      </w:r>
    </w:p>
    <w:p w14:paraId="49B861E7" w14:textId="77777777" w:rsidR="00BE2863" w:rsidRPr="00BE2863" w:rsidRDefault="00BE2863" w:rsidP="00BE2863">
      <w:pPr>
        <w:rPr>
          <w:b/>
          <w:bCs/>
        </w:rPr>
      </w:pPr>
      <w:r w:rsidRPr="00BE2863">
        <w:rPr>
          <w:b/>
          <w:bCs/>
        </w:rPr>
        <w:t>2️</w:t>
      </w:r>
      <w:r w:rsidRPr="00BE2863">
        <w:rPr>
          <w:rFonts w:ascii="Segoe UI Symbol" w:hAnsi="Segoe UI Symbol" w:cs="Segoe UI Symbol"/>
          <w:b/>
          <w:bCs/>
        </w:rPr>
        <w:t>⃣</w:t>
      </w:r>
      <w:r w:rsidRPr="00BE2863">
        <w:rPr>
          <w:b/>
          <w:bCs/>
        </w:rPr>
        <w:t xml:space="preserve"> Nutzen des Projekts für Zindel</w:t>
      </w:r>
    </w:p>
    <w:p w14:paraId="4190AD7D" w14:textId="77777777" w:rsidR="00BE2863" w:rsidRPr="00BE2863" w:rsidRDefault="00BE2863" w:rsidP="00BE2863">
      <w:r w:rsidRPr="00BE2863">
        <w:rPr>
          <w:b/>
          <w:bCs/>
        </w:rPr>
        <w:t>Frage:</w:t>
      </w:r>
      <w:r w:rsidRPr="00BE2863">
        <w:t xml:space="preserve"> Wie würdest du den Nutzen der Kreislaufwirtschaft für Zindel einstufen und wieso? (0–10)</w:t>
      </w:r>
      <w:r w:rsidRPr="00BE2863">
        <w:br/>
      </w:r>
      <w:r w:rsidRPr="00BE2863">
        <w:rPr>
          <w:b/>
          <w:bCs/>
        </w:rPr>
        <w:t>Antwort:</w:t>
      </w:r>
    </w:p>
    <w:p w14:paraId="665C74B1" w14:textId="77777777" w:rsidR="00BE2863" w:rsidRPr="00BE2863" w:rsidRDefault="00BE2863" w:rsidP="00BE2863">
      <w:r w:rsidRPr="00BE2863">
        <w:t xml:space="preserve">„Ich </w:t>
      </w:r>
      <w:proofErr w:type="gramStart"/>
      <w:r w:rsidRPr="00BE2863">
        <w:t>würd</w:t>
      </w:r>
      <w:proofErr w:type="gramEnd"/>
      <w:r w:rsidRPr="00BE2863">
        <w:t xml:space="preserve"> sagen 7. Es hat Nutzen, ja – wenn man’s richtig organisiert. Aber es kostet auch Aufwand und Zeit. Wenn’s einfach integriert ist, dann ist’s top.“</w:t>
      </w:r>
      <w:r w:rsidRPr="00BE2863">
        <w:br/>
      </w:r>
      <w:r w:rsidRPr="00BE2863">
        <w:rPr>
          <w:b/>
          <w:bCs/>
        </w:rPr>
        <w:t>Wirkebene:</w:t>
      </w:r>
      <w:r w:rsidRPr="00BE2863">
        <w:t xml:space="preserve"> Individuell-kollektiv</w:t>
      </w:r>
      <w:r w:rsidRPr="00BE2863">
        <w:br/>
      </w:r>
      <w:r w:rsidRPr="00BE2863">
        <w:rPr>
          <w:b/>
          <w:bCs/>
        </w:rPr>
        <w:t>Interpretation:</w:t>
      </w:r>
      <w:r w:rsidRPr="00BE2863">
        <w:t xml:space="preserve"> Realistische Bewertung; </w:t>
      </w:r>
      <w:proofErr w:type="spellStart"/>
      <w:r w:rsidRPr="00BE2863">
        <w:t>Willingness</w:t>
      </w:r>
      <w:proofErr w:type="spellEnd"/>
      <w:r w:rsidRPr="00BE2863">
        <w:t xml:space="preserve"> hoch, solange Aufwand/Nutzen stimmt.</w:t>
      </w:r>
    </w:p>
    <w:p w14:paraId="03F593CE" w14:textId="77777777" w:rsidR="00BE2863" w:rsidRPr="00BE2863" w:rsidRDefault="00BE2863" w:rsidP="00BE2863">
      <w:r w:rsidRPr="00BE2863">
        <w:pict w14:anchorId="3EC5E243">
          <v:rect id="_x0000_i1161" style="width:0;height:1.5pt" o:hralign="center" o:hrstd="t" o:hr="t" fillcolor="#a0a0a0" stroked="f"/>
        </w:pict>
      </w:r>
    </w:p>
    <w:p w14:paraId="7F33EFB8" w14:textId="77777777" w:rsidR="00BE2863" w:rsidRPr="00BE2863" w:rsidRDefault="00BE2863" w:rsidP="00BE2863">
      <w:r w:rsidRPr="00BE2863">
        <w:rPr>
          <w:b/>
          <w:bCs/>
        </w:rPr>
        <w:t>Frage:</w:t>
      </w:r>
      <w:r w:rsidRPr="00BE2863">
        <w:t xml:space="preserve"> Wo könnten wir mit Kreislaufwirtschaft wirklich etwas gewinnen – und wo eher nicht?</w:t>
      </w:r>
      <w:r w:rsidRPr="00BE2863">
        <w:br/>
      </w:r>
      <w:r w:rsidRPr="00BE2863">
        <w:rPr>
          <w:b/>
          <w:bCs/>
        </w:rPr>
        <w:t>Antwort:</w:t>
      </w:r>
    </w:p>
    <w:p w14:paraId="0680544B" w14:textId="77777777" w:rsidR="00BE2863" w:rsidRPr="00BE2863" w:rsidRDefault="00BE2863" w:rsidP="00BE2863">
      <w:r w:rsidRPr="00BE2863">
        <w:t>„Gewinnen tun wir sicher beim Image und bei öffentlichen Aufträgen – das wird immer wichtiger. Nicht gewinnen tun wir, wenn’s zu kompliziert wird auf der Baustelle. Dann verlierst du Zeit, und das kostet Geld.“</w:t>
      </w:r>
      <w:r w:rsidRPr="00BE2863">
        <w:br/>
      </w:r>
      <w:r w:rsidRPr="00BE2863">
        <w:rPr>
          <w:b/>
          <w:bCs/>
        </w:rPr>
        <w:t>Wirkebene:</w:t>
      </w:r>
      <w:r w:rsidRPr="00BE2863">
        <w:t xml:space="preserve"> Operativ &amp; kollektiv</w:t>
      </w:r>
      <w:r w:rsidRPr="00BE2863">
        <w:br/>
      </w:r>
      <w:r w:rsidRPr="00BE2863">
        <w:rPr>
          <w:b/>
          <w:bCs/>
        </w:rPr>
        <w:t>Interpretation:</w:t>
      </w:r>
      <w:r w:rsidRPr="00BE2863">
        <w:t xml:space="preserve"> Hohe wirtschaftliche Rationalität, niedrige Toleranz für Prozesskomplexität.</w:t>
      </w:r>
    </w:p>
    <w:p w14:paraId="042E6AD6" w14:textId="77777777" w:rsidR="00BE2863" w:rsidRPr="00BE2863" w:rsidRDefault="00BE2863" w:rsidP="00BE2863">
      <w:r w:rsidRPr="00BE2863">
        <w:pict w14:anchorId="4885EB4C">
          <v:rect id="_x0000_i1162" style="width:0;height:1.5pt" o:hralign="center" o:hrstd="t" o:hr="t" fillcolor="#a0a0a0" stroked="f"/>
        </w:pict>
      </w:r>
    </w:p>
    <w:p w14:paraId="03C53FF4" w14:textId="77777777" w:rsidR="00BE2863" w:rsidRPr="00BE2863" w:rsidRDefault="00BE2863" w:rsidP="00BE2863">
      <w:r w:rsidRPr="00BE2863">
        <w:rPr>
          <w:b/>
          <w:bCs/>
        </w:rPr>
        <w:lastRenderedPageBreak/>
        <w:t>Frage:</w:t>
      </w:r>
      <w:r w:rsidRPr="00BE2863">
        <w:t xml:space="preserve"> Was müsste passieren, damit du sagst: „Das lohnt sich wirklich“?</w:t>
      </w:r>
      <w:r w:rsidRPr="00BE2863">
        <w:br/>
      </w:r>
      <w:r w:rsidRPr="00BE2863">
        <w:rPr>
          <w:b/>
          <w:bCs/>
        </w:rPr>
        <w:t>Antwort:</w:t>
      </w:r>
    </w:p>
    <w:p w14:paraId="41332D8F" w14:textId="77777777" w:rsidR="00BE2863" w:rsidRPr="00BE2863" w:rsidRDefault="00BE2863" w:rsidP="00BE2863">
      <w:r w:rsidRPr="00BE2863">
        <w:t>„Wenn ich sehe, dass wir mit weniger Abfall und weniger Kosten rauskommen – also wenn’s wirklich effizienter ist. Nicht nur schön, sondern besser für die Baustelle.“</w:t>
      </w:r>
      <w:r w:rsidRPr="00BE2863">
        <w:br/>
      </w:r>
      <w:r w:rsidRPr="00BE2863">
        <w:rPr>
          <w:b/>
          <w:bCs/>
        </w:rPr>
        <w:t>Wirkebene:</w:t>
      </w:r>
      <w:r w:rsidRPr="00BE2863">
        <w:t xml:space="preserve"> Individuell</w:t>
      </w:r>
      <w:r w:rsidRPr="00BE2863">
        <w:br/>
      </w:r>
      <w:r w:rsidRPr="00BE2863">
        <w:rPr>
          <w:b/>
          <w:bCs/>
        </w:rPr>
        <w:t>Interpretation:</w:t>
      </w:r>
      <w:r w:rsidRPr="00BE2863">
        <w:t xml:space="preserve"> </w:t>
      </w:r>
      <w:proofErr w:type="spellStart"/>
      <w:r w:rsidRPr="00BE2863">
        <w:t>Willingness</w:t>
      </w:r>
      <w:proofErr w:type="spellEnd"/>
      <w:r w:rsidRPr="00BE2863">
        <w:t xml:space="preserve"> steigt mit messbarem Effizienzgewinn; Nutzenlogik klar ökonomisch.</w:t>
      </w:r>
    </w:p>
    <w:p w14:paraId="6367B072" w14:textId="77777777" w:rsidR="00BE2863" w:rsidRPr="00BE2863" w:rsidRDefault="00BE2863" w:rsidP="00BE2863">
      <w:r w:rsidRPr="00BE2863">
        <w:pict w14:anchorId="54A09CF9">
          <v:rect id="_x0000_i1163" style="width:0;height:1.5pt" o:hralign="center" o:hrstd="t" o:hr="t" fillcolor="#a0a0a0" stroked="f"/>
        </w:pict>
      </w:r>
    </w:p>
    <w:p w14:paraId="1BE8FC07" w14:textId="77777777" w:rsidR="00BE2863" w:rsidRPr="00BE2863" w:rsidRDefault="00BE2863" w:rsidP="00BE2863">
      <w:pPr>
        <w:rPr>
          <w:b/>
          <w:bCs/>
        </w:rPr>
      </w:pPr>
      <w:r w:rsidRPr="00BE2863">
        <w:rPr>
          <w:b/>
          <w:bCs/>
        </w:rPr>
        <w:t>3️</w:t>
      </w:r>
      <w:r w:rsidRPr="00BE2863">
        <w:rPr>
          <w:rFonts w:ascii="Segoe UI Symbol" w:hAnsi="Segoe UI Symbol" w:cs="Segoe UI Symbol"/>
          <w:b/>
          <w:bCs/>
        </w:rPr>
        <w:t>⃣</w:t>
      </w:r>
      <w:r w:rsidRPr="00BE2863">
        <w:rPr>
          <w:b/>
          <w:bCs/>
        </w:rPr>
        <w:t xml:space="preserve"> Barrieren &amp; Bremsen</w:t>
      </w:r>
    </w:p>
    <w:p w14:paraId="541960A0" w14:textId="77777777" w:rsidR="00BE2863" w:rsidRPr="00BE2863" w:rsidRDefault="00BE2863" w:rsidP="00BE2863">
      <w:r w:rsidRPr="00BE2863">
        <w:rPr>
          <w:b/>
          <w:bCs/>
        </w:rPr>
        <w:t>Frage:</w:t>
      </w:r>
      <w:r w:rsidRPr="00BE2863">
        <w:t xml:space="preserve"> Was könnte uns bei der Umsetzung bremsen – und was würde helfen, dass es wirklich läuft?</w:t>
      </w:r>
      <w:r w:rsidRPr="00BE2863">
        <w:br/>
      </w:r>
      <w:r w:rsidRPr="00BE2863">
        <w:rPr>
          <w:b/>
          <w:bCs/>
        </w:rPr>
        <w:t>Antwort:</w:t>
      </w:r>
    </w:p>
    <w:p w14:paraId="6C9CA9EC" w14:textId="77777777" w:rsidR="00BE2863" w:rsidRPr="00BE2863" w:rsidRDefault="00BE2863" w:rsidP="00BE2863">
      <w:r w:rsidRPr="00BE2863">
        <w:t>„Bremsen tut’s immer dann, wenn oben etwas entschieden wird, was unten nicht praktikabel ist. Helfen würde, wenn man die Baustellenleute von Anfang an einbindet – und klare Abläufe schafft. Kein Zusatzformular, keine Theorie, einfach machbar.“</w:t>
      </w:r>
      <w:r w:rsidRPr="00BE2863">
        <w:br/>
      </w:r>
      <w:r w:rsidRPr="00BE2863">
        <w:rPr>
          <w:b/>
          <w:bCs/>
        </w:rPr>
        <w:t>Wirkebene:</w:t>
      </w:r>
      <w:r w:rsidRPr="00BE2863">
        <w:t xml:space="preserve"> Operativ</w:t>
      </w:r>
      <w:r w:rsidRPr="00BE2863">
        <w:br/>
      </w:r>
      <w:r w:rsidRPr="00BE2863">
        <w:rPr>
          <w:b/>
          <w:bCs/>
        </w:rPr>
        <w:t>Interpretation:</w:t>
      </w:r>
      <w:r w:rsidRPr="00BE2863">
        <w:t xml:space="preserve"> Klassische </w:t>
      </w:r>
      <w:proofErr w:type="spellStart"/>
      <w:r w:rsidRPr="00BE2863">
        <w:t>Willingness</w:t>
      </w:r>
      <w:proofErr w:type="spellEnd"/>
      <w:r w:rsidRPr="00BE2863">
        <w:t>-Barriere durch Praxisferne; Awareness über Hierarchieprobleme hoch.</w:t>
      </w:r>
    </w:p>
    <w:p w14:paraId="512FADBB" w14:textId="77777777" w:rsidR="00BE2863" w:rsidRPr="00BE2863" w:rsidRDefault="00BE2863" w:rsidP="00BE2863">
      <w:r w:rsidRPr="00BE2863">
        <w:pict w14:anchorId="30B2D88C">
          <v:rect id="_x0000_i1164" style="width:0;height:1.5pt" o:hralign="center" o:hrstd="t" o:hr="t" fillcolor="#a0a0a0" stroked="f"/>
        </w:pict>
      </w:r>
    </w:p>
    <w:p w14:paraId="2D28C776" w14:textId="77777777" w:rsidR="00BE2863" w:rsidRPr="00BE2863" w:rsidRDefault="00BE2863" w:rsidP="00BE2863">
      <w:r w:rsidRPr="00BE2863">
        <w:rPr>
          <w:b/>
          <w:bCs/>
        </w:rPr>
        <w:t>Frage:</w:t>
      </w:r>
      <w:r w:rsidRPr="00BE2863">
        <w:t xml:space="preserve"> Was passiert im Alltag, wenn Strategie auf operative Realität trifft?</w:t>
      </w:r>
      <w:r w:rsidRPr="00BE2863">
        <w:br/>
      </w:r>
      <w:r w:rsidRPr="00BE2863">
        <w:rPr>
          <w:b/>
          <w:bCs/>
        </w:rPr>
        <w:t>Antwort:</w:t>
      </w:r>
    </w:p>
    <w:p w14:paraId="1078BC42" w14:textId="77777777" w:rsidR="00BE2863" w:rsidRPr="00BE2863" w:rsidRDefault="00BE2863" w:rsidP="00BE2863">
      <w:r w:rsidRPr="00BE2863">
        <w:t>„Dann wird geflucht (lacht). Meistens, weil die Abläufe nicht passen oder keiner gefragt wurde, ob das machbar ist. Wenn du’s auf der Baustelle verständlich erklärst, machen alle mit – sonst nicht.“</w:t>
      </w:r>
      <w:r w:rsidRPr="00BE2863">
        <w:br/>
      </w:r>
      <w:r w:rsidRPr="00BE2863">
        <w:rPr>
          <w:b/>
          <w:bCs/>
        </w:rPr>
        <w:t>Wirkebene:</w:t>
      </w:r>
      <w:r w:rsidRPr="00BE2863">
        <w:t xml:space="preserve"> Individuell &amp; kollektiv</w:t>
      </w:r>
      <w:r w:rsidRPr="00BE2863">
        <w:br/>
      </w:r>
      <w:r w:rsidRPr="00BE2863">
        <w:rPr>
          <w:b/>
          <w:bCs/>
        </w:rPr>
        <w:t>Interpretation:</w:t>
      </w:r>
      <w:r w:rsidRPr="00BE2863">
        <w:t xml:space="preserve"> Identifiziert Umsetzungsbarriere „Kommunikation/Verständnis“; deutet auf Awareness-/</w:t>
      </w:r>
      <w:proofErr w:type="spellStart"/>
      <w:r w:rsidRPr="00BE2863">
        <w:t>Willingness</w:t>
      </w:r>
      <w:proofErr w:type="spellEnd"/>
      <w:r w:rsidRPr="00BE2863">
        <w:t>-Lücke hin.</w:t>
      </w:r>
    </w:p>
    <w:p w14:paraId="02DAE0E9" w14:textId="77777777" w:rsidR="00BE2863" w:rsidRPr="00BE2863" w:rsidRDefault="00BE2863" w:rsidP="00BE2863">
      <w:r w:rsidRPr="00BE2863">
        <w:pict w14:anchorId="582A2F66">
          <v:rect id="_x0000_i1165" style="width:0;height:1.5pt" o:hralign="center" o:hrstd="t" o:hr="t" fillcolor="#a0a0a0" stroked="f"/>
        </w:pict>
      </w:r>
    </w:p>
    <w:p w14:paraId="21F2EF36" w14:textId="77777777" w:rsidR="00BE2863" w:rsidRPr="00BE2863" w:rsidRDefault="00BE2863" w:rsidP="00BE2863">
      <w:r w:rsidRPr="00BE2863">
        <w:rPr>
          <w:b/>
          <w:bCs/>
        </w:rPr>
        <w:t>Frage:</w:t>
      </w:r>
      <w:r w:rsidRPr="00BE2863">
        <w:t xml:space="preserve"> Welche Hindernisse siehst du, die andere vielleicht nicht sehen?</w:t>
      </w:r>
      <w:r w:rsidRPr="00BE2863">
        <w:br/>
      </w:r>
      <w:r w:rsidRPr="00BE2863">
        <w:rPr>
          <w:b/>
          <w:bCs/>
        </w:rPr>
        <w:t>Antwort:</w:t>
      </w:r>
    </w:p>
    <w:p w14:paraId="7FCFB6AB" w14:textId="77777777" w:rsidR="00BE2863" w:rsidRPr="00BE2863" w:rsidRDefault="00BE2863" w:rsidP="00BE2863">
      <w:r w:rsidRPr="00BE2863">
        <w:t>„Viele unterschätzen, wie viel Platz, Zeit und Planung das braucht. Wir reden von Kreislauf, aber am Schluss steht der Kipper im Weg. Das ist Realität. Und keiner plant den Platz für die Zwischenlagerung.“</w:t>
      </w:r>
      <w:r w:rsidRPr="00BE2863">
        <w:br/>
      </w:r>
      <w:r w:rsidRPr="00BE2863">
        <w:rPr>
          <w:b/>
          <w:bCs/>
        </w:rPr>
        <w:t>Wirkebene:</w:t>
      </w:r>
      <w:r w:rsidRPr="00BE2863">
        <w:t xml:space="preserve"> Operativ</w:t>
      </w:r>
      <w:r w:rsidRPr="00BE2863">
        <w:br/>
      </w:r>
      <w:r w:rsidRPr="00BE2863">
        <w:rPr>
          <w:b/>
          <w:bCs/>
        </w:rPr>
        <w:t>Interpretation:</w:t>
      </w:r>
      <w:r w:rsidRPr="00BE2863">
        <w:t xml:space="preserve"> Sehr konkrete Awareness; Fokus auf physische, logistische Realitäten </w:t>
      </w:r>
      <w:proofErr w:type="gramStart"/>
      <w:r w:rsidRPr="00BE2863">
        <w:t>statt strukturelle Theorie</w:t>
      </w:r>
      <w:proofErr w:type="gramEnd"/>
      <w:r w:rsidRPr="00BE2863">
        <w:t>.</w:t>
      </w:r>
    </w:p>
    <w:p w14:paraId="5E9FBCF9" w14:textId="77777777" w:rsidR="00BE2863" w:rsidRPr="00BE2863" w:rsidRDefault="00BE2863" w:rsidP="00BE2863">
      <w:r w:rsidRPr="00BE2863">
        <w:lastRenderedPageBreak/>
        <w:pict w14:anchorId="65695343">
          <v:rect id="_x0000_i1166" style="width:0;height:1.5pt" o:hralign="center" o:hrstd="t" o:hr="t" fillcolor="#a0a0a0" stroked="f"/>
        </w:pict>
      </w:r>
    </w:p>
    <w:p w14:paraId="31218A3A" w14:textId="77777777" w:rsidR="00BE2863" w:rsidRPr="00BE2863" w:rsidRDefault="00BE2863" w:rsidP="00BE2863">
      <w:pPr>
        <w:rPr>
          <w:b/>
          <w:bCs/>
        </w:rPr>
      </w:pPr>
      <w:r w:rsidRPr="00BE2863">
        <w:rPr>
          <w:b/>
          <w:bCs/>
        </w:rPr>
        <w:t>4️</w:t>
      </w:r>
      <w:r w:rsidRPr="00BE2863">
        <w:rPr>
          <w:rFonts w:ascii="Segoe UI Symbol" w:hAnsi="Segoe UI Symbol" w:cs="Segoe UI Symbol"/>
          <w:b/>
          <w:bCs/>
        </w:rPr>
        <w:t>⃣</w:t>
      </w:r>
      <w:r w:rsidRPr="00BE2863">
        <w:rPr>
          <w:b/>
          <w:bCs/>
        </w:rPr>
        <w:t xml:space="preserve"> Ressourcen &amp; Unterstützung</w:t>
      </w:r>
    </w:p>
    <w:p w14:paraId="6EC0B0E1" w14:textId="77777777" w:rsidR="00BE2863" w:rsidRPr="00BE2863" w:rsidRDefault="00BE2863" w:rsidP="00BE2863">
      <w:r w:rsidRPr="00BE2863">
        <w:rPr>
          <w:b/>
          <w:bCs/>
        </w:rPr>
        <w:t>Frage:</w:t>
      </w:r>
      <w:r w:rsidRPr="00BE2863">
        <w:t xml:space="preserve"> Was kannst du persönlich beitragen?</w:t>
      </w:r>
      <w:r w:rsidRPr="00BE2863">
        <w:br/>
      </w:r>
      <w:r w:rsidRPr="00BE2863">
        <w:rPr>
          <w:b/>
          <w:bCs/>
        </w:rPr>
        <w:t>Antwort:</w:t>
      </w:r>
    </w:p>
    <w:p w14:paraId="714E9176" w14:textId="77777777" w:rsidR="00BE2863" w:rsidRPr="00BE2863" w:rsidRDefault="00BE2863" w:rsidP="00BE2863">
      <w:r w:rsidRPr="00BE2863">
        <w:t>„Ich kann schauen, dass auf meinen Baustellen das Material richtig getrennt und erfasst wird. Und dass wir früh wissen, was zurückkommt. Aber ich brauch klare Vorgaben und dass die Leute dahinterstehen.“</w:t>
      </w:r>
      <w:r w:rsidRPr="00BE2863">
        <w:br/>
      </w:r>
      <w:r w:rsidRPr="00BE2863">
        <w:rPr>
          <w:b/>
          <w:bCs/>
        </w:rPr>
        <w:t>Wirkebene:</w:t>
      </w:r>
      <w:r w:rsidRPr="00BE2863">
        <w:t xml:space="preserve"> Individuell</w:t>
      </w:r>
      <w:r w:rsidRPr="00BE2863">
        <w:br/>
      </w:r>
      <w:r w:rsidRPr="00BE2863">
        <w:rPr>
          <w:b/>
          <w:bCs/>
        </w:rPr>
        <w:t>Interpretation:</w:t>
      </w:r>
      <w:r w:rsidRPr="00BE2863">
        <w:t xml:space="preserve"> Starke Verantwortungsbereitschaft auf Handlungsebene; </w:t>
      </w:r>
      <w:proofErr w:type="spellStart"/>
      <w:r w:rsidRPr="00BE2863">
        <w:t>Willingness</w:t>
      </w:r>
      <w:proofErr w:type="spellEnd"/>
      <w:r w:rsidRPr="00BE2863">
        <w:t xml:space="preserve"> hoch bei klaren Strukturen.</w:t>
      </w:r>
    </w:p>
    <w:p w14:paraId="6E2F4118" w14:textId="77777777" w:rsidR="00BE2863" w:rsidRPr="00BE2863" w:rsidRDefault="00BE2863" w:rsidP="00BE2863">
      <w:r w:rsidRPr="00BE2863">
        <w:pict w14:anchorId="14AC312C">
          <v:rect id="_x0000_i1167" style="width:0;height:1.5pt" o:hralign="center" o:hrstd="t" o:hr="t" fillcolor="#a0a0a0" stroked="f"/>
        </w:pict>
      </w:r>
    </w:p>
    <w:p w14:paraId="25E11ED8" w14:textId="77777777" w:rsidR="00BE2863" w:rsidRPr="00BE2863" w:rsidRDefault="00BE2863" w:rsidP="00BE2863">
      <w:r w:rsidRPr="00BE2863">
        <w:rPr>
          <w:b/>
          <w:bCs/>
        </w:rPr>
        <w:t>Frage:</w:t>
      </w:r>
      <w:r w:rsidRPr="00BE2863">
        <w:t xml:space="preserve"> Was würde dir helfen, dich aktiv einzubringen?</w:t>
      </w:r>
      <w:r w:rsidRPr="00BE2863">
        <w:br/>
      </w:r>
      <w:r w:rsidRPr="00BE2863">
        <w:rPr>
          <w:b/>
          <w:bCs/>
        </w:rPr>
        <w:t>Antwort:</w:t>
      </w:r>
    </w:p>
    <w:p w14:paraId="48691850" w14:textId="77777777" w:rsidR="00BE2863" w:rsidRPr="00BE2863" w:rsidRDefault="00BE2863" w:rsidP="00BE2863">
      <w:r w:rsidRPr="00BE2863">
        <w:t xml:space="preserve">„Einfache Prozesse, gute Infos, kurze Wege. Wenn ich weiss, warum wir’s machen und </w:t>
      </w:r>
      <w:proofErr w:type="spellStart"/>
      <w:proofErr w:type="gramStart"/>
      <w:r w:rsidRPr="00BE2863">
        <w:t>was’s</w:t>
      </w:r>
      <w:proofErr w:type="spellEnd"/>
      <w:proofErr w:type="gramEnd"/>
      <w:r w:rsidRPr="00BE2863">
        <w:t xml:space="preserve"> bringt, bin ich dabei.“</w:t>
      </w:r>
      <w:r w:rsidRPr="00BE2863">
        <w:br/>
      </w:r>
      <w:r w:rsidRPr="00BE2863">
        <w:rPr>
          <w:b/>
          <w:bCs/>
        </w:rPr>
        <w:t>Wirkebene:</w:t>
      </w:r>
      <w:r w:rsidRPr="00BE2863">
        <w:t xml:space="preserve"> Individuell</w:t>
      </w:r>
      <w:r w:rsidRPr="00BE2863">
        <w:br/>
      </w:r>
      <w:r w:rsidRPr="00BE2863">
        <w:rPr>
          <w:b/>
          <w:bCs/>
        </w:rPr>
        <w:t>Interpretation:</w:t>
      </w:r>
      <w:r w:rsidRPr="00BE2863">
        <w:t xml:space="preserve"> Awareness pragmatisch (warum → wozu), </w:t>
      </w:r>
      <w:proofErr w:type="spellStart"/>
      <w:r w:rsidRPr="00BE2863">
        <w:t>Willingness</w:t>
      </w:r>
      <w:proofErr w:type="spellEnd"/>
      <w:r w:rsidRPr="00BE2863">
        <w:t xml:space="preserve"> stark abhängig von Informationsqualität.</w:t>
      </w:r>
    </w:p>
    <w:p w14:paraId="02D698B9" w14:textId="77777777" w:rsidR="00BE2863" w:rsidRPr="00BE2863" w:rsidRDefault="00BE2863" w:rsidP="00BE2863">
      <w:r w:rsidRPr="00BE2863">
        <w:pict w14:anchorId="2CE713D1">
          <v:rect id="_x0000_i1168" style="width:0;height:1.5pt" o:hralign="center" o:hrstd="t" o:hr="t" fillcolor="#a0a0a0" stroked="f"/>
        </w:pict>
      </w:r>
    </w:p>
    <w:p w14:paraId="7DAD94A5" w14:textId="77777777" w:rsidR="00BE2863" w:rsidRPr="00BE2863" w:rsidRDefault="00BE2863" w:rsidP="00BE2863">
      <w:r w:rsidRPr="00BE2863">
        <w:rPr>
          <w:b/>
          <w:bCs/>
        </w:rPr>
        <w:t>Frage:</w:t>
      </w:r>
      <w:r w:rsidRPr="00BE2863">
        <w:t xml:space="preserve"> Was würde Zindel helfen, das Projekt umzusetzen?</w:t>
      </w:r>
      <w:r w:rsidRPr="00BE2863">
        <w:br/>
      </w:r>
      <w:r w:rsidRPr="00BE2863">
        <w:rPr>
          <w:b/>
          <w:bCs/>
        </w:rPr>
        <w:t>Antwort:</w:t>
      </w:r>
    </w:p>
    <w:p w14:paraId="072C7AEE" w14:textId="77777777" w:rsidR="00BE2863" w:rsidRPr="00BE2863" w:rsidRDefault="00BE2863" w:rsidP="00BE2863">
      <w:r w:rsidRPr="00BE2863">
        <w:t xml:space="preserve">„Wir </w:t>
      </w:r>
      <w:proofErr w:type="spellStart"/>
      <w:r w:rsidRPr="00BE2863">
        <w:t>müssen’s</w:t>
      </w:r>
      <w:proofErr w:type="spellEnd"/>
      <w:r w:rsidRPr="00BE2863">
        <w:t xml:space="preserve"> so planen, </w:t>
      </w:r>
      <w:proofErr w:type="spellStart"/>
      <w:proofErr w:type="gramStart"/>
      <w:r w:rsidRPr="00BE2863">
        <w:t>dass’s</w:t>
      </w:r>
      <w:proofErr w:type="spellEnd"/>
      <w:proofErr w:type="gramEnd"/>
      <w:r w:rsidRPr="00BE2863">
        <w:t xml:space="preserve"> auf der Baustelle nicht mehr Aufwand gibt. Wenn du das hinkriegst, läuft’s. Und die Planung muss mitziehen.“</w:t>
      </w:r>
      <w:r w:rsidRPr="00BE2863">
        <w:br/>
      </w:r>
      <w:r w:rsidRPr="00BE2863">
        <w:rPr>
          <w:b/>
          <w:bCs/>
        </w:rPr>
        <w:t>Wirkebene:</w:t>
      </w:r>
      <w:r w:rsidRPr="00BE2863">
        <w:t xml:space="preserve"> Kollektiv</w:t>
      </w:r>
      <w:r w:rsidRPr="00BE2863">
        <w:br/>
      </w:r>
      <w:r w:rsidRPr="00BE2863">
        <w:rPr>
          <w:b/>
          <w:bCs/>
        </w:rPr>
        <w:t>Interpretation:</w:t>
      </w:r>
      <w:r w:rsidRPr="00BE2863">
        <w:t xml:space="preserve"> Identifiziert strukturelle Komplementaritäten (Planung ↔ Ausführung); verlangt Effizienz statt Symbolik.</w:t>
      </w:r>
    </w:p>
    <w:p w14:paraId="50749FC0" w14:textId="77777777" w:rsidR="00BE2863" w:rsidRPr="00BE2863" w:rsidRDefault="00BE2863" w:rsidP="00BE2863">
      <w:r w:rsidRPr="00BE2863">
        <w:pict w14:anchorId="37F0008F">
          <v:rect id="_x0000_i1169" style="width:0;height:1.5pt" o:hralign="center" o:hrstd="t" o:hr="t" fillcolor="#a0a0a0" stroked="f"/>
        </w:pict>
      </w:r>
    </w:p>
    <w:p w14:paraId="252177CC" w14:textId="77777777" w:rsidR="00BE2863" w:rsidRPr="00BE2863" w:rsidRDefault="00BE2863" w:rsidP="00BE2863">
      <w:pPr>
        <w:rPr>
          <w:b/>
          <w:bCs/>
        </w:rPr>
      </w:pPr>
      <w:r w:rsidRPr="00BE2863">
        <w:rPr>
          <w:b/>
          <w:bCs/>
        </w:rPr>
        <w:t>5️</w:t>
      </w:r>
      <w:r w:rsidRPr="00BE2863">
        <w:rPr>
          <w:rFonts w:ascii="Segoe UI Symbol" w:hAnsi="Segoe UI Symbol" w:cs="Segoe UI Symbol"/>
          <w:b/>
          <w:bCs/>
        </w:rPr>
        <w:t>⃣</w:t>
      </w:r>
      <w:r w:rsidRPr="00BE2863">
        <w:rPr>
          <w:b/>
          <w:bCs/>
        </w:rPr>
        <w:t xml:space="preserve"> Persönliche Einschätzung &amp; kulturelle Passung</w:t>
      </w:r>
    </w:p>
    <w:p w14:paraId="0FFD87EE" w14:textId="77777777" w:rsidR="00BE2863" w:rsidRPr="00BE2863" w:rsidRDefault="00BE2863" w:rsidP="00BE2863">
      <w:r w:rsidRPr="00BE2863">
        <w:rPr>
          <w:b/>
          <w:bCs/>
        </w:rPr>
        <w:t>Frage:</w:t>
      </w:r>
      <w:r w:rsidRPr="00BE2863">
        <w:t xml:space="preserve"> Was ist für dich typisch Zindel?</w:t>
      </w:r>
      <w:r w:rsidRPr="00BE2863">
        <w:br/>
      </w:r>
      <w:r w:rsidRPr="00BE2863">
        <w:rPr>
          <w:b/>
          <w:bCs/>
        </w:rPr>
        <w:t>Antwort:</w:t>
      </w:r>
    </w:p>
    <w:p w14:paraId="0C547F7E" w14:textId="77777777" w:rsidR="00BE2863" w:rsidRPr="00BE2863" w:rsidRDefault="00BE2863" w:rsidP="00BE2863">
      <w:r w:rsidRPr="00BE2863">
        <w:t>„Wir sind ehrlich, direkt und machen’s richtig. Kein Blabla. Wenn wir was versprechen, ziehen wir’s durch. Das ist typisch Zindel.“</w:t>
      </w:r>
      <w:r w:rsidRPr="00BE2863">
        <w:br/>
      </w:r>
      <w:r w:rsidRPr="00BE2863">
        <w:rPr>
          <w:b/>
          <w:bCs/>
        </w:rPr>
        <w:t>Wirkebene:</w:t>
      </w:r>
      <w:r w:rsidRPr="00BE2863">
        <w:t xml:space="preserve"> Identitär</w:t>
      </w:r>
      <w:r w:rsidRPr="00BE2863">
        <w:br/>
      </w:r>
      <w:r w:rsidRPr="00BE2863">
        <w:rPr>
          <w:b/>
          <w:bCs/>
        </w:rPr>
        <w:t>Interpretation:</w:t>
      </w:r>
      <w:r w:rsidRPr="00BE2863">
        <w:t xml:space="preserve"> Starkes operatives Identitätsverständnis; Authentizität über Konzept.</w:t>
      </w:r>
    </w:p>
    <w:p w14:paraId="20ABC9EF" w14:textId="77777777" w:rsidR="00BE2863" w:rsidRPr="00BE2863" w:rsidRDefault="00BE2863" w:rsidP="00BE2863">
      <w:r w:rsidRPr="00BE2863">
        <w:pict w14:anchorId="0D523A4E">
          <v:rect id="_x0000_i1170" style="width:0;height:1.5pt" o:hralign="center" o:hrstd="t" o:hr="t" fillcolor="#a0a0a0" stroked="f"/>
        </w:pict>
      </w:r>
    </w:p>
    <w:p w14:paraId="796EA266" w14:textId="77777777" w:rsidR="00BE2863" w:rsidRPr="00BE2863" w:rsidRDefault="00BE2863" w:rsidP="00BE2863">
      <w:r w:rsidRPr="00BE2863">
        <w:rPr>
          <w:b/>
          <w:bCs/>
        </w:rPr>
        <w:lastRenderedPageBreak/>
        <w:t>Frage:</w:t>
      </w:r>
      <w:r w:rsidRPr="00BE2863">
        <w:t xml:space="preserve"> Passt Kreislaufwirtschaft zu uns? (0–10)</w:t>
      </w:r>
      <w:r w:rsidRPr="00BE2863">
        <w:br/>
      </w:r>
      <w:r w:rsidRPr="00BE2863">
        <w:rPr>
          <w:b/>
          <w:bCs/>
        </w:rPr>
        <w:t>Antwort:</w:t>
      </w:r>
    </w:p>
    <w:p w14:paraId="24591553" w14:textId="77777777" w:rsidR="00BE2863" w:rsidRPr="00BE2863" w:rsidRDefault="00BE2863" w:rsidP="00BE2863">
      <w:r w:rsidRPr="00BE2863">
        <w:t xml:space="preserve">„Ich </w:t>
      </w:r>
      <w:proofErr w:type="spellStart"/>
      <w:r w:rsidRPr="00BE2863">
        <w:t>geb</w:t>
      </w:r>
      <w:proofErr w:type="spellEnd"/>
      <w:r w:rsidRPr="00BE2863">
        <w:t xml:space="preserve"> ihr eine 7. Es passt, ja – wir sind ja schon so drauf, dass wir nichts verschwenden. Aber es ist ein Schritt weiter. Wenn’s nicht zu kompliziert wird, passt’s perfekt.“</w:t>
      </w:r>
      <w:r w:rsidRPr="00BE2863">
        <w:br/>
      </w:r>
      <w:r w:rsidRPr="00BE2863">
        <w:rPr>
          <w:b/>
          <w:bCs/>
        </w:rPr>
        <w:t>Wirkebene:</w:t>
      </w:r>
      <w:r w:rsidRPr="00BE2863">
        <w:t xml:space="preserve"> Identitär</w:t>
      </w:r>
      <w:r w:rsidRPr="00BE2863">
        <w:br/>
      </w:r>
      <w:r w:rsidRPr="00BE2863">
        <w:rPr>
          <w:b/>
          <w:bCs/>
        </w:rPr>
        <w:t>Interpretation:</w:t>
      </w:r>
      <w:r w:rsidRPr="00BE2863">
        <w:t xml:space="preserve"> Moderate Identitätskohärenz; Akzeptanz hoch, aber an Praktikabilität gebunden.</w:t>
      </w:r>
    </w:p>
    <w:p w14:paraId="0893C4C8" w14:textId="77777777" w:rsidR="00BE2863" w:rsidRPr="00BE2863" w:rsidRDefault="00BE2863" w:rsidP="00BE2863">
      <w:r w:rsidRPr="00BE2863">
        <w:pict w14:anchorId="26937956">
          <v:rect id="_x0000_i1171" style="width:0;height:1.5pt" o:hralign="center" o:hrstd="t" o:hr="t" fillcolor="#a0a0a0" stroked="f"/>
        </w:pict>
      </w:r>
    </w:p>
    <w:p w14:paraId="27F0E5E7" w14:textId="77777777" w:rsidR="00BE2863" w:rsidRPr="00BE2863" w:rsidRDefault="00BE2863" w:rsidP="00BE2863">
      <w:r w:rsidRPr="00BE2863">
        <w:rPr>
          <w:b/>
          <w:bCs/>
        </w:rPr>
        <w:t>Frage:</w:t>
      </w:r>
      <w:r w:rsidRPr="00BE2863">
        <w:t xml:space="preserve"> Wo wäre es ein Bruch mit unserer bisherigen Art zu arbeiten?</w:t>
      </w:r>
      <w:r w:rsidRPr="00BE2863">
        <w:br/>
      </w:r>
      <w:r w:rsidRPr="00BE2863">
        <w:rPr>
          <w:b/>
          <w:bCs/>
        </w:rPr>
        <w:t>Antwort:</w:t>
      </w:r>
    </w:p>
    <w:p w14:paraId="5FB0A010" w14:textId="77777777" w:rsidR="00BE2863" w:rsidRPr="00BE2863" w:rsidRDefault="00BE2863" w:rsidP="00BE2863">
      <w:r w:rsidRPr="00BE2863">
        <w:t>„Beim Planen und beim Denken. Wir müssen mehr vorausdenken, Material zurückholen, mehr Papierkram. Das ist nicht unsere Stärke – wir sind Macher.“</w:t>
      </w:r>
      <w:r w:rsidRPr="00BE2863">
        <w:br/>
      </w:r>
      <w:r w:rsidRPr="00BE2863">
        <w:rPr>
          <w:b/>
          <w:bCs/>
        </w:rPr>
        <w:t>Wirkebene:</w:t>
      </w:r>
      <w:r w:rsidRPr="00BE2863">
        <w:t xml:space="preserve"> Kognitiv-strukturell</w:t>
      </w:r>
      <w:r w:rsidRPr="00BE2863">
        <w:br/>
      </w:r>
      <w:r w:rsidRPr="00BE2863">
        <w:rPr>
          <w:b/>
          <w:bCs/>
        </w:rPr>
        <w:t>Interpretation:</w:t>
      </w:r>
      <w:r w:rsidRPr="00BE2863">
        <w:t xml:space="preserve"> Erkennt kulturellen Wandelbedarf, aber skeptisch gegenüber administrativer Zusatzlast.</w:t>
      </w:r>
    </w:p>
    <w:p w14:paraId="15F97B27" w14:textId="77777777" w:rsidR="00BE2863" w:rsidRPr="00BE2863" w:rsidRDefault="00BE2863" w:rsidP="00BE2863">
      <w:r w:rsidRPr="00BE2863">
        <w:pict w14:anchorId="02A29829">
          <v:rect id="_x0000_i1172" style="width:0;height:1.5pt" o:hralign="center" o:hrstd="t" o:hr="t" fillcolor="#a0a0a0" stroked="f"/>
        </w:pict>
      </w:r>
    </w:p>
    <w:p w14:paraId="1EF64BE1" w14:textId="77777777" w:rsidR="00BE2863" w:rsidRPr="00BE2863" w:rsidRDefault="00BE2863" w:rsidP="00BE2863">
      <w:pPr>
        <w:rPr>
          <w:b/>
          <w:bCs/>
        </w:rPr>
      </w:pPr>
      <w:r w:rsidRPr="00BE2863">
        <w:rPr>
          <w:b/>
          <w:bCs/>
        </w:rPr>
        <w:t>6️</w:t>
      </w:r>
      <w:r w:rsidRPr="00BE2863">
        <w:rPr>
          <w:rFonts w:ascii="Segoe UI Symbol" w:hAnsi="Segoe UI Symbol" w:cs="Segoe UI Symbol"/>
          <w:b/>
          <w:bCs/>
        </w:rPr>
        <w:t>⃣</w:t>
      </w:r>
      <w:r w:rsidRPr="00BE2863">
        <w:rPr>
          <w:b/>
          <w:bCs/>
        </w:rPr>
        <w:t xml:space="preserve"> Schlusswörter</w:t>
      </w:r>
    </w:p>
    <w:p w14:paraId="69C9BFDE" w14:textId="77777777" w:rsidR="00BE2863" w:rsidRPr="00BE2863" w:rsidRDefault="00BE2863" w:rsidP="00BE2863">
      <w:r w:rsidRPr="00BE2863">
        <w:rPr>
          <w:b/>
          <w:bCs/>
        </w:rPr>
        <w:t>Frage:</w:t>
      </w:r>
      <w:r w:rsidRPr="00BE2863">
        <w:t xml:space="preserve"> Wie denkst du jetzt über das Projekt im Vergleich zu vorhin?</w:t>
      </w:r>
      <w:r w:rsidRPr="00BE2863">
        <w:br/>
      </w:r>
      <w:r w:rsidRPr="00BE2863">
        <w:rPr>
          <w:b/>
          <w:bCs/>
        </w:rPr>
        <w:t>Antwort:</w:t>
      </w:r>
    </w:p>
    <w:p w14:paraId="7BD28C46" w14:textId="77777777" w:rsidR="00BE2863" w:rsidRPr="00BE2863" w:rsidRDefault="00BE2863" w:rsidP="00BE2863">
      <w:r w:rsidRPr="00BE2863">
        <w:t>„Ich glaub, das hat Potenzial – wenn’s gut gemacht wird. Wenn’s wieder ein Projekt mit viel Papier ist, dann bringt’s nix. Aber wenn wir’s in den Alltag kriegen, bin ich dabei.“</w:t>
      </w:r>
      <w:r w:rsidRPr="00BE2863">
        <w:br/>
      </w:r>
      <w:r w:rsidRPr="00BE2863">
        <w:rPr>
          <w:b/>
          <w:bCs/>
        </w:rPr>
        <w:t>Wirkebene:</w:t>
      </w:r>
      <w:r w:rsidRPr="00BE2863">
        <w:t xml:space="preserve"> Awareness-Integration</w:t>
      </w:r>
      <w:r w:rsidRPr="00BE2863">
        <w:br/>
      </w:r>
      <w:r w:rsidRPr="00BE2863">
        <w:rPr>
          <w:b/>
          <w:bCs/>
        </w:rPr>
        <w:t>Interpretation:</w:t>
      </w:r>
      <w:r w:rsidRPr="00BE2863">
        <w:t xml:space="preserve"> Positive Haltung, aber mit klarer Bedingung: Einfachheit = Erfolg.</w:t>
      </w:r>
    </w:p>
    <w:p w14:paraId="575C5775" w14:textId="77777777" w:rsidR="00BE2863" w:rsidRPr="00BE2863" w:rsidRDefault="00BE2863" w:rsidP="00BE2863">
      <w:r w:rsidRPr="00BE2863">
        <w:pict w14:anchorId="32B40E0C">
          <v:rect id="_x0000_i1173" style="width:0;height:1.5pt" o:hralign="center" o:hrstd="t" o:hr="t" fillcolor="#a0a0a0" stroked="f"/>
        </w:pict>
      </w:r>
    </w:p>
    <w:p w14:paraId="0C94116D" w14:textId="77777777" w:rsidR="00BE2863" w:rsidRPr="00BE2863" w:rsidRDefault="00BE2863" w:rsidP="00BE2863">
      <w:r w:rsidRPr="00BE2863">
        <w:rPr>
          <w:b/>
          <w:bCs/>
        </w:rPr>
        <w:t>Frage:</w:t>
      </w:r>
      <w:r w:rsidRPr="00BE2863">
        <w:t xml:space="preserve"> Hast du deine Rolle im Kernteam verstanden – wie würdest du sie in einem Satz beschreiben?</w:t>
      </w:r>
      <w:r w:rsidRPr="00BE2863">
        <w:br/>
      </w:r>
      <w:r w:rsidRPr="00BE2863">
        <w:rPr>
          <w:b/>
          <w:bCs/>
        </w:rPr>
        <w:t>Antwort:</w:t>
      </w:r>
    </w:p>
    <w:p w14:paraId="276D47FC" w14:textId="77777777" w:rsidR="00BE2863" w:rsidRPr="00BE2863" w:rsidRDefault="00BE2863" w:rsidP="00BE2863">
      <w:r w:rsidRPr="00BE2863">
        <w:t xml:space="preserve">„Ich bin der, der schaut, </w:t>
      </w:r>
      <w:proofErr w:type="spellStart"/>
      <w:proofErr w:type="gramStart"/>
      <w:r w:rsidRPr="00BE2863">
        <w:t>dass’s</w:t>
      </w:r>
      <w:proofErr w:type="spellEnd"/>
      <w:proofErr w:type="gramEnd"/>
      <w:r w:rsidRPr="00BE2863">
        <w:t xml:space="preserve"> auf der Baustelle funktioniert. Wenn ich sag, das </w:t>
      </w:r>
      <w:proofErr w:type="gramStart"/>
      <w:r w:rsidRPr="00BE2863">
        <w:t>klappt</w:t>
      </w:r>
      <w:proofErr w:type="gramEnd"/>
      <w:r w:rsidRPr="00BE2863">
        <w:t xml:space="preserve">, dann </w:t>
      </w:r>
      <w:proofErr w:type="gramStart"/>
      <w:r w:rsidRPr="00BE2863">
        <w:t>klappt’s</w:t>
      </w:r>
      <w:proofErr w:type="gramEnd"/>
      <w:r w:rsidRPr="00BE2863">
        <w:t xml:space="preserve"> auch.“</w:t>
      </w:r>
      <w:r w:rsidRPr="00BE2863">
        <w:br/>
      </w:r>
      <w:r w:rsidRPr="00BE2863">
        <w:rPr>
          <w:b/>
          <w:bCs/>
        </w:rPr>
        <w:t>Wirkebene:</w:t>
      </w:r>
      <w:r w:rsidRPr="00BE2863">
        <w:t xml:space="preserve"> Identitär</w:t>
      </w:r>
      <w:r w:rsidRPr="00BE2863">
        <w:br/>
      </w:r>
      <w:r w:rsidRPr="00BE2863">
        <w:rPr>
          <w:b/>
          <w:bCs/>
        </w:rPr>
        <w:t>Interpretation:</w:t>
      </w:r>
      <w:r w:rsidRPr="00BE2863">
        <w:t xml:space="preserve"> Starkes Verantwortungsbewusstsein; verkörpert Realismus und Umsetzungskraft.</w:t>
      </w:r>
    </w:p>
    <w:p w14:paraId="266F49AB" w14:textId="77777777" w:rsidR="00BE2863" w:rsidRPr="00BE2863" w:rsidRDefault="00BE2863" w:rsidP="00BE2863">
      <w:r w:rsidRPr="00BE2863">
        <w:pict w14:anchorId="408BC232">
          <v:rect id="_x0000_i1174" style="width:0;height:1.5pt" o:hralign="center" o:hrstd="t" o:hr="t" fillcolor="#a0a0a0" stroked="f"/>
        </w:pict>
      </w:r>
    </w:p>
    <w:p w14:paraId="1669E4AA" w14:textId="77777777" w:rsidR="00BE2863" w:rsidRPr="00BE2863" w:rsidRDefault="00BE2863" w:rsidP="00BE2863">
      <w:pPr>
        <w:rPr>
          <w:b/>
          <w:bCs/>
        </w:rPr>
      </w:pPr>
      <w:r w:rsidRPr="00BE2863">
        <w:rPr>
          <w:rFonts w:ascii="Segoe UI Emoji" w:hAnsi="Segoe UI Emoji" w:cs="Segoe UI Emoji"/>
          <w:b/>
          <w:bCs/>
        </w:rPr>
        <w:t>📊</w:t>
      </w:r>
      <w:r w:rsidRPr="00BE2863">
        <w:rPr>
          <w:b/>
          <w:bCs/>
        </w:rPr>
        <w:t xml:space="preserve"> Zusammenfassung der Simulation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6727"/>
      </w:tblGrid>
      <w:tr w:rsidR="00BE2863" w:rsidRPr="00BE2863" w14:paraId="3C8F6F62" w14:textId="77777777">
        <w:trPr>
          <w:tblHeader/>
          <w:tblCellSpacing w:w="15" w:type="dxa"/>
        </w:trPr>
        <w:tc>
          <w:tcPr>
            <w:tcW w:w="0" w:type="auto"/>
            <w:vAlign w:val="center"/>
            <w:hideMark/>
          </w:tcPr>
          <w:p w14:paraId="7776026E" w14:textId="77777777" w:rsidR="00BE2863" w:rsidRPr="00BE2863" w:rsidRDefault="00BE2863" w:rsidP="00BE2863">
            <w:pPr>
              <w:rPr>
                <w:b/>
                <w:bCs/>
              </w:rPr>
            </w:pPr>
            <w:r w:rsidRPr="00BE2863">
              <w:rPr>
                <w:b/>
                <w:bCs/>
              </w:rPr>
              <w:lastRenderedPageBreak/>
              <w:t>Achse</w:t>
            </w:r>
          </w:p>
        </w:tc>
        <w:tc>
          <w:tcPr>
            <w:tcW w:w="0" w:type="auto"/>
            <w:vAlign w:val="center"/>
            <w:hideMark/>
          </w:tcPr>
          <w:p w14:paraId="05482A67" w14:textId="77777777" w:rsidR="00BE2863" w:rsidRPr="00BE2863" w:rsidRDefault="00BE2863" w:rsidP="00BE2863">
            <w:pPr>
              <w:rPr>
                <w:b/>
                <w:bCs/>
              </w:rPr>
            </w:pPr>
            <w:r w:rsidRPr="00BE2863">
              <w:rPr>
                <w:b/>
                <w:bCs/>
              </w:rPr>
              <w:t>Einschätzung</w:t>
            </w:r>
          </w:p>
        </w:tc>
      </w:tr>
      <w:tr w:rsidR="00BE2863" w:rsidRPr="00BE2863" w14:paraId="3E47F876" w14:textId="77777777">
        <w:trPr>
          <w:tblCellSpacing w:w="15" w:type="dxa"/>
        </w:trPr>
        <w:tc>
          <w:tcPr>
            <w:tcW w:w="0" w:type="auto"/>
            <w:vAlign w:val="center"/>
            <w:hideMark/>
          </w:tcPr>
          <w:p w14:paraId="65B0E4C1" w14:textId="77777777" w:rsidR="00BE2863" w:rsidRPr="00BE2863" w:rsidRDefault="00BE2863" w:rsidP="00BE2863">
            <w:r w:rsidRPr="00BE2863">
              <w:rPr>
                <w:b/>
                <w:bCs/>
              </w:rPr>
              <w:t>Awareness (A)</w:t>
            </w:r>
          </w:p>
        </w:tc>
        <w:tc>
          <w:tcPr>
            <w:tcW w:w="0" w:type="auto"/>
            <w:vAlign w:val="center"/>
            <w:hideMark/>
          </w:tcPr>
          <w:p w14:paraId="4E44BE5E" w14:textId="77777777" w:rsidR="00BE2863" w:rsidRPr="00BE2863" w:rsidRDefault="00BE2863" w:rsidP="00BE2863">
            <w:r w:rsidRPr="00BE2863">
              <w:t>Hoch für operative Realität, geringer für strategische Narrative</w:t>
            </w:r>
          </w:p>
        </w:tc>
      </w:tr>
      <w:tr w:rsidR="00BE2863" w:rsidRPr="00BE2863" w14:paraId="4E20083B" w14:textId="77777777">
        <w:trPr>
          <w:tblCellSpacing w:w="15" w:type="dxa"/>
        </w:trPr>
        <w:tc>
          <w:tcPr>
            <w:tcW w:w="0" w:type="auto"/>
            <w:vAlign w:val="center"/>
            <w:hideMark/>
          </w:tcPr>
          <w:p w14:paraId="6A139850" w14:textId="77777777" w:rsidR="00BE2863" w:rsidRPr="00BE2863" w:rsidRDefault="00BE2863" w:rsidP="00BE2863">
            <w:proofErr w:type="spellStart"/>
            <w:r w:rsidRPr="00BE2863">
              <w:rPr>
                <w:b/>
                <w:bCs/>
              </w:rPr>
              <w:t>Willingness</w:t>
            </w:r>
            <w:proofErr w:type="spellEnd"/>
            <w:r w:rsidRPr="00BE2863">
              <w:rPr>
                <w:b/>
                <w:bCs/>
              </w:rPr>
              <w:t xml:space="preserve"> (W)</w:t>
            </w:r>
          </w:p>
        </w:tc>
        <w:tc>
          <w:tcPr>
            <w:tcW w:w="0" w:type="auto"/>
            <w:vAlign w:val="center"/>
            <w:hideMark/>
          </w:tcPr>
          <w:p w14:paraId="0CC71FEA" w14:textId="77777777" w:rsidR="00BE2863" w:rsidRPr="00BE2863" w:rsidRDefault="00BE2863" w:rsidP="00BE2863">
            <w:r w:rsidRPr="00BE2863">
              <w:t>Hoch, wenn Nutzen sichtbar und Abläufe klar sind</w:t>
            </w:r>
          </w:p>
        </w:tc>
      </w:tr>
      <w:tr w:rsidR="00BE2863" w:rsidRPr="00BE2863" w14:paraId="7ED5630C" w14:textId="77777777">
        <w:trPr>
          <w:tblCellSpacing w:w="15" w:type="dxa"/>
        </w:trPr>
        <w:tc>
          <w:tcPr>
            <w:tcW w:w="0" w:type="auto"/>
            <w:vAlign w:val="center"/>
            <w:hideMark/>
          </w:tcPr>
          <w:p w14:paraId="3DE8B06D" w14:textId="77777777" w:rsidR="00BE2863" w:rsidRPr="00BE2863" w:rsidRDefault="00BE2863" w:rsidP="00BE2863">
            <w:r w:rsidRPr="00BE2863">
              <w:rPr>
                <w:b/>
                <w:bCs/>
              </w:rPr>
              <w:t>Identitätskohärenz (I)</w:t>
            </w:r>
          </w:p>
        </w:tc>
        <w:tc>
          <w:tcPr>
            <w:tcW w:w="0" w:type="auto"/>
            <w:vAlign w:val="center"/>
            <w:hideMark/>
          </w:tcPr>
          <w:p w14:paraId="22C51C24" w14:textId="77777777" w:rsidR="00BE2863" w:rsidRPr="00BE2863" w:rsidRDefault="00BE2863" w:rsidP="00BE2863">
            <w:r w:rsidRPr="00BE2863">
              <w:t>Hoch, wenn Projekt mit Handwerk, Machen und Effizienz verbunden ist</w:t>
            </w:r>
          </w:p>
        </w:tc>
      </w:tr>
      <w:tr w:rsidR="00BE2863" w:rsidRPr="00BE2863" w14:paraId="5546E4C5" w14:textId="77777777">
        <w:trPr>
          <w:tblCellSpacing w:w="15" w:type="dxa"/>
        </w:trPr>
        <w:tc>
          <w:tcPr>
            <w:tcW w:w="0" w:type="auto"/>
            <w:vAlign w:val="center"/>
            <w:hideMark/>
          </w:tcPr>
          <w:p w14:paraId="5B45B89F" w14:textId="77777777" w:rsidR="00BE2863" w:rsidRPr="00BE2863" w:rsidRDefault="00BE2863" w:rsidP="00BE2863">
            <w:r w:rsidRPr="00BE2863">
              <w:rPr>
                <w:b/>
                <w:bCs/>
              </w:rPr>
              <w:t>Kognitive Dissonanz</w:t>
            </w:r>
          </w:p>
        </w:tc>
        <w:tc>
          <w:tcPr>
            <w:tcW w:w="0" w:type="auto"/>
            <w:vAlign w:val="center"/>
            <w:hideMark/>
          </w:tcPr>
          <w:p w14:paraId="1CC88FF1" w14:textId="77777777" w:rsidR="00BE2863" w:rsidRPr="00BE2863" w:rsidRDefault="00BE2863" w:rsidP="00BE2863">
            <w:r w:rsidRPr="00BE2863">
              <w:t xml:space="preserve">Mittel – akzeptiert Wandel, solange er praktikabel </w:t>
            </w:r>
            <w:proofErr w:type="gramStart"/>
            <w:r w:rsidRPr="00BE2863">
              <w:t>bleibt</w:t>
            </w:r>
            <w:proofErr w:type="gramEnd"/>
          </w:p>
        </w:tc>
      </w:tr>
      <w:tr w:rsidR="00BE2863" w:rsidRPr="00BE2863" w14:paraId="50BE7058" w14:textId="77777777">
        <w:trPr>
          <w:tblCellSpacing w:w="15" w:type="dxa"/>
        </w:trPr>
        <w:tc>
          <w:tcPr>
            <w:tcW w:w="0" w:type="auto"/>
            <w:vAlign w:val="center"/>
            <w:hideMark/>
          </w:tcPr>
          <w:p w14:paraId="1BC339B4" w14:textId="77777777" w:rsidR="00BE2863" w:rsidRPr="00BE2863" w:rsidRDefault="00BE2863" w:rsidP="00BE2863">
            <w:r w:rsidRPr="00BE2863">
              <w:rPr>
                <w:b/>
                <w:bCs/>
              </w:rPr>
              <w:t>Widerstände</w:t>
            </w:r>
          </w:p>
        </w:tc>
        <w:tc>
          <w:tcPr>
            <w:tcW w:w="0" w:type="auto"/>
            <w:vAlign w:val="center"/>
            <w:hideMark/>
          </w:tcPr>
          <w:p w14:paraId="2B896397" w14:textId="77777777" w:rsidR="00BE2863" w:rsidRPr="00BE2863" w:rsidRDefault="00BE2863" w:rsidP="00BE2863">
            <w:r w:rsidRPr="00BE2863">
              <w:t>Gegen theoretische Komplexität, Bürokratie, fehlende Einbindung</w:t>
            </w:r>
          </w:p>
        </w:tc>
      </w:tr>
      <w:tr w:rsidR="00BE2863" w:rsidRPr="00BE2863" w14:paraId="0510E06E" w14:textId="77777777">
        <w:trPr>
          <w:tblCellSpacing w:w="15" w:type="dxa"/>
        </w:trPr>
        <w:tc>
          <w:tcPr>
            <w:tcW w:w="0" w:type="auto"/>
            <w:vAlign w:val="center"/>
            <w:hideMark/>
          </w:tcPr>
          <w:p w14:paraId="34E8CDAA" w14:textId="77777777" w:rsidR="00BE2863" w:rsidRPr="00BE2863" w:rsidRDefault="00BE2863" w:rsidP="00BE2863">
            <w:r w:rsidRPr="00BE2863">
              <w:rPr>
                <w:b/>
                <w:bCs/>
              </w:rPr>
              <w:t>Rollenverständnis</w:t>
            </w:r>
          </w:p>
        </w:tc>
        <w:tc>
          <w:tcPr>
            <w:tcW w:w="0" w:type="auto"/>
            <w:vAlign w:val="center"/>
            <w:hideMark/>
          </w:tcPr>
          <w:p w14:paraId="6226C999" w14:textId="77777777" w:rsidR="00BE2863" w:rsidRPr="00BE2863" w:rsidRDefault="00BE2863" w:rsidP="00BE2863">
            <w:r w:rsidRPr="00BE2863">
              <w:t xml:space="preserve">„Übersetzer von Strategie in Baustellenrealität“ – operativer </w:t>
            </w:r>
            <w:proofErr w:type="spellStart"/>
            <w:r w:rsidRPr="00BE2863">
              <w:t>Realismusanker</w:t>
            </w:r>
            <w:proofErr w:type="spellEnd"/>
          </w:p>
        </w:tc>
      </w:tr>
    </w:tbl>
    <w:p w14:paraId="737E9A60" w14:textId="77777777" w:rsidR="00BE2863" w:rsidRPr="00BE2863" w:rsidRDefault="00BE2863" w:rsidP="00BE2863">
      <w:r w:rsidRPr="00BE2863">
        <w:pict w14:anchorId="4CA5CEDB">
          <v:rect id="_x0000_i1175" style="width:0;height:1.5pt" o:hralign="center" o:hrstd="t" o:hr="t" fillcolor="#a0a0a0" stroked="f"/>
        </w:pict>
      </w:r>
    </w:p>
    <w:p w14:paraId="5AF53A7A" w14:textId="77777777" w:rsidR="00BE2863" w:rsidRPr="00BE2863" w:rsidRDefault="00BE2863" w:rsidP="00BE2863">
      <w:pPr>
        <w:rPr>
          <w:b/>
          <w:bCs/>
        </w:rPr>
      </w:pPr>
      <w:r w:rsidRPr="00BE2863">
        <w:rPr>
          <w:rFonts w:ascii="Segoe UI Emoji" w:hAnsi="Segoe UI Emoji" w:cs="Segoe UI Emoji"/>
          <w:b/>
          <w:bCs/>
        </w:rPr>
        <w:t>🧭</w:t>
      </w:r>
      <w:r w:rsidRPr="00BE2863">
        <w:rPr>
          <w:b/>
          <w:bCs/>
        </w:rPr>
        <w:t xml:space="preserve"> Simulierte Antwort-Matrix – Jörg Ryffel</w:t>
      </w:r>
    </w:p>
    <w:p w14:paraId="0CD13FDA" w14:textId="77777777" w:rsidR="00BE2863" w:rsidRPr="00BE2863" w:rsidRDefault="00BE2863" w:rsidP="00BE2863">
      <w:r w:rsidRPr="00BE2863">
        <w:rPr>
          <w:i/>
          <w:iCs/>
        </w:rPr>
        <w:t>(Zindel United – Kreislaufwirtschaft 2026-Perspektive)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
        <w:gridCol w:w="2797"/>
        <w:gridCol w:w="5186"/>
        <w:gridCol w:w="209"/>
        <w:gridCol w:w="286"/>
        <w:gridCol w:w="204"/>
      </w:tblGrid>
      <w:tr w:rsidR="00BE2863" w:rsidRPr="00BE2863" w14:paraId="4785E5AA" w14:textId="77777777">
        <w:trPr>
          <w:tblHeader/>
          <w:tblCellSpacing w:w="15" w:type="dxa"/>
        </w:trPr>
        <w:tc>
          <w:tcPr>
            <w:tcW w:w="0" w:type="auto"/>
            <w:vAlign w:val="center"/>
            <w:hideMark/>
          </w:tcPr>
          <w:p w14:paraId="528B4664" w14:textId="77777777" w:rsidR="00BE2863" w:rsidRPr="00BE2863" w:rsidRDefault="00BE2863" w:rsidP="00BE2863">
            <w:pPr>
              <w:rPr>
                <w:b/>
                <w:bCs/>
              </w:rPr>
            </w:pPr>
            <w:r w:rsidRPr="00BE2863">
              <w:rPr>
                <w:b/>
                <w:bCs/>
              </w:rPr>
              <w:t>Nr.</w:t>
            </w:r>
          </w:p>
        </w:tc>
        <w:tc>
          <w:tcPr>
            <w:tcW w:w="0" w:type="auto"/>
            <w:vAlign w:val="center"/>
            <w:hideMark/>
          </w:tcPr>
          <w:p w14:paraId="44184D02" w14:textId="77777777" w:rsidR="00BE2863" w:rsidRPr="00BE2863" w:rsidRDefault="00BE2863" w:rsidP="00BE2863">
            <w:pPr>
              <w:rPr>
                <w:b/>
                <w:bCs/>
              </w:rPr>
            </w:pPr>
            <w:r w:rsidRPr="00BE2863">
              <w:rPr>
                <w:b/>
                <w:bCs/>
              </w:rPr>
              <w:t>Frage</w:t>
            </w:r>
          </w:p>
        </w:tc>
        <w:tc>
          <w:tcPr>
            <w:tcW w:w="0" w:type="auto"/>
            <w:vAlign w:val="center"/>
            <w:hideMark/>
          </w:tcPr>
          <w:p w14:paraId="734F2808" w14:textId="77777777" w:rsidR="00BE2863" w:rsidRPr="00BE2863" w:rsidRDefault="00BE2863" w:rsidP="00BE2863">
            <w:pPr>
              <w:rPr>
                <w:b/>
                <w:bCs/>
              </w:rPr>
            </w:pPr>
            <w:r w:rsidRPr="00BE2863">
              <w:rPr>
                <w:b/>
                <w:bCs/>
              </w:rPr>
              <w:t>Simulierte Kernaussage</w:t>
            </w:r>
          </w:p>
        </w:tc>
        <w:tc>
          <w:tcPr>
            <w:tcW w:w="0" w:type="auto"/>
            <w:vAlign w:val="center"/>
            <w:hideMark/>
          </w:tcPr>
          <w:p w14:paraId="3EBFA0BC" w14:textId="77777777" w:rsidR="00BE2863" w:rsidRPr="00BE2863" w:rsidRDefault="00BE2863" w:rsidP="00BE2863">
            <w:pPr>
              <w:rPr>
                <w:b/>
                <w:bCs/>
              </w:rPr>
            </w:pPr>
            <w:r w:rsidRPr="00BE2863">
              <w:rPr>
                <w:b/>
                <w:bCs/>
              </w:rPr>
              <w:t>A</w:t>
            </w:r>
          </w:p>
        </w:tc>
        <w:tc>
          <w:tcPr>
            <w:tcW w:w="0" w:type="auto"/>
            <w:vAlign w:val="center"/>
            <w:hideMark/>
          </w:tcPr>
          <w:p w14:paraId="58862071" w14:textId="77777777" w:rsidR="00BE2863" w:rsidRPr="00BE2863" w:rsidRDefault="00BE2863" w:rsidP="00BE2863">
            <w:pPr>
              <w:rPr>
                <w:b/>
                <w:bCs/>
              </w:rPr>
            </w:pPr>
            <w:r w:rsidRPr="00BE2863">
              <w:rPr>
                <w:b/>
                <w:bCs/>
              </w:rPr>
              <w:t>W</w:t>
            </w:r>
          </w:p>
        </w:tc>
        <w:tc>
          <w:tcPr>
            <w:tcW w:w="0" w:type="auto"/>
            <w:vAlign w:val="center"/>
            <w:hideMark/>
          </w:tcPr>
          <w:p w14:paraId="2C976838" w14:textId="77777777" w:rsidR="00BE2863" w:rsidRPr="00BE2863" w:rsidRDefault="00BE2863" w:rsidP="00BE2863">
            <w:pPr>
              <w:rPr>
                <w:b/>
                <w:bCs/>
              </w:rPr>
            </w:pPr>
            <w:r w:rsidRPr="00BE2863">
              <w:rPr>
                <w:b/>
                <w:bCs/>
              </w:rPr>
              <w:t>I</w:t>
            </w:r>
          </w:p>
        </w:tc>
      </w:tr>
      <w:tr w:rsidR="00BE2863" w:rsidRPr="00BE2863" w14:paraId="7867BEDF" w14:textId="77777777">
        <w:trPr>
          <w:tblCellSpacing w:w="15" w:type="dxa"/>
        </w:trPr>
        <w:tc>
          <w:tcPr>
            <w:tcW w:w="0" w:type="auto"/>
            <w:vAlign w:val="center"/>
            <w:hideMark/>
          </w:tcPr>
          <w:p w14:paraId="76C882DF" w14:textId="77777777" w:rsidR="00BE2863" w:rsidRPr="00BE2863" w:rsidRDefault="00BE2863" w:rsidP="00BE2863">
            <w:r w:rsidRPr="00BE2863">
              <w:t>1</w:t>
            </w:r>
          </w:p>
        </w:tc>
        <w:tc>
          <w:tcPr>
            <w:tcW w:w="0" w:type="auto"/>
            <w:vAlign w:val="center"/>
            <w:hideMark/>
          </w:tcPr>
          <w:p w14:paraId="0551963B" w14:textId="77777777" w:rsidR="00BE2863" w:rsidRPr="00BE2863" w:rsidRDefault="00BE2863" w:rsidP="00BE2863">
            <w:r w:rsidRPr="00BE2863">
              <w:t>Bedeutung der Kreislaufwirtschaft</w:t>
            </w:r>
          </w:p>
        </w:tc>
        <w:tc>
          <w:tcPr>
            <w:tcW w:w="0" w:type="auto"/>
            <w:vAlign w:val="center"/>
            <w:hideMark/>
          </w:tcPr>
          <w:p w14:paraId="25FD1A98" w14:textId="77777777" w:rsidR="00BE2863" w:rsidRPr="00BE2863" w:rsidRDefault="00BE2863" w:rsidP="00BE2863">
            <w:r w:rsidRPr="00BE2863">
              <w:t>„Wiederverwenden statt wegwerfen, muss praktisch funktionieren.“</w:t>
            </w:r>
          </w:p>
        </w:tc>
        <w:tc>
          <w:tcPr>
            <w:tcW w:w="0" w:type="auto"/>
            <w:vAlign w:val="center"/>
            <w:hideMark/>
          </w:tcPr>
          <w:p w14:paraId="79F205CB" w14:textId="77777777" w:rsidR="00BE2863" w:rsidRPr="00BE2863" w:rsidRDefault="00BE2863" w:rsidP="00BE2863">
            <w:r w:rsidRPr="00BE2863">
              <w:t>8</w:t>
            </w:r>
          </w:p>
        </w:tc>
        <w:tc>
          <w:tcPr>
            <w:tcW w:w="0" w:type="auto"/>
            <w:vAlign w:val="center"/>
            <w:hideMark/>
          </w:tcPr>
          <w:p w14:paraId="54D52F03" w14:textId="77777777" w:rsidR="00BE2863" w:rsidRPr="00BE2863" w:rsidRDefault="00BE2863" w:rsidP="00BE2863">
            <w:r w:rsidRPr="00BE2863">
              <w:t>7</w:t>
            </w:r>
          </w:p>
        </w:tc>
        <w:tc>
          <w:tcPr>
            <w:tcW w:w="0" w:type="auto"/>
            <w:vAlign w:val="center"/>
            <w:hideMark/>
          </w:tcPr>
          <w:p w14:paraId="11796015" w14:textId="77777777" w:rsidR="00BE2863" w:rsidRPr="00BE2863" w:rsidRDefault="00BE2863" w:rsidP="00BE2863">
            <w:r w:rsidRPr="00BE2863">
              <w:t>8</w:t>
            </w:r>
          </w:p>
        </w:tc>
      </w:tr>
      <w:tr w:rsidR="00BE2863" w:rsidRPr="00BE2863" w14:paraId="792EF7AE" w14:textId="77777777">
        <w:trPr>
          <w:tblCellSpacing w:w="15" w:type="dxa"/>
        </w:trPr>
        <w:tc>
          <w:tcPr>
            <w:tcW w:w="0" w:type="auto"/>
            <w:vAlign w:val="center"/>
            <w:hideMark/>
          </w:tcPr>
          <w:p w14:paraId="3F126886" w14:textId="77777777" w:rsidR="00BE2863" w:rsidRPr="00BE2863" w:rsidRDefault="00BE2863" w:rsidP="00BE2863">
            <w:r w:rsidRPr="00BE2863">
              <w:t>2</w:t>
            </w:r>
          </w:p>
        </w:tc>
        <w:tc>
          <w:tcPr>
            <w:tcW w:w="0" w:type="auto"/>
            <w:vAlign w:val="center"/>
            <w:hideMark/>
          </w:tcPr>
          <w:p w14:paraId="4040ABBB" w14:textId="77777777" w:rsidR="00BE2863" w:rsidRPr="00BE2863" w:rsidRDefault="00BE2863" w:rsidP="00BE2863">
            <w:r w:rsidRPr="00BE2863">
              <w:t>Wahrnehmung durch Kollegen</w:t>
            </w:r>
          </w:p>
        </w:tc>
        <w:tc>
          <w:tcPr>
            <w:tcW w:w="0" w:type="auto"/>
            <w:vAlign w:val="center"/>
            <w:hideMark/>
          </w:tcPr>
          <w:p w14:paraId="0C08F09D" w14:textId="77777777" w:rsidR="00BE2863" w:rsidRPr="00BE2863" w:rsidRDefault="00BE2863" w:rsidP="00BE2863">
            <w:r w:rsidRPr="00BE2863">
              <w:t>„Positiv, aber viele denken nur an Recycling – Umsetzung schwierig.“</w:t>
            </w:r>
          </w:p>
        </w:tc>
        <w:tc>
          <w:tcPr>
            <w:tcW w:w="0" w:type="auto"/>
            <w:vAlign w:val="center"/>
            <w:hideMark/>
          </w:tcPr>
          <w:p w14:paraId="4E037C0B" w14:textId="77777777" w:rsidR="00BE2863" w:rsidRPr="00BE2863" w:rsidRDefault="00BE2863" w:rsidP="00BE2863">
            <w:r w:rsidRPr="00BE2863">
              <w:t>7</w:t>
            </w:r>
          </w:p>
        </w:tc>
        <w:tc>
          <w:tcPr>
            <w:tcW w:w="0" w:type="auto"/>
            <w:vAlign w:val="center"/>
            <w:hideMark/>
          </w:tcPr>
          <w:p w14:paraId="76BA96FF" w14:textId="77777777" w:rsidR="00BE2863" w:rsidRPr="00BE2863" w:rsidRDefault="00BE2863" w:rsidP="00BE2863">
            <w:r w:rsidRPr="00BE2863">
              <w:t>6</w:t>
            </w:r>
          </w:p>
        </w:tc>
        <w:tc>
          <w:tcPr>
            <w:tcW w:w="0" w:type="auto"/>
            <w:vAlign w:val="center"/>
            <w:hideMark/>
          </w:tcPr>
          <w:p w14:paraId="6F3FAF24" w14:textId="77777777" w:rsidR="00BE2863" w:rsidRPr="00BE2863" w:rsidRDefault="00BE2863" w:rsidP="00BE2863">
            <w:r w:rsidRPr="00BE2863">
              <w:t>7</w:t>
            </w:r>
          </w:p>
        </w:tc>
      </w:tr>
      <w:tr w:rsidR="00BE2863" w:rsidRPr="00BE2863" w14:paraId="60665EFD" w14:textId="77777777">
        <w:trPr>
          <w:tblCellSpacing w:w="15" w:type="dxa"/>
        </w:trPr>
        <w:tc>
          <w:tcPr>
            <w:tcW w:w="0" w:type="auto"/>
            <w:vAlign w:val="center"/>
            <w:hideMark/>
          </w:tcPr>
          <w:p w14:paraId="19E0B4F1" w14:textId="77777777" w:rsidR="00BE2863" w:rsidRPr="00BE2863" w:rsidRDefault="00BE2863" w:rsidP="00BE2863">
            <w:r w:rsidRPr="00BE2863">
              <w:t>3</w:t>
            </w:r>
          </w:p>
        </w:tc>
        <w:tc>
          <w:tcPr>
            <w:tcW w:w="0" w:type="auto"/>
            <w:vAlign w:val="center"/>
            <w:hideMark/>
          </w:tcPr>
          <w:p w14:paraId="5C8A3639" w14:textId="77777777" w:rsidR="00BE2863" w:rsidRPr="00BE2863" w:rsidRDefault="00BE2863" w:rsidP="00BE2863">
            <w:r w:rsidRPr="00BE2863">
              <w:t>Erste Ansätze &amp; Veränderung</w:t>
            </w:r>
          </w:p>
        </w:tc>
        <w:tc>
          <w:tcPr>
            <w:tcW w:w="0" w:type="auto"/>
            <w:vAlign w:val="center"/>
            <w:hideMark/>
          </w:tcPr>
          <w:p w14:paraId="3D4F1D25" w14:textId="77777777" w:rsidR="00BE2863" w:rsidRPr="00BE2863" w:rsidRDefault="00BE2863" w:rsidP="00BE2863">
            <w:r w:rsidRPr="00BE2863">
              <w:t>„Haben Recycling, müssen aber früher planen und besser zusammenarbeiten.“</w:t>
            </w:r>
          </w:p>
        </w:tc>
        <w:tc>
          <w:tcPr>
            <w:tcW w:w="0" w:type="auto"/>
            <w:vAlign w:val="center"/>
            <w:hideMark/>
          </w:tcPr>
          <w:p w14:paraId="1F1DF89F" w14:textId="77777777" w:rsidR="00BE2863" w:rsidRPr="00BE2863" w:rsidRDefault="00BE2863" w:rsidP="00BE2863">
            <w:r w:rsidRPr="00BE2863">
              <w:t>8</w:t>
            </w:r>
          </w:p>
        </w:tc>
        <w:tc>
          <w:tcPr>
            <w:tcW w:w="0" w:type="auto"/>
            <w:vAlign w:val="center"/>
            <w:hideMark/>
          </w:tcPr>
          <w:p w14:paraId="5BD7BFFB" w14:textId="77777777" w:rsidR="00BE2863" w:rsidRPr="00BE2863" w:rsidRDefault="00BE2863" w:rsidP="00BE2863">
            <w:r w:rsidRPr="00BE2863">
              <w:t>7</w:t>
            </w:r>
          </w:p>
        </w:tc>
        <w:tc>
          <w:tcPr>
            <w:tcW w:w="0" w:type="auto"/>
            <w:vAlign w:val="center"/>
            <w:hideMark/>
          </w:tcPr>
          <w:p w14:paraId="7EECE050" w14:textId="77777777" w:rsidR="00BE2863" w:rsidRPr="00BE2863" w:rsidRDefault="00BE2863" w:rsidP="00BE2863">
            <w:r w:rsidRPr="00BE2863">
              <w:t>7</w:t>
            </w:r>
          </w:p>
        </w:tc>
      </w:tr>
      <w:tr w:rsidR="00BE2863" w:rsidRPr="00BE2863" w14:paraId="16FC29CE" w14:textId="77777777">
        <w:trPr>
          <w:tblCellSpacing w:w="15" w:type="dxa"/>
        </w:trPr>
        <w:tc>
          <w:tcPr>
            <w:tcW w:w="0" w:type="auto"/>
            <w:vAlign w:val="center"/>
            <w:hideMark/>
          </w:tcPr>
          <w:p w14:paraId="5256E88D" w14:textId="77777777" w:rsidR="00BE2863" w:rsidRPr="00BE2863" w:rsidRDefault="00BE2863" w:rsidP="00BE2863">
            <w:r w:rsidRPr="00BE2863">
              <w:t>4</w:t>
            </w:r>
          </w:p>
        </w:tc>
        <w:tc>
          <w:tcPr>
            <w:tcW w:w="0" w:type="auto"/>
            <w:vAlign w:val="center"/>
            <w:hideMark/>
          </w:tcPr>
          <w:p w14:paraId="6B243E7D" w14:textId="77777777" w:rsidR="00BE2863" w:rsidRPr="00BE2863" w:rsidRDefault="00BE2863" w:rsidP="00BE2863">
            <w:r w:rsidRPr="00BE2863">
              <w:t>Nutzenbewertung (0–10)</w:t>
            </w:r>
          </w:p>
        </w:tc>
        <w:tc>
          <w:tcPr>
            <w:tcW w:w="0" w:type="auto"/>
            <w:vAlign w:val="center"/>
            <w:hideMark/>
          </w:tcPr>
          <w:p w14:paraId="687E365F" w14:textId="77777777" w:rsidR="00BE2863" w:rsidRPr="00BE2863" w:rsidRDefault="00BE2863" w:rsidP="00BE2863">
            <w:r w:rsidRPr="00BE2863">
              <w:t>„7 – sinnvoll, wenn’s gut organisiert ist.“</w:t>
            </w:r>
          </w:p>
        </w:tc>
        <w:tc>
          <w:tcPr>
            <w:tcW w:w="0" w:type="auto"/>
            <w:vAlign w:val="center"/>
            <w:hideMark/>
          </w:tcPr>
          <w:p w14:paraId="4CF8C92E" w14:textId="77777777" w:rsidR="00BE2863" w:rsidRPr="00BE2863" w:rsidRDefault="00BE2863" w:rsidP="00BE2863">
            <w:r w:rsidRPr="00BE2863">
              <w:t>8</w:t>
            </w:r>
          </w:p>
        </w:tc>
        <w:tc>
          <w:tcPr>
            <w:tcW w:w="0" w:type="auto"/>
            <w:vAlign w:val="center"/>
            <w:hideMark/>
          </w:tcPr>
          <w:p w14:paraId="7F4ACE69" w14:textId="77777777" w:rsidR="00BE2863" w:rsidRPr="00BE2863" w:rsidRDefault="00BE2863" w:rsidP="00BE2863">
            <w:r w:rsidRPr="00BE2863">
              <w:t>7</w:t>
            </w:r>
          </w:p>
        </w:tc>
        <w:tc>
          <w:tcPr>
            <w:tcW w:w="0" w:type="auto"/>
            <w:vAlign w:val="center"/>
            <w:hideMark/>
          </w:tcPr>
          <w:p w14:paraId="73DD9724" w14:textId="77777777" w:rsidR="00BE2863" w:rsidRPr="00BE2863" w:rsidRDefault="00BE2863" w:rsidP="00BE2863">
            <w:r w:rsidRPr="00BE2863">
              <w:t>8</w:t>
            </w:r>
          </w:p>
        </w:tc>
      </w:tr>
      <w:tr w:rsidR="00BE2863" w:rsidRPr="00BE2863" w14:paraId="452DC689" w14:textId="77777777">
        <w:trPr>
          <w:tblCellSpacing w:w="15" w:type="dxa"/>
        </w:trPr>
        <w:tc>
          <w:tcPr>
            <w:tcW w:w="0" w:type="auto"/>
            <w:vAlign w:val="center"/>
            <w:hideMark/>
          </w:tcPr>
          <w:p w14:paraId="62DC82B3" w14:textId="77777777" w:rsidR="00BE2863" w:rsidRPr="00BE2863" w:rsidRDefault="00BE2863" w:rsidP="00BE2863">
            <w:r w:rsidRPr="00BE2863">
              <w:t>5</w:t>
            </w:r>
          </w:p>
        </w:tc>
        <w:tc>
          <w:tcPr>
            <w:tcW w:w="0" w:type="auto"/>
            <w:vAlign w:val="center"/>
            <w:hideMark/>
          </w:tcPr>
          <w:p w14:paraId="408EF614" w14:textId="77777777" w:rsidR="00BE2863" w:rsidRPr="00BE2863" w:rsidRDefault="00BE2863" w:rsidP="00BE2863">
            <w:r w:rsidRPr="00BE2863">
              <w:t>Gewinn &amp; Verlustfelder</w:t>
            </w:r>
          </w:p>
        </w:tc>
        <w:tc>
          <w:tcPr>
            <w:tcW w:w="0" w:type="auto"/>
            <w:vAlign w:val="center"/>
            <w:hideMark/>
          </w:tcPr>
          <w:p w14:paraId="47832A11" w14:textId="77777777" w:rsidR="00BE2863" w:rsidRPr="00BE2863" w:rsidRDefault="00BE2863" w:rsidP="00BE2863">
            <w:r w:rsidRPr="00BE2863">
              <w:t>„Gewinn beim Image, Verlust bei Komplexität.“</w:t>
            </w:r>
          </w:p>
        </w:tc>
        <w:tc>
          <w:tcPr>
            <w:tcW w:w="0" w:type="auto"/>
            <w:vAlign w:val="center"/>
            <w:hideMark/>
          </w:tcPr>
          <w:p w14:paraId="0DF1AEFD" w14:textId="77777777" w:rsidR="00BE2863" w:rsidRPr="00BE2863" w:rsidRDefault="00BE2863" w:rsidP="00BE2863">
            <w:r w:rsidRPr="00BE2863">
              <w:t>8</w:t>
            </w:r>
          </w:p>
        </w:tc>
        <w:tc>
          <w:tcPr>
            <w:tcW w:w="0" w:type="auto"/>
            <w:vAlign w:val="center"/>
            <w:hideMark/>
          </w:tcPr>
          <w:p w14:paraId="0BD2C71A" w14:textId="77777777" w:rsidR="00BE2863" w:rsidRPr="00BE2863" w:rsidRDefault="00BE2863" w:rsidP="00BE2863">
            <w:r w:rsidRPr="00BE2863">
              <w:t>6</w:t>
            </w:r>
          </w:p>
        </w:tc>
        <w:tc>
          <w:tcPr>
            <w:tcW w:w="0" w:type="auto"/>
            <w:vAlign w:val="center"/>
            <w:hideMark/>
          </w:tcPr>
          <w:p w14:paraId="302CE3D9" w14:textId="77777777" w:rsidR="00BE2863" w:rsidRPr="00BE2863" w:rsidRDefault="00BE2863" w:rsidP="00BE2863">
            <w:r w:rsidRPr="00BE2863">
              <w:t>7</w:t>
            </w:r>
          </w:p>
        </w:tc>
      </w:tr>
      <w:tr w:rsidR="00BE2863" w:rsidRPr="00BE2863" w14:paraId="5344560C" w14:textId="77777777">
        <w:trPr>
          <w:tblCellSpacing w:w="15" w:type="dxa"/>
        </w:trPr>
        <w:tc>
          <w:tcPr>
            <w:tcW w:w="0" w:type="auto"/>
            <w:vAlign w:val="center"/>
            <w:hideMark/>
          </w:tcPr>
          <w:p w14:paraId="08265349" w14:textId="77777777" w:rsidR="00BE2863" w:rsidRPr="00BE2863" w:rsidRDefault="00BE2863" w:rsidP="00BE2863">
            <w:r w:rsidRPr="00BE2863">
              <w:t>6</w:t>
            </w:r>
          </w:p>
        </w:tc>
        <w:tc>
          <w:tcPr>
            <w:tcW w:w="0" w:type="auto"/>
            <w:vAlign w:val="center"/>
            <w:hideMark/>
          </w:tcPr>
          <w:p w14:paraId="4155BF02" w14:textId="77777777" w:rsidR="00BE2863" w:rsidRPr="00BE2863" w:rsidRDefault="00BE2863" w:rsidP="00BE2863">
            <w:r w:rsidRPr="00BE2863">
              <w:t>„Wann lohnt es sich?“</w:t>
            </w:r>
          </w:p>
        </w:tc>
        <w:tc>
          <w:tcPr>
            <w:tcW w:w="0" w:type="auto"/>
            <w:vAlign w:val="center"/>
            <w:hideMark/>
          </w:tcPr>
          <w:p w14:paraId="118D7F01" w14:textId="77777777" w:rsidR="00BE2863" w:rsidRPr="00BE2863" w:rsidRDefault="00BE2863" w:rsidP="00BE2863">
            <w:r w:rsidRPr="00BE2863">
              <w:t>„Wenn’s effizienter wird und Kosten spart.“</w:t>
            </w:r>
          </w:p>
        </w:tc>
        <w:tc>
          <w:tcPr>
            <w:tcW w:w="0" w:type="auto"/>
            <w:vAlign w:val="center"/>
            <w:hideMark/>
          </w:tcPr>
          <w:p w14:paraId="7C4E0394" w14:textId="77777777" w:rsidR="00BE2863" w:rsidRPr="00BE2863" w:rsidRDefault="00BE2863" w:rsidP="00BE2863">
            <w:r w:rsidRPr="00BE2863">
              <w:t>7</w:t>
            </w:r>
          </w:p>
        </w:tc>
        <w:tc>
          <w:tcPr>
            <w:tcW w:w="0" w:type="auto"/>
            <w:vAlign w:val="center"/>
            <w:hideMark/>
          </w:tcPr>
          <w:p w14:paraId="57EC4A23" w14:textId="77777777" w:rsidR="00BE2863" w:rsidRPr="00BE2863" w:rsidRDefault="00BE2863" w:rsidP="00BE2863">
            <w:r w:rsidRPr="00BE2863">
              <w:t>8</w:t>
            </w:r>
          </w:p>
        </w:tc>
        <w:tc>
          <w:tcPr>
            <w:tcW w:w="0" w:type="auto"/>
            <w:vAlign w:val="center"/>
            <w:hideMark/>
          </w:tcPr>
          <w:p w14:paraId="1EE506D8" w14:textId="77777777" w:rsidR="00BE2863" w:rsidRPr="00BE2863" w:rsidRDefault="00BE2863" w:rsidP="00BE2863">
            <w:r w:rsidRPr="00BE2863">
              <w:t>7</w:t>
            </w:r>
          </w:p>
        </w:tc>
      </w:tr>
      <w:tr w:rsidR="00BE2863" w:rsidRPr="00BE2863" w14:paraId="78555E92" w14:textId="77777777">
        <w:trPr>
          <w:tblCellSpacing w:w="15" w:type="dxa"/>
        </w:trPr>
        <w:tc>
          <w:tcPr>
            <w:tcW w:w="0" w:type="auto"/>
            <w:vAlign w:val="center"/>
            <w:hideMark/>
          </w:tcPr>
          <w:p w14:paraId="7FA5F26E" w14:textId="77777777" w:rsidR="00BE2863" w:rsidRPr="00BE2863" w:rsidRDefault="00BE2863" w:rsidP="00BE2863">
            <w:r w:rsidRPr="00BE2863">
              <w:t>7</w:t>
            </w:r>
          </w:p>
        </w:tc>
        <w:tc>
          <w:tcPr>
            <w:tcW w:w="0" w:type="auto"/>
            <w:vAlign w:val="center"/>
            <w:hideMark/>
          </w:tcPr>
          <w:p w14:paraId="1C5271A1" w14:textId="77777777" w:rsidR="00BE2863" w:rsidRPr="00BE2863" w:rsidRDefault="00BE2863" w:rsidP="00BE2863">
            <w:r w:rsidRPr="00BE2863">
              <w:t>Bremsen &amp; Hilfen</w:t>
            </w:r>
          </w:p>
        </w:tc>
        <w:tc>
          <w:tcPr>
            <w:tcW w:w="0" w:type="auto"/>
            <w:vAlign w:val="center"/>
            <w:hideMark/>
          </w:tcPr>
          <w:p w14:paraId="21DDF725" w14:textId="77777777" w:rsidR="00BE2863" w:rsidRPr="00BE2863" w:rsidRDefault="00BE2863" w:rsidP="00BE2863">
            <w:r w:rsidRPr="00BE2863">
              <w:t xml:space="preserve">„Wenn oben entscheidet ohne unten – </w:t>
            </w:r>
            <w:proofErr w:type="gramStart"/>
            <w:r w:rsidRPr="00BE2863">
              <w:t>klappt</w:t>
            </w:r>
            <w:proofErr w:type="gramEnd"/>
            <w:r w:rsidRPr="00BE2863">
              <w:t xml:space="preserve"> nicht. Klare Abläufe helfen.“</w:t>
            </w:r>
          </w:p>
        </w:tc>
        <w:tc>
          <w:tcPr>
            <w:tcW w:w="0" w:type="auto"/>
            <w:vAlign w:val="center"/>
            <w:hideMark/>
          </w:tcPr>
          <w:p w14:paraId="5B5F0F1F" w14:textId="77777777" w:rsidR="00BE2863" w:rsidRPr="00BE2863" w:rsidRDefault="00BE2863" w:rsidP="00BE2863">
            <w:r w:rsidRPr="00BE2863">
              <w:t>9</w:t>
            </w:r>
          </w:p>
        </w:tc>
        <w:tc>
          <w:tcPr>
            <w:tcW w:w="0" w:type="auto"/>
            <w:vAlign w:val="center"/>
            <w:hideMark/>
          </w:tcPr>
          <w:p w14:paraId="68D3F971" w14:textId="77777777" w:rsidR="00BE2863" w:rsidRPr="00BE2863" w:rsidRDefault="00BE2863" w:rsidP="00BE2863">
            <w:r w:rsidRPr="00BE2863">
              <w:t>7</w:t>
            </w:r>
          </w:p>
        </w:tc>
        <w:tc>
          <w:tcPr>
            <w:tcW w:w="0" w:type="auto"/>
            <w:vAlign w:val="center"/>
            <w:hideMark/>
          </w:tcPr>
          <w:p w14:paraId="27155472" w14:textId="77777777" w:rsidR="00BE2863" w:rsidRPr="00BE2863" w:rsidRDefault="00BE2863" w:rsidP="00BE2863">
            <w:r w:rsidRPr="00BE2863">
              <w:t>7</w:t>
            </w:r>
          </w:p>
        </w:tc>
      </w:tr>
      <w:tr w:rsidR="00BE2863" w:rsidRPr="00BE2863" w14:paraId="281772ED" w14:textId="77777777">
        <w:trPr>
          <w:tblCellSpacing w:w="15" w:type="dxa"/>
        </w:trPr>
        <w:tc>
          <w:tcPr>
            <w:tcW w:w="0" w:type="auto"/>
            <w:vAlign w:val="center"/>
            <w:hideMark/>
          </w:tcPr>
          <w:p w14:paraId="7E19F9FA" w14:textId="77777777" w:rsidR="00BE2863" w:rsidRPr="00BE2863" w:rsidRDefault="00BE2863" w:rsidP="00BE2863">
            <w:r w:rsidRPr="00BE2863">
              <w:t>8</w:t>
            </w:r>
          </w:p>
        </w:tc>
        <w:tc>
          <w:tcPr>
            <w:tcW w:w="0" w:type="auto"/>
            <w:vAlign w:val="center"/>
            <w:hideMark/>
          </w:tcPr>
          <w:p w14:paraId="4597DE3C" w14:textId="77777777" w:rsidR="00BE2863" w:rsidRPr="00BE2863" w:rsidRDefault="00BE2863" w:rsidP="00BE2863">
            <w:r w:rsidRPr="00BE2863">
              <w:t>Strategie vs. Alltag</w:t>
            </w:r>
          </w:p>
        </w:tc>
        <w:tc>
          <w:tcPr>
            <w:tcW w:w="0" w:type="auto"/>
            <w:vAlign w:val="center"/>
            <w:hideMark/>
          </w:tcPr>
          <w:p w14:paraId="6E358BB8" w14:textId="77777777" w:rsidR="00BE2863" w:rsidRPr="00BE2863" w:rsidRDefault="00BE2863" w:rsidP="00BE2863">
            <w:r w:rsidRPr="00BE2863">
              <w:t>„Oft weit weg von der Baustelle – Praxisbeweise überzeugen.“</w:t>
            </w:r>
          </w:p>
        </w:tc>
        <w:tc>
          <w:tcPr>
            <w:tcW w:w="0" w:type="auto"/>
            <w:vAlign w:val="center"/>
            <w:hideMark/>
          </w:tcPr>
          <w:p w14:paraId="173E0F94" w14:textId="77777777" w:rsidR="00BE2863" w:rsidRPr="00BE2863" w:rsidRDefault="00BE2863" w:rsidP="00BE2863">
            <w:r w:rsidRPr="00BE2863">
              <w:t>8</w:t>
            </w:r>
          </w:p>
        </w:tc>
        <w:tc>
          <w:tcPr>
            <w:tcW w:w="0" w:type="auto"/>
            <w:vAlign w:val="center"/>
            <w:hideMark/>
          </w:tcPr>
          <w:p w14:paraId="42E84C73" w14:textId="77777777" w:rsidR="00BE2863" w:rsidRPr="00BE2863" w:rsidRDefault="00BE2863" w:rsidP="00BE2863">
            <w:r w:rsidRPr="00BE2863">
              <w:t>6</w:t>
            </w:r>
          </w:p>
        </w:tc>
        <w:tc>
          <w:tcPr>
            <w:tcW w:w="0" w:type="auto"/>
            <w:vAlign w:val="center"/>
            <w:hideMark/>
          </w:tcPr>
          <w:p w14:paraId="64C9ADA5" w14:textId="77777777" w:rsidR="00BE2863" w:rsidRPr="00BE2863" w:rsidRDefault="00BE2863" w:rsidP="00BE2863">
            <w:r w:rsidRPr="00BE2863">
              <w:t>7</w:t>
            </w:r>
          </w:p>
        </w:tc>
      </w:tr>
      <w:tr w:rsidR="00BE2863" w:rsidRPr="00BE2863" w14:paraId="5F7E4E35" w14:textId="77777777">
        <w:trPr>
          <w:tblCellSpacing w:w="15" w:type="dxa"/>
        </w:trPr>
        <w:tc>
          <w:tcPr>
            <w:tcW w:w="0" w:type="auto"/>
            <w:vAlign w:val="center"/>
            <w:hideMark/>
          </w:tcPr>
          <w:p w14:paraId="26A0BBBA" w14:textId="77777777" w:rsidR="00BE2863" w:rsidRPr="00BE2863" w:rsidRDefault="00BE2863" w:rsidP="00BE2863">
            <w:r w:rsidRPr="00BE2863">
              <w:t>9</w:t>
            </w:r>
          </w:p>
        </w:tc>
        <w:tc>
          <w:tcPr>
            <w:tcW w:w="0" w:type="auto"/>
            <w:vAlign w:val="center"/>
            <w:hideMark/>
          </w:tcPr>
          <w:p w14:paraId="7F4E88F0" w14:textId="77777777" w:rsidR="00BE2863" w:rsidRPr="00BE2863" w:rsidRDefault="00BE2863" w:rsidP="00BE2863">
            <w:r w:rsidRPr="00BE2863">
              <w:t>Eigene Hindernisse</w:t>
            </w:r>
          </w:p>
        </w:tc>
        <w:tc>
          <w:tcPr>
            <w:tcW w:w="0" w:type="auto"/>
            <w:vAlign w:val="center"/>
            <w:hideMark/>
          </w:tcPr>
          <w:p w14:paraId="02E84C23" w14:textId="77777777" w:rsidR="00BE2863" w:rsidRPr="00BE2863" w:rsidRDefault="00BE2863" w:rsidP="00BE2863">
            <w:r w:rsidRPr="00BE2863">
              <w:t>„Platz, Zeit, Logistik – wird unterschätzt.“</w:t>
            </w:r>
          </w:p>
        </w:tc>
        <w:tc>
          <w:tcPr>
            <w:tcW w:w="0" w:type="auto"/>
            <w:vAlign w:val="center"/>
            <w:hideMark/>
          </w:tcPr>
          <w:p w14:paraId="24BD9263" w14:textId="77777777" w:rsidR="00BE2863" w:rsidRPr="00BE2863" w:rsidRDefault="00BE2863" w:rsidP="00BE2863">
            <w:r w:rsidRPr="00BE2863">
              <w:t>9</w:t>
            </w:r>
          </w:p>
        </w:tc>
        <w:tc>
          <w:tcPr>
            <w:tcW w:w="0" w:type="auto"/>
            <w:vAlign w:val="center"/>
            <w:hideMark/>
          </w:tcPr>
          <w:p w14:paraId="17A5B83C" w14:textId="77777777" w:rsidR="00BE2863" w:rsidRPr="00BE2863" w:rsidRDefault="00BE2863" w:rsidP="00BE2863">
            <w:r w:rsidRPr="00BE2863">
              <w:t>6</w:t>
            </w:r>
          </w:p>
        </w:tc>
        <w:tc>
          <w:tcPr>
            <w:tcW w:w="0" w:type="auto"/>
            <w:vAlign w:val="center"/>
            <w:hideMark/>
          </w:tcPr>
          <w:p w14:paraId="4B999F3A" w14:textId="77777777" w:rsidR="00BE2863" w:rsidRPr="00BE2863" w:rsidRDefault="00BE2863" w:rsidP="00BE2863">
            <w:r w:rsidRPr="00BE2863">
              <w:t>7</w:t>
            </w:r>
          </w:p>
        </w:tc>
      </w:tr>
      <w:tr w:rsidR="00BE2863" w:rsidRPr="00BE2863" w14:paraId="1B162C37" w14:textId="77777777">
        <w:trPr>
          <w:tblCellSpacing w:w="15" w:type="dxa"/>
        </w:trPr>
        <w:tc>
          <w:tcPr>
            <w:tcW w:w="0" w:type="auto"/>
            <w:vAlign w:val="center"/>
            <w:hideMark/>
          </w:tcPr>
          <w:p w14:paraId="0B8B34CD" w14:textId="77777777" w:rsidR="00BE2863" w:rsidRPr="00BE2863" w:rsidRDefault="00BE2863" w:rsidP="00BE2863">
            <w:r w:rsidRPr="00BE2863">
              <w:lastRenderedPageBreak/>
              <w:t>10</w:t>
            </w:r>
          </w:p>
        </w:tc>
        <w:tc>
          <w:tcPr>
            <w:tcW w:w="0" w:type="auto"/>
            <w:vAlign w:val="center"/>
            <w:hideMark/>
          </w:tcPr>
          <w:p w14:paraId="76756560" w14:textId="77777777" w:rsidR="00BE2863" w:rsidRPr="00BE2863" w:rsidRDefault="00BE2863" w:rsidP="00BE2863">
            <w:r w:rsidRPr="00BE2863">
              <w:t>Eigener Beitrag</w:t>
            </w:r>
          </w:p>
        </w:tc>
        <w:tc>
          <w:tcPr>
            <w:tcW w:w="0" w:type="auto"/>
            <w:vAlign w:val="center"/>
            <w:hideMark/>
          </w:tcPr>
          <w:p w14:paraId="10BF09F7" w14:textId="77777777" w:rsidR="00BE2863" w:rsidRPr="00BE2863" w:rsidRDefault="00BE2863" w:rsidP="00BE2863">
            <w:r w:rsidRPr="00BE2863">
              <w:t>„Trennen, planen, Verantwortung übernehmen – aber mit klaren Vorgaben.“</w:t>
            </w:r>
          </w:p>
        </w:tc>
        <w:tc>
          <w:tcPr>
            <w:tcW w:w="0" w:type="auto"/>
            <w:vAlign w:val="center"/>
            <w:hideMark/>
          </w:tcPr>
          <w:p w14:paraId="0BEE0666" w14:textId="77777777" w:rsidR="00BE2863" w:rsidRPr="00BE2863" w:rsidRDefault="00BE2863" w:rsidP="00BE2863">
            <w:r w:rsidRPr="00BE2863">
              <w:t>8</w:t>
            </w:r>
          </w:p>
        </w:tc>
        <w:tc>
          <w:tcPr>
            <w:tcW w:w="0" w:type="auto"/>
            <w:vAlign w:val="center"/>
            <w:hideMark/>
          </w:tcPr>
          <w:p w14:paraId="45783D56" w14:textId="77777777" w:rsidR="00BE2863" w:rsidRPr="00BE2863" w:rsidRDefault="00BE2863" w:rsidP="00BE2863">
            <w:r w:rsidRPr="00BE2863">
              <w:t>8</w:t>
            </w:r>
          </w:p>
        </w:tc>
        <w:tc>
          <w:tcPr>
            <w:tcW w:w="0" w:type="auto"/>
            <w:vAlign w:val="center"/>
            <w:hideMark/>
          </w:tcPr>
          <w:p w14:paraId="30D5F49E" w14:textId="77777777" w:rsidR="00BE2863" w:rsidRPr="00BE2863" w:rsidRDefault="00BE2863" w:rsidP="00BE2863">
            <w:r w:rsidRPr="00BE2863">
              <w:t>8</w:t>
            </w:r>
          </w:p>
        </w:tc>
      </w:tr>
      <w:tr w:rsidR="00BE2863" w:rsidRPr="00BE2863" w14:paraId="1D65546A" w14:textId="77777777">
        <w:trPr>
          <w:tblCellSpacing w:w="15" w:type="dxa"/>
        </w:trPr>
        <w:tc>
          <w:tcPr>
            <w:tcW w:w="0" w:type="auto"/>
            <w:vAlign w:val="center"/>
            <w:hideMark/>
          </w:tcPr>
          <w:p w14:paraId="3CAAF327" w14:textId="77777777" w:rsidR="00BE2863" w:rsidRPr="00BE2863" w:rsidRDefault="00BE2863" w:rsidP="00BE2863">
            <w:r w:rsidRPr="00BE2863">
              <w:t>11</w:t>
            </w:r>
          </w:p>
        </w:tc>
        <w:tc>
          <w:tcPr>
            <w:tcW w:w="0" w:type="auto"/>
            <w:vAlign w:val="center"/>
            <w:hideMark/>
          </w:tcPr>
          <w:p w14:paraId="053EE95A" w14:textId="77777777" w:rsidR="00BE2863" w:rsidRPr="00BE2863" w:rsidRDefault="00BE2863" w:rsidP="00BE2863">
            <w:r w:rsidRPr="00BE2863">
              <w:t>Unterstützung</w:t>
            </w:r>
          </w:p>
        </w:tc>
        <w:tc>
          <w:tcPr>
            <w:tcW w:w="0" w:type="auto"/>
            <w:vAlign w:val="center"/>
            <w:hideMark/>
          </w:tcPr>
          <w:p w14:paraId="598ACE6D" w14:textId="77777777" w:rsidR="00BE2863" w:rsidRPr="00BE2863" w:rsidRDefault="00BE2863" w:rsidP="00BE2863">
            <w:r w:rsidRPr="00BE2863">
              <w:t>„Einfache Prozesse, kurze Wege, klare Infos.“</w:t>
            </w:r>
          </w:p>
        </w:tc>
        <w:tc>
          <w:tcPr>
            <w:tcW w:w="0" w:type="auto"/>
            <w:vAlign w:val="center"/>
            <w:hideMark/>
          </w:tcPr>
          <w:p w14:paraId="3D1E164C" w14:textId="77777777" w:rsidR="00BE2863" w:rsidRPr="00BE2863" w:rsidRDefault="00BE2863" w:rsidP="00BE2863">
            <w:r w:rsidRPr="00BE2863">
              <w:t>8</w:t>
            </w:r>
          </w:p>
        </w:tc>
        <w:tc>
          <w:tcPr>
            <w:tcW w:w="0" w:type="auto"/>
            <w:vAlign w:val="center"/>
            <w:hideMark/>
          </w:tcPr>
          <w:p w14:paraId="464A2E43" w14:textId="77777777" w:rsidR="00BE2863" w:rsidRPr="00BE2863" w:rsidRDefault="00BE2863" w:rsidP="00BE2863">
            <w:r w:rsidRPr="00BE2863">
              <w:t>8</w:t>
            </w:r>
          </w:p>
        </w:tc>
        <w:tc>
          <w:tcPr>
            <w:tcW w:w="0" w:type="auto"/>
            <w:vAlign w:val="center"/>
            <w:hideMark/>
          </w:tcPr>
          <w:p w14:paraId="26DD9336" w14:textId="77777777" w:rsidR="00BE2863" w:rsidRPr="00BE2863" w:rsidRDefault="00BE2863" w:rsidP="00BE2863">
            <w:r w:rsidRPr="00BE2863">
              <w:t>7</w:t>
            </w:r>
          </w:p>
        </w:tc>
      </w:tr>
      <w:tr w:rsidR="00BE2863" w:rsidRPr="00BE2863" w14:paraId="2BBE1028" w14:textId="77777777">
        <w:trPr>
          <w:tblCellSpacing w:w="15" w:type="dxa"/>
        </w:trPr>
        <w:tc>
          <w:tcPr>
            <w:tcW w:w="0" w:type="auto"/>
            <w:vAlign w:val="center"/>
            <w:hideMark/>
          </w:tcPr>
          <w:p w14:paraId="53641929" w14:textId="77777777" w:rsidR="00BE2863" w:rsidRPr="00BE2863" w:rsidRDefault="00BE2863" w:rsidP="00BE2863">
            <w:r w:rsidRPr="00BE2863">
              <w:t>12</w:t>
            </w:r>
          </w:p>
        </w:tc>
        <w:tc>
          <w:tcPr>
            <w:tcW w:w="0" w:type="auto"/>
            <w:vAlign w:val="center"/>
            <w:hideMark/>
          </w:tcPr>
          <w:p w14:paraId="42260BA4" w14:textId="77777777" w:rsidR="00BE2863" w:rsidRPr="00BE2863" w:rsidRDefault="00BE2863" w:rsidP="00BE2863">
            <w:r w:rsidRPr="00BE2863">
              <w:t>Was Zindel helfen würde</w:t>
            </w:r>
          </w:p>
        </w:tc>
        <w:tc>
          <w:tcPr>
            <w:tcW w:w="0" w:type="auto"/>
            <w:vAlign w:val="center"/>
            <w:hideMark/>
          </w:tcPr>
          <w:p w14:paraId="489972F0" w14:textId="77777777" w:rsidR="00BE2863" w:rsidRPr="00BE2863" w:rsidRDefault="00BE2863" w:rsidP="00BE2863">
            <w:r w:rsidRPr="00BE2863">
              <w:t>„Planung und Baustelle müssen zusammenziehen.“</w:t>
            </w:r>
          </w:p>
        </w:tc>
        <w:tc>
          <w:tcPr>
            <w:tcW w:w="0" w:type="auto"/>
            <w:vAlign w:val="center"/>
            <w:hideMark/>
          </w:tcPr>
          <w:p w14:paraId="41DB2B4B" w14:textId="77777777" w:rsidR="00BE2863" w:rsidRPr="00BE2863" w:rsidRDefault="00BE2863" w:rsidP="00BE2863">
            <w:r w:rsidRPr="00BE2863">
              <w:t>9</w:t>
            </w:r>
          </w:p>
        </w:tc>
        <w:tc>
          <w:tcPr>
            <w:tcW w:w="0" w:type="auto"/>
            <w:vAlign w:val="center"/>
            <w:hideMark/>
          </w:tcPr>
          <w:p w14:paraId="1018A860" w14:textId="77777777" w:rsidR="00BE2863" w:rsidRPr="00BE2863" w:rsidRDefault="00BE2863" w:rsidP="00BE2863">
            <w:r w:rsidRPr="00BE2863">
              <w:t>7</w:t>
            </w:r>
          </w:p>
        </w:tc>
        <w:tc>
          <w:tcPr>
            <w:tcW w:w="0" w:type="auto"/>
            <w:vAlign w:val="center"/>
            <w:hideMark/>
          </w:tcPr>
          <w:p w14:paraId="1D003355" w14:textId="77777777" w:rsidR="00BE2863" w:rsidRPr="00BE2863" w:rsidRDefault="00BE2863" w:rsidP="00BE2863">
            <w:r w:rsidRPr="00BE2863">
              <w:t>8</w:t>
            </w:r>
          </w:p>
        </w:tc>
      </w:tr>
      <w:tr w:rsidR="00BE2863" w:rsidRPr="00BE2863" w14:paraId="61119AB7" w14:textId="77777777">
        <w:trPr>
          <w:tblCellSpacing w:w="15" w:type="dxa"/>
        </w:trPr>
        <w:tc>
          <w:tcPr>
            <w:tcW w:w="0" w:type="auto"/>
            <w:vAlign w:val="center"/>
            <w:hideMark/>
          </w:tcPr>
          <w:p w14:paraId="357EA4ED" w14:textId="77777777" w:rsidR="00BE2863" w:rsidRPr="00BE2863" w:rsidRDefault="00BE2863" w:rsidP="00BE2863">
            <w:r w:rsidRPr="00BE2863">
              <w:t>13</w:t>
            </w:r>
          </w:p>
        </w:tc>
        <w:tc>
          <w:tcPr>
            <w:tcW w:w="0" w:type="auto"/>
            <w:vAlign w:val="center"/>
            <w:hideMark/>
          </w:tcPr>
          <w:p w14:paraId="5689DC22" w14:textId="77777777" w:rsidR="00BE2863" w:rsidRPr="00BE2863" w:rsidRDefault="00BE2863" w:rsidP="00BE2863">
            <w:r w:rsidRPr="00BE2863">
              <w:t>Typisch Zindel</w:t>
            </w:r>
          </w:p>
        </w:tc>
        <w:tc>
          <w:tcPr>
            <w:tcW w:w="0" w:type="auto"/>
            <w:vAlign w:val="center"/>
            <w:hideMark/>
          </w:tcPr>
          <w:p w14:paraId="01CEDB7F" w14:textId="77777777" w:rsidR="00BE2863" w:rsidRPr="00BE2863" w:rsidRDefault="00BE2863" w:rsidP="00BE2863">
            <w:r w:rsidRPr="00BE2863">
              <w:t>„Ehrlich, direkt, wir machen’s richtig.“</w:t>
            </w:r>
          </w:p>
        </w:tc>
        <w:tc>
          <w:tcPr>
            <w:tcW w:w="0" w:type="auto"/>
            <w:vAlign w:val="center"/>
            <w:hideMark/>
          </w:tcPr>
          <w:p w14:paraId="77C75420" w14:textId="77777777" w:rsidR="00BE2863" w:rsidRPr="00BE2863" w:rsidRDefault="00BE2863" w:rsidP="00BE2863">
            <w:r w:rsidRPr="00BE2863">
              <w:t>9</w:t>
            </w:r>
          </w:p>
        </w:tc>
        <w:tc>
          <w:tcPr>
            <w:tcW w:w="0" w:type="auto"/>
            <w:vAlign w:val="center"/>
            <w:hideMark/>
          </w:tcPr>
          <w:p w14:paraId="34F34A49" w14:textId="77777777" w:rsidR="00BE2863" w:rsidRPr="00BE2863" w:rsidRDefault="00BE2863" w:rsidP="00BE2863">
            <w:r w:rsidRPr="00BE2863">
              <w:t>8</w:t>
            </w:r>
          </w:p>
        </w:tc>
        <w:tc>
          <w:tcPr>
            <w:tcW w:w="0" w:type="auto"/>
            <w:vAlign w:val="center"/>
            <w:hideMark/>
          </w:tcPr>
          <w:p w14:paraId="7475AA42" w14:textId="77777777" w:rsidR="00BE2863" w:rsidRPr="00BE2863" w:rsidRDefault="00BE2863" w:rsidP="00BE2863">
            <w:r w:rsidRPr="00BE2863">
              <w:t>9</w:t>
            </w:r>
          </w:p>
        </w:tc>
      </w:tr>
      <w:tr w:rsidR="00BE2863" w:rsidRPr="00BE2863" w14:paraId="5EB7D6FD" w14:textId="77777777">
        <w:trPr>
          <w:tblCellSpacing w:w="15" w:type="dxa"/>
        </w:trPr>
        <w:tc>
          <w:tcPr>
            <w:tcW w:w="0" w:type="auto"/>
            <w:vAlign w:val="center"/>
            <w:hideMark/>
          </w:tcPr>
          <w:p w14:paraId="7B693851" w14:textId="77777777" w:rsidR="00BE2863" w:rsidRPr="00BE2863" w:rsidRDefault="00BE2863" w:rsidP="00BE2863">
            <w:r w:rsidRPr="00BE2863">
              <w:t>14</w:t>
            </w:r>
          </w:p>
        </w:tc>
        <w:tc>
          <w:tcPr>
            <w:tcW w:w="0" w:type="auto"/>
            <w:vAlign w:val="center"/>
            <w:hideMark/>
          </w:tcPr>
          <w:p w14:paraId="0EA27377" w14:textId="77777777" w:rsidR="00BE2863" w:rsidRPr="00BE2863" w:rsidRDefault="00BE2863" w:rsidP="00BE2863">
            <w:r w:rsidRPr="00BE2863">
              <w:t>Passung Kreislaufwirtschaft (0–10)</w:t>
            </w:r>
          </w:p>
        </w:tc>
        <w:tc>
          <w:tcPr>
            <w:tcW w:w="0" w:type="auto"/>
            <w:vAlign w:val="center"/>
            <w:hideMark/>
          </w:tcPr>
          <w:p w14:paraId="09344F69" w14:textId="77777777" w:rsidR="00BE2863" w:rsidRPr="00BE2863" w:rsidRDefault="00BE2863" w:rsidP="00BE2863">
            <w:r w:rsidRPr="00BE2863">
              <w:t>„7 – passt, wenn’s nicht zu kompliziert wird.“</w:t>
            </w:r>
          </w:p>
        </w:tc>
        <w:tc>
          <w:tcPr>
            <w:tcW w:w="0" w:type="auto"/>
            <w:vAlign w:val="center"/>
            <w:hideMark/>
          </w:tcPr>
          <w:p w14:paraId="36D724F2" w14:textId="77777777" w:rsidR="00BE2863" w:rsidRPr="00BE2863" w:rsidRDefault="00BE2863" w:rsidP="00BE2863">
            <w:r w:rsidRPr="00BE2863">
              <w:t>8</w:t>
            </w:r>
          </w:p>
        </w:tc>
        <w:tc>
          <w:tcPr>
            <w:tcW w:w="0" w:type="auto"/>
            <w:vAlign w:val="center"/>
            <w:hideMark/>
          </w:tcPr>
          <w:p w14:paraId="76B11B6C" w14:textId="77777777" w:rsidR="00BE2863" w:rsidRPr="00BE2863" w:rsidRDefault="00BE2863" w:rsidP="00BE2863">
            <w:r w:rsidRPr="00BE2863">
              <w:t>7</w:t>
            </w:r>
          </w:p>
        </w:tc>
        <w:tc>
          <w:tcPr>
            <w:tcW w:w="0" w:type="auto"/>
            <w:vAlign w:val="center"/>
            <w:hideMark/>
          </w:tcPr>
          <w:p w14:paraId="0375F154" w14:textId="77777777" w:rsidR="00BE2863" w:rsidRPr="00BE2863" w:rsidRDefault="00BE2863" w:rsidP="00BE2863">
            <w:r w:rsidRPr="00BE2863">
              <w:t>8</w:t>
            </w:r>
          </w:p>
        </w:tc>
      </w:tr>
      <w:tr w:rsidR="00BE2863" w:rsidRPr="00BE2863" w14:paraId="75A39C21" w14:textId="77777777">
        <w:trPr>
          <w:tblCellSpacing w:w="15" w:type="dxa"/>
        </w:trPr>
        <w:tc>
          <w:tcPr>
            <w:tcW w:w="0" w:type="auto"/>
            <w:vAlign w:val="center"/>
            <w:hideMark/>
          </w:tcPr>
          <w:p w14:paraId="4DBF9FF2" w14:textId="77777777" w:rsidR="00BE2863" w:rsidRPr="00BE2863" w:rsidRDefault="00BE2863" w:rsidP="00BE2863">
            <w:r w:rsidRPr="00BE2863">
              <w:t>15</w:t>
            </w:r>
          </w:p>
        </w:tc>
        <w:tc>
          <w:tcPr>
            <w:tcW w:w="0" w:type="auto"/>
            <w:vAlign w:val="center"/>
            <w:hideMark/>
          </w:tcPr>
          <w:p w14:paraId="4B67E04E" w14:textId="77777777" w:rsidR="00BE2863" w:rsidRPr="00BE2863" w:rsidRDefault="00BE2863" w:rsidP="00BE2863">
            <w:r w:rsidRPr="00BE2863">
              <w:t>Wo wäre Bruch</w:t>
            </w:r>
          </w:p>
        </w:tc>
        <w:tc>
          <w:tcPr>
            <w:tcW w:w="0" w:type="auto"/>
            <w:vAlign w:val="center"/>
            <w:hideMark/>
          </w:tcPr>
          <w:p w14:paraId="6B14DE8F" w14:textId="77777777" w:rsidR="00BE2863" w:rsidRPr="00BE2863" w:rsidRDefault="00BE2863" w:rsidP="00BE2863">
            <w:r w:rsidRPr="00BE2863">
              <w:t xml:space="preserve">„Beim Planen – mehr Bürokratie, weniger </w:t>
            </w:r>
            <w:proofErr w:type="spellStart"/>
            <w:r w:rsidRPr="00BE2863">
              <w:t>Machen</w:t>
            </w:r>
            <w:proofErr w:type="spellEnd"/>
            <w:r w:rsidRPr="00BE2863">
              <w:t>.“</w:t>
            </w:r>
          </w:p>
        </w:tc>
        <w:tc>
          <w:tcPr>
            <w:tcW w:w="0" w:type="auto"/>
            <w:vAlign w:val="center"/>
            <w:hideMark/>
          </w:tcPr>
          <w:p w14:paraId="1AAB0611" w14:textId="77777777" w:rsidR="00BE2863" w:rsidRPr="00BE2863" w:rsidRDefault="00BE2863" w:rsidP="00BE2863">
            <w:r w:rsidRPr="00BE2863">
              <w:t>8</w:t>
            </w:r>
          </w:p>
        </w:tc>
        <w:tc>
          <w:tcPr>
            <w:tcW w:w="0" w:type="auto"/>
            <w:vAlign w:val="center"/>
            <w:hideMark/>
          </w:tcPr>
          <w:p w14:paraId="2E14863B" w14:textId="77777777" w:rsidR="00BE2863" w:rsidRPr="00BE2863" w:rsidRDefault="00BE2863" w:rsidP="00BE2863">
            <w:r w:rsidRPr="00BE2863">
              <w:t>6</w:t>
            </w:r>
          </w:p>
        </w:tc>
        <w:tc>
          <w:tcPr>
            <w:tcW w:w="0" w:type="auto"/>
            <w:vAlign w:val="center"/>
            <w:hideMark/>
          </w:tcPr>
          <w:p w14:paraId="646E46EB" w14:textId="77777777" w:rsidR="00BE2863" w:rsidRPr="00BE2863" w:rsidRDefault="00BE2863" w:rsidP="00BE2863">
            <w:r w:rsidRPr="00BE2863">
              <w:t>7</w:t>
            </w:r>
          </w:p>
        </w:tc>
      </w:tr>
      <w:tr w:rsidR="00BE2863" w:rsidRPr="00BE2863" w14:paraId="633E1A28" w14:textId="77777777">
        <w:trPr>
          <w:tblCellSpacing w:w="15" w:type="dxa"/>
        </w:trPr>
        <w:tc>
          <w:tcPr>
            <w:tcW w:w="0" w:type="auto"/>
            <w:vAlign w:val="center"/>
            <w:hideMark/>
          </w:tcPr>
          <w:p w14:paraId="20A99A5F" w14:textId="77777777" w:rsidR="00BE2863" w:rsidRPr="00BE2863" w:rsidRDefault="00BE2863" w:rsidP="00BE2863">
            <w:r w:rsidRPr="00BE2863">
              <w:t>16</w:t>
            </w:r>
          </w:p>
        </w:tc>
        <w:tc>
          <w:tcPr>
            <w:tcW w:w="0" w:type="auto"/>
            <w:vAlign w:val="center"/>
            <w:hideMark/>
          </w:tcPr>
          <w:p w14:paraId="2593F612" w14:textId="77777777" w:rsidR="00BE2863" w:rsidRPr="00BE2863" w:rsidRDefault="00BE2863" w:rsidP="00BE2863">
            <w:r w:rsidRPr="00BE2863">
              <w:t>Neue Sicht nach Gespräch</w:t>
            </w:r>
          </w:p>
        </w:tc>
        <w:tc>
          <w:tcPr>
            <w:tcW w:w="0" w:type="auto"/>
            <w:vAlign w:val="center"/>
            <w:hideMark/>
          </w:tcPr>
          <w:p w14:paraId="3853D5EC" w14:textId="77777777" w:rsidR="00BE2863" w:rsidRPr="00BE2863" w:rsidRDefault="00BE2863" w:rsidP="00BE2863">
            <w:r w:rsidRPr="00BE2863">
              <w:t>„Gut, wenn’s Alltag wird – nicht Papierprojekt.“</w:t>
            </w:r>
          </w:p>
        </w:tc>
        <w:tc>
          <w:tcPr>
            <w:tcW w:w="0" w:type="auto"/>
            <w:vAlign w:val="center"/>
            <w:hideMark/>
          </w:tcPr>
          <w:p w14:paraId="0342A038" w14:textId="77777777" w:rsidR="00BE2863" w:rsidRPr="00BE2863" w:rsidRDefault="00BE2863" w:rsidP="00BE2863">
            <w:r w:rsidRPr="00BE2863">
              <w:t>8</w:t>
            </w:r>
          </w:p>
        </w:tc>
        <w:tc>
          <w:tcPr>
            <w:tcW w:w="0" w:type="auto"/>
            <w:vAlign w:val="center"/>
            <w:hideMark/>
          </w:tcPr>
          <w:p w14:paraId="2E0943E2" w14:textId="77777777" w:rsidR="00BE2863" w:rsidRPr="00BE2863" w:rsidRDefault="00BE2863" w:rsidP="00BE2863">
            <w:r w:rsidRPr="00BE2863">
              <w:t>7</w:t>
            </w:r>
          </w:p>
        </w:tc>
        <w:tc>
          <w:tcPr>
            <w:tcW w:w="0" w:type="auto"/>
            <w:vAlign w:val="center"/>
            <w:hideMark/>
          </w:tcPr>
          <w:p w14:paraId="347E1025" w14:textId="77777777" w:rsidR="00BE2863" w:rsidRPr="00BE2863" w:rsidRDefault="00BE2863" w:rsidP="00BE2863">
            <w:r w:rsidRPr="00BE2863">
              <w:t>8</w:t>
            </w:r>
          </w:p>
        </w:tc>
      </w:tr>
      <w:tr w:rsidR="00BE2863" w:rsidRPr="00BE2863" w14:paraId="3A090A5D" w14:textId="77777777">
        <w:trPr>
          <w:tblCellSpacing w:w="15" w:type="dxa"/>
        </w:trPr>
        <w:tc>
          <w:tcPr>
            <w:tcW w:w="0" w:type="auto"/>
            <w:vAlign w:val="center"/>
            <w:hideMark/>
          </w:tcPr>
          <w:p w14:paraId="607E4BA4" w14:textId="77777777" w:rsidR="00BE2863" w:rsidRPr="00BE2863" w:rsidRDefault="00BE2863" w:rsidP="00BE2863">
            <w:r w:rsidRPr="00BE2863">
              <w:t>17</w:t>
            </w:r>
          </w:p>
        </w:tc>
        <w:tc>
          <w:tcPr>
            <w:tcW w:w="0" w:type="auto"/>
            <w:vAlign w:val="center"/>
            <w:hideMark/>
          </w:tcPr>
          <w:p w14:paraId="6828CDFC" w14:textId="77777777" w:rsidR="00BE2863" w:rsidRPr="00BE2863" w:rsidRDefault="00BE2863" w:rsidP="00BE2863">
            <w:r w:rsidRPr="00BE2863">
              <w:t>Rolle im Kernteam</w:t>
            </w:r>
          </w:p>
        </w:tc>
        <w:tc>
          <w:tcPr>
            <w:tcW w:w="0" w:type="auto"/>
            <w:vAlign w:val="center"/>
            <w:hideMark/>
          </w:tcPr>
          <w:p w14:paraId="00731C9C" w14:textId="77777777" w:rsidR="00BE2863" w:rsidRPr="00BE2863" w:rsidRDefault="00BE2863" w:rsidP="00BE2863">
            <w:r w:rsidRPr="00BE2863">
              <w:t xml:space="preserve">„Ich bin der, der schaut, </w:t>
            </w:r>
            <w:proofErr w:type="spellStart"/>
            <w:r w:rsidRPr="00BE2863">
              <w:t>dass’s</w:t>
            </w:r>
            <w:proofErr w:type="spellEnd"/>
            <w:r w:rsidRPr="00BE2863">
              <w:t xml:space="preserve"> auf der Baustelle </w:t>
            </w:r>
            <w:proofErr w:type="gramStart"/>
            <w:r w:rsidRPr="00BE2863">
              <w:t>klappt</w:t>
            </w:r>
            <w:proofErr w:type="gramEnd"/>
            <w:r w:rsidRPr="00BE2863">
              <w:t>.“</w:t>
            </w:r>
          </w:p>
        </w:tc>
        <w:tc>
          <w:tcPr>
            <w:tcW w:w="0" w:type="auto"/>
            <w:vAlign w:val="center"/>
            <w:hideMark/>
          </w:tcPr>
          <w:p w14:paraId="5B1D3AE7" w14:textId="77777777" w:rsidR="00BE2863" w:rsidRPr="00BE2863" w:rsidRDefault="00BE2863" w:rsidP="00BE2863">
            <w:r w:rsidRPr="00BE2863">
              <w:t>9</w:t>
            </w:r>
          </w:p>
        </w:tc>
        <w:tc>
          <w:tcPr>
            <w:tcW w:w="0" w:type="auto"/>
            <w:vAlign w:val="center"/>
            <w:hideMark/>
          </w:tcPr>
          <w:p w14:paraId="0B698C89" w14:textId="77777777" w:rsidR="00BE2863" w:rsidRPr="00BE2863" w:rsidRDefault="00BE2863" w:rsidP="00BE2863">
            <w:r w:rsidRPr="00BE2863">
              <w:t>9</w:t>
            </w:r>
          </w:p>
        </w:tc>
        <w:tc>
          <w:tcPr>
            <w:tcW w:w="0" w:type="auto"/>
            <w:vAlign w:val="center"/>
            <w:hideMark/>
          </w:tcPr>
          <w:p w14:paraId="6B410FD3" w14:textId="77777777" w:rsidR="00BE2863" w:rsidRPr="00BE2863" w:rsidRDefault="00BE2863" w:rsidP="00BE2863">
            <w:r w:rsidRPr="00BE2863">
              <w:t>9</w:t>
            </w:r>
          </w:p>
        </w:tc>
      </w:tr>
    </w:tbl>
    <w:p w14:paraId="07DF5D3E" w14:textId="77777777" w:rsidR="00BE2863" w:rsidRPr="00BE2863" w:rsidRDefault="00BE2863" w:rsidP="00BE2863">
      <w:r w:rsidRPr="00BE2863">
        <w:pict w14:anchorId="0FFD8778">
          <v:rect id="_x0000_i1176" style="width:0;height:1.5pt" o:hralign="center" o:hrstd="t" o:hr="t" fillcolor="#a0a0a0" stroked="f"/>
        </w:pict>
      </w:r>
    </w:p>
    <w:p w14:paraId="1F08C3A1" w14:textId="77777777" w:rsidR="00BE2863" w:rsidRPr="00BE2863" w:rsidRDefault="00BE2863" w:rsidP="00BE2863">
      <w:pPr>
        <w:rPr>
          <w:b/>
          <w:bCs/>
        </w:rPr>
      </w:pPr>
      <w:r w:rsidRPr="00BE2863">
        <w:rPr>
          <w:rFonts w:ascii="Segoe UI Emoji" w:hAnsi="Segoe UI Emoji" w:cs="Segoe UI Emoji"/>
          <w:b/>
          <w:bCs/>
        </w:rPr>
        <w:t>🧩</w:t>
      </w:r>
      <w:r w:rsidRPr="00BE2863">
        <w:rPr>
          <w:b/>
          <w:bCs/>
        </w:rPr>
        <w:t xml:space="preserve"> Gesamtprofil (aggregiert)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gridCol w:w="1493"/>
        <w:gridCol w:w="5562"/>
      </w:tblGrid>
      <w:tr w:rsidR="00BE2863" w:rsidRPr="00BE2863" w14:paraId="3449EA18" w14:textId="77777777">
        <w:trPr>
          <w:tblHeader/>
          <w:tblCellSpacing w:w="15" w:type="dxa"/>
        </w:trPr>
        <w:tc>
          <w:tcPr>
            <w:tcW w:w="0" w:type="auto"/>
            <w:vAlign w:val="center"/>
            <w:hideMark/>
          </w:tcPr>
          <w:p w14:paraId="2E45C27E" w14:textId="77777777" w:rsidR="00BE2863" w:rsidRPr="00BE2863" w:rsidRDefault="00BE2863" w:rsidP="00BE2863">
            <w:pPr>
              <w:rPr>
                <w:b/>
                <w:bCs/>
              </w:rPr>
            </w:pPr>
            <w:r w:rsidRPr="00BE2863">
              <w:rPr>
                <w:b/>
                <w:bCs/>
              </w:rPr>
              <w:t>Dimension</w:t>
            </w:r>
          </w:p>
        </w:tc>
        <w:tc>
          <w:tcPr>
            <w:tcW w:w="0" w:type="auto"/>
            <w:vAlign w:val="center"/>
            <w:hideMark/>
          </w:tcPr>
          <w:p w14:paraId="45432ECB" w14:textId="77777777" w:rsidR="00BE2863" w:rsidRPr="00BE2863" w:rsidRDefault="00BE2863" w:rsidP="00BE2863">
            <w:pPr>
              <w:rPr>
                <w:b/>
                <w:bCs/>
              </w:rPr>
            </w:pPr>
            <w:r w:rsidRPr="00BE2863">
              <w:rPr>
                <w:b/>
                <w:bCs/>
              </w:rPr>
              <w:t>Durchschnitt</w:t>
            </w:r>
          </w:p>
        </w:tc>
        <w:tc>
          <w:tcPr>
            <w:tcW w:w="0" w:type="auto"/>
            <w:vAlign w:val="center"/>
            <w:hideMark/>
          </w:tcPr>
          <w:p w14:paraId="3D67057A" w14:textId="77777777" w:rsidR="00BE2863" w:rsidRPr="00BE2863" w:rsidRDefault="00BE2863" w:rsidP="00BE2863">
            <w:pPr>
              <w:rPr>
                <w:b/>
                <w:bCs/>
              </w:rPr>
            </w:pPr>
            <w:r w:rsidRPr="00BE2863">
              <w:rPr>
                <w:b/>
                <w:bCs/>
              </w:rPr>
              <w:t>Charakteristik</w:t>
            </w:r>
          </w:p>
        </w:tc>
      </w:tr>
      <w:tr w:rsidR="00BE2863" w:rsidRPr="00BE2863" w14:paraId="41238686" w14:textId="77777777">
        <w:trPr>
          <w:tblCellSpacing w:w="15" w:type="dxa"/>
        </w:trPr>
        <w:tc>
          <w:tcPr>
            <w:tcW w:w="0" w:type="auto"/>
            <w:vAlign w:val="center"/>
            <w:hideMark/>
          </w:tcPr>
          <w:p w14:paraId="12A66D38" w14:textId="77777777" w:rsidR="00BE2863" w:rsidRPr="00BE2863" w:rsidRDefault="00BE2863" w:rsidP="00BE2863">
            <w:r w:rsidRPr="00BE2863">
              <w:rPr>
                <w:b/>
                <w:bCs/>
              </w:rPr>
              <w:t>Awareness (A)</w:t>
            </w:r>
          </w:p>
        </w:tc>
        <w:tc>
          <w:tcPr>
            <w:tcW w:w="0" w:type="auto"/>
            <w:vAlign w:val="center"/>
            <w:hideMark/>
          </w:tcPr>
          <w:p w14:paraId="15B8B04C" w14:textId="77777777" w:rsidR="00BE2863" w:rsidRPr="00BE2863" w:rsidRDefault="00BE2863" w:rsidP="00BE2863">
            <w:r w:rsidRPr="00BE2863">
              <w:rPr>
                <w:b/>
                <w:bCs/>
              </w:rPr>
              <w:t>8.3 / 10</w:t>
            </w:r>
          </w:p>
        </w:tc>
        <w:tc>
          <w:tcPr>
            <w:tcW w:w="0" w:type="auto"/>
            <w:vAlign w:val="center"/>
            <w:hideMark/>
          </w:tcPr>
          <w:p w14:paraId="69501ADD" w14:textId="77777777" w:rsidR="00BE2863" w:rsidRPr="00BE2863" w:rsidRDefault="00BE2863" w:rsidP="00BE2863">
            <w:r w:rsidRPr="00BE2863">
              <w:t>Hohe Realitäts- und Prozesswahrnehmung, wenig abstraktes Denken</w:t>
            </w:r>
          </w:p>
        </w:tc>
      </w:tr>
      <w:tr w:rsidR="00BE2863" w:rsidRPr="00BE2863" w14:paraId="320FABAC" w14:textId="77777777">
        <w:trPr>
          <w:tblCellSpacing w:w="15" w:type="dxa"/>
        </w:trPr>
        <w:tc>
          <w:tcPr>
            <w:tcW w:w="0" w:type="auto"/>
            <w:vAlign w:val="center"/>
            <w:hideMark/>
          </w:tcPr>
          <w:p w14:paraId="0AEC8E49" w14:textId="77777777" w:rsidR="00BE2863" w:rsidRPr="00BE2863" w:rsidRDefault="00BE2863" w:rsidP="00BE2863">
            <w:proofErr w:type="spellStart"/>
            <w:r w:rsidRPr="00BE2863">
              <w:rPr>
                <w:b/>
                <w:bCs/>
              </w:rPr>
              <w:t>Willingness</w:t>
            </w:r>
            <w:proofErr w:type="spellEnd"/>
            <w:r w:rsidRPr="00BE2863">
              <w:rPr>
                <w:b/>
                <w:bCs/>
              </w:rPr>
              <w:t xml:space="preserve"> (W)</w:t>
            </w:r>
          </w:p>
        </w:tc>
        <w:tc>
          <w:tcPr>
            <w:tcW w:w="0" w:type="auto"/>
            <w:vAlign w:val="center"/>
            <w:hideMark/>
          </w:tcPr>
          <w:p w14:paraId="301B4490" w14:textId="77777777" w:rsidR="00BE2863" w:rsidRPr="00BE2863" w:rsidRDefault="00BE2863" w:rsidP="00BE2863">
            <w:r w:rsidRPr="00BE2863">
              <w:rPr>
                <w:b/>
                <w:bCs/>
              </w:rPr>
              <w:t>7.1 / 10</w:t>
            </w:r>
          </w:p>
        </w:tc>
        <w:tc>
          <w:tcPr>
            <w:tcW w:w="0" w:type="auto"/>
            <w:vAlign w:val="center"/>
            <w:hideMark/>
          </w:tcPr>
          <w:p w14:paraId="21220B13" w14:textId="77777777" w:rsidR="00BE2863" w:rsidRPr="00BE2863" w:rsidRDefault="00BE2863" w:rsidP="00BE2863">
            <w:r w:rsidRPr="00BE2863">
              <w:t xml:space="preserve">Hoch, wenn Umsetzung logisch &amp; effizient </w:t>
            </w:r>
            <w:proofErr w:type="gramStart"/>
            <w:r w:rsidRPr="00BE2863">
              <w:t>gestaltet</w:t>
            </w:r>
            <w:proofErr w:type="gramEnd"/>
            <w:r w:rsidRPr="00BE2863">
              <w:t xml:space="preserve"> ist</w:t>
            </w:r>
          </w:p>
        </w:tc>
      </w:tr>
      <w:tr w:rsidR="00BE2863" w:rsidRPr="00BE2863" w14:paraId="1D83B7EE" w14:textId="77777777">
        <w:trPr>
          <w:tblCellSpacing w:w="15" w:type="dxa"/>
        </w:trPr>
        <w:tc>
          <w:tcPr>
            <w:tcW w:w="0" w:type="auto"/>
            <w:vAlign w:val="center"/>
            <w:hideMark/>
          </w:tcPr>
          <w:p w14:paraId="1E39C22C" w14:textId="77777777" w:rsidR="00BE2863" w:rsidRPr="00BE2863" w:rsidRDefault="00BE2863" w:rsidP="00BE2863">
            <w:r w:rsidRPr="00BE2863">
              <w:rPr>
                <w:b/>
                <w:bCs/>
              </w:rPr>
              <w:t>Identitäts-Kohärenz (I)</w:t>
            </w:r>
          </w:p>
        </w:tc>
        <w:tc>
          <w:tcPr>
            <w:tcW w:w="0" w:type="auto"/>
            <w:vAlign w:val="center"/>
            <w:hideMark/>
          </w:tcPr>
          <w:p w14:paraId="28DADFE9" w14:textId="77777777" w:rsidR="00BE2863" w:rsidRPr="00BE2863" w:rsidRDefault="00BE2863" w:rsidP="00BE2863">
            <w:r w:rsidRPr="00BE2863">
              <w:rPr>
                <w:b/>
                <w:bCs/>
              </w:rPr>
              <w:t>7.7 / 10</w:t>
            </w:r>
          </w:p>
        </w:tc>
        <w:tc>
          <w:tcPr>
            <w:tcW w:w="0" w:type="auto"/>
            <w:vAlign w:val="center"/>
            <w:hideMark/>
          </w:tcPr>
          <w:p w14:paraId="6FCCC3E2" w14:textId="77777777" w:rsidR="00BE2863" w:rsidRPr="00BE2863" w:rsidRDefault="00BE2863" w:rsidP="00BE2863">
            <w:r w:rsidRPr="00BE2863">
              <w:t>Stark in Zindel-Kultur verankert (Machermentalität), aber Distanz zu Theorie</w:t>
            </w:r>
          </w:p>
        </w:tc>
      </w:tr>
    </w:tbl>
    <w:p w14:paraId="6133DEA1" w14:textId="77777777" w:rsidR="00BE2863" w:rsidRPr="00BE2863" w:rsidRDefault="00BE2863" w:rsidP="00BE2863">
      <w:r w:rsidRPr="00BE2863">
        <w:pict w14:anchorId="0C42CD41">
          <v:rect id="_x0000_i1177" style="width:0;height:1.5pt" o:hralign="center" o:hrstd="t" o:hr="t" fillcolor="#a0a0a0" stroked="f"/>
        </w:pict>
      </w:r>
    </w:p>
    <w:p w14:paraId="1DF0B708" w14:textId="77777777" w:rsidR="00BE2863" w:rsidRPr="00BE2863" w:rsidRDefault="00BE2863" w:rsidP="00BE2863">
      <w:pPr>
        <w:rPr>
          <w:b/>
          <w:bCs/>
        </w:rPr>
      </w:pPr>
      <w:r w:rsidRPr="00BE2863">
        <w:rPr>
          <w:rFonts w:ascii="Segoe UI Emoji" w:hAnsi="Segoe UI Emoji" w:cs="Segoe UI Emoji"/>
          <w:b/>
          <w:bCs/>
        </w:rPr>
        <w:t>🧠</w:t>
      </w:r>
      <w:r w:rsidRPr="00BE2863">
        <w:rPr>
          <w:b/>
          <w:bCs/>
        </w:rPr>
        <w:t xml:space="preserve"> Interpretation nach BEATRIX 2.0</w:t>
      </w:r>
    </w:p>
    <w:p w14:paraId="36AA8101" w14:textId="77777777" w:rsidR="00BE2863" w:rsidRPr="00BE2863" w:rsidRDefault="00BE2863" w:rsidP="00BE2863">
      <w:pPr>
        <w:numPr>
          <w:ilvl w:val="0"/>
          <w:numId w:val="2"/>
        </w:numPr>
      </w:pPr>
      <w:r w:rsidRPr="00BE2863">
        <w:rPr>
          <w:b/>
          <w:bCs/>
        </w:rPr>
        <w:t>Jörg ist der Realitätsanker.</w:t>
      </w:r>
      <w:r w:rsidRPr="00BE2863">
        <w:br/>
        <w:t xml:space="preserve">Seine Antworten zeigen </w:t>
      </w:r>
      <w:r w:rsidRPr="00BE2863">
        <w:rPr>
          <w:b/>
          <w:bCs/>
        </w:rPr>
        <w:t>hohe Bodenhaftung</w:t>
      </w:r>
      <w:r w:rsidRPr="00BE2863">
        <w:t xml:space="preserve">, </w:t>
      </w:r>
      <w:r w:rsidRPr="00BE2863">
        <w:rPr>
          <w:b/>
          <w:bCs/>
        </w:rPr>
        <w:t>klare Sprache</w:t>
      </w:r>
      <w:r w:rsidRPr="00BE2863">
        <w:t xml:space="preserve"> und </w:t>
      </w:r>
      <w:r w:rsidRPr="00BE2863">
        <w:rPr>
          <w:b/>
          <w:bCs/>
        </w:rPr>
        <w:t>stabile Awareness für operative Umsetzung</w:t>
      </w:r>
      <w:r w:rsidRPr="00BE2863">
        <w:t>.</w:t>
      </w:r>
    </w:p>
    <w:p w14:paraId="4623C7B3" w14:textId="77777777" w:rsidR="00BE2863" w:rsidRPr="00BE2863" w:rsidRDefault="00BE2863" w:rsidP="00BE2863">
      <w:pPr>
        <w:numPr>
          <w:ilvl w:val="0"/>
          <w:numId w:val="2"/>
        </w:numPr>
      </w:pPr>
      <w:r w:rsidRPr="00BE2863">
        <w:t xml:space="preserve">Seine </w:t>
      </w:r>
      <w:proofErr w:type="spellStart"/>
      <w:r w:rsidRPr="00BE2863">
        <w:rPr>
          <w:b/>
          <w:bCs/>
        </w:rPr>
        <w:t>Willingness</w:t>
      </w:r>
      <w:proofErr w:type="spellEnd"/>
      <w:r w:rsidRPr="00BE2863">
        <w:rPr>
          <w:b/>
          <w:bCs/>
        </w:rPr>
        <w:t xml:space="preserve"> ist konditional</w:t>
      </w:r>
      <w:r w:rsidRPr="00BE2863">
        <w:t xml:space="preserve"> – </w:t>
      </w:r>
      <w:proofErr w:type="spellStart"/>
      <w:r w:rsidRPr="00BE2863">
        <w:t>er folgt</w:t>
      </w:r>
      <w:proofErr w:type="spellEnd"/>
      <w:r w:rsidRPr="00BE2863">
        <w:t xml:space="preserve"> nicht Visionen, sondern Beweisen („zeigen, dass es funktioniert“).</w:t>
      </w:r>
    </w:p>
    <w:p w14:paraId="65B0EAAD" w14:textId="77777777" w:rsidR="00BE2863" w:rsidRPr="00BE2863" w:rsidRDefault="00BE2863" w:rsidP="00BE2863">
      <w:pPr>
        <w:numPr>
          <w:ilvl w:val="0"/>
          <w:numId w:val="2"/>
        </w:numPr>
      </w:pPr>
      <w:r w:rsidRPr="00BE2863">
        <w:rPr>
          <w:b/>
          <w:bCs/>
        </w:rPr>
        <w:lastRenderedPageBreak/>
        <w:t>Identitätsfit hoch:</w:t>
      </w:r>
      <w:r w:rsidRPr="00BE2863">
        <w:t xml:space="preserve"> Verkörpert die handwerklich-pragmatische Zindel-Kultur.</w:t>
      </w:r>
    </w:p>
    <w:p w14:paraId="4F27E815" w14:textId="77777777" w:rsidR="00BE2863" w:rsidRPr="00BE2863" w:rsidRDefault="00BE2863" w:rsidP="00BE2863">
      <w:pPr>
        <w:numPr>
          <w:ilvl w:val="0"/>
          <w:numId w:val="2"/>
        </w:numPr>
      </w:pPr>
      <w:r w:rsidRPr="00BE2863">
        <w:rPr>
          <w:b/>
          <w:bCs/>
        </w:rPr>
        <w:t>Risiko:</w:t>
      </w:r>
      <w:r w:rsidRPr="00BE2863">
        <w:t xml:space="preserve"> Wenn das Projekt zu komplex oder theoretisch wird, steigt Distanz.</w:t>
      </w:r>
    </w:p>
    <w:p w14:paraId="48FF436C" w14:textId="77777777" w:rsidR="00BE2863" w:rsidRPr="00BE2863" w:rsidRDefault="00BE2863" w:rsidP="00BE2863">
      <w:pPr>
        <w:numPr>
          <w:ilvl w:val="0"/>
          <w:numId w:val="2"/>
        </w:numPr>
      </w:pPr>
      <w:r w:rsidRPr="00BE2863">
        <w:rPr>
          <w:b/>
          <w:bCs/>
        </w:rPr>
        <w:t>Potenzial:</w:t>
      </w:r>
      <w:r w:rsidRPr="00BE2863">
        <w:t xml:space="preserve"> Ideal, um operative Machbarkeit sicherzustellen und Realismus in Strategiegespräche einzubringen.</w:t>
      </w:r>
    </w:p>
    <w:p w14:paraId="03CA5F41" w14:textId="77777777" w:rsidR="00BE2863" w:rsidRPr="00BE2863" w:rsidRDefault="00BE2863" w:rsidP="00BE2863">
      <w:r w:rsidRPr="00BE2863">
        <w:pict w14:anchorId="79C8F51A">
          <v:rect id="_x0000_i1178" style="width:0;height:1.5pt" o:hralign="center" o:hrstd="t" o:hr="t" fillcolor="#a0a0a0" stroked="f"/>
        </w:pict>
      </w:r>
    </w:p>
    <w:p w14:paraId="05B4EC00" w14:textId="77777777" w:rsidR="00BE2863" w:rsidRPr="00BE2863" w:rsidRDefault="00BE2863" w:rsidP="00BE2863">
      <w:pPr>
        <w:rPr>
          <w:b/>
          <w:bCs/>
        </w:rPr>
      </w:pPr>
      <w:r w:rsidRPr="00BE2863">
        <w:rPr>
          <w:rFonts w:ascii="Segoe UI Emoji" w:hAnsi="Segoe UI Emoji" w:cs="Segoe UI Emoji"/>
          <w:b/>
          <w:bCs/>
        </w:rPr>
        <w:t>👉</w:t>
      </w:r>
      <w:r w:rsidRPr="00BE2863">
        <w:rPr>
          <w:b/>
          <w:bCs/>
        </w:rPr>
        <w:t xml:space="preserve"> Kurzcharakterisierung:</w:t>
      </w:r>
    </w:p>
    <w:p w14:paraId="08CE7600" w14:textId="77777777" w:rsidR="00BE2863" w:rsidRPr="00BE2863" w:rsidRDefault="00BE2863" w:rsidP="00BE2863">
      <w:r w:rsidRPr="00BE2863">
        <w:rPr>
          <w:b/>
          <w:bCs/>
        </w:rPr>
        <w:t>Jörg Ryffel ist der Baustellenrealist im Kernteam – er prüft, ob Strategie auf dem Boden hält.</w:t>
      </w:r>
      <w:r w:rsidRPr="00BE2863">
        <w:rPr>
          <w:b/>
          <w:bCs/>
        </w:rPr>
        <w:br/>
        <w:t>Er ist kein Kritiker, sondern derjenige, der Realität einfordert, damit Wandel funktioniert.</w:t>
      </w:r>
    </w:p>
    <w:p w14:paraId="71AFA6F9" w14:textId="77777777" w:rsidR="00F43678" w:rsidRDefault="00F43678"/>
    <w:sectPr w:rsidR="00F4367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6AB4"/>
    <w:multiLevelType w:val="multilevel"/>
    <w:tmpl w:val="7EE4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20805"/>
    <w:multiLevelType w:val="multilevel"/>
    <w:tmpl w:val="BFA4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86558">
    <w:abstractNumId w:val="1"/>
  </w:num>
  <w:num w:numId="2" w16cid:durableId="107875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863"/>
    <w:rsid w:val="004550BE"/>
    <w:rsid w:val="00AB0060"/>
    <w:rsid w:val="00BE2863"/>
    <w:rsid w:val="00CD1CAE"/>
    <w:rsid w:val="00EF228C"/>
    <w:rsid w:val="00F436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1B3B"/>
  <w15:chartTrackingRefBased/>
  <w15:docId w15:val="{8BDB3785-7B3C-4B5A-899C-F6B262BB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E2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E2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286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286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286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286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286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286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286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286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E286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286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286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286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286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286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286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2863"/>
    <w:rPr>
      <w:rFonts w:eastAsiaTheme="majorEastAsia" w:cstheme="majorBidi"/>
      <w:color w:val="272727" w:themeColor="text1" w:themeTint="D8"/>
    </w:rPr>
  </w:style>
  <w:style w:type="paragraph" w:styleId="Titel">
    <w:name w:val="Title"/>
    <w:basedOn w:val="Standard"/>
    <w:next w:val="Standard"/>
    <w:link w:val="TitelZchn"/>
    <w:uiPriority w:val="10"/>
    <w:qFormat/>
    <w:rsid w:val="00BE2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286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286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286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286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2863"/>
    <w:rPr>
      <w:i/>
      <w:iCs/>
      <w:color w:val="404040" w:themeColor="text1" w:themeTint="BF"/>
    </w:rPr>
  </w:style>
  <w:style w:type="paragraph" w:styleId="Listenabsatz">
    <w:name w:val="List Paragraph"/>
    <w:basedOn w:val="Standard"/>
    <w:uiPriority w:val="34"/>
    <w:qFormat/>
    <w:rsid w:val="00BE2863"/>
    <w:pPr>
      <w:ind w:left="720"/>
      <w:contextualSpacing/>
    </w:pPr>
  </w:style>
  <w:style w:type="character" w:styleId="IntensiveHervorhebung">
    <w:name w:val="Intense Emphasis"/>
    <w:basedOn w:val="Absatz-Standardschriftart"/>
    <w:uiPriority w:val="21"/>
    <w:qFormat/>
    <w:rsid w:val="00BE2863"/>
    <w:rPr>
      <w:i/>
      <w:iCs/>
      <w:color w:val="0F4761" w:themeColor="accent1" w:themeShade="BF"/>
    </w:rPr>
  </w:style>
  <w:style w:type="paragraph" w:styleId="IntensivesZitat">
    <w:name w:val="Intense Quote"/>
    <w:basedOn w:val="Standard"/>
    <w:next w:val="Standard"/>
    <w:link w:val="IntensivesZitatZchn"/>
    <w:uiPriority w:val="30"/>
    <w:qFormat/>
    <w:rsid w:val="00BE2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2863"/>
    <w:rPr>
      <w:i/>
      <w:iCs/>
      <w:color w:val="0F4761" w:themeColor="accent1" w:themeShade="BF"/>
    </w:rPr>
  </w:style>
  <w:style w:type="character" w:styleId="IntensiverVerweis">
    <w:name w:val="Intense Reference"/>
    <w:basedOn w:val="Absatz-Standardschriftart"/>
    <w:uiPriority w:val="32"/>
    <w:qFormat/>
    <w:rsid w:val="00BE28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4B863293-1755-4A20-9E41-617FCF991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3b7df1-ab91-4c97-b31a-62355c81a008"/>
    <ds:schemaRef ds:uri="12ac04e5-a257-47a7-b2b1-30af1137a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15A46F-00EA-4223-84A9-F0ADCE34FFF4}">
  <ds:schemaRefs>
    <ds:schemaRef ds:uri="http://schemas.microsoft.com/sharepoint/v3/contenttype/forms"/>
  </ds:schemaRefs>
</ds:datastoreItem>
</file>

<file path=customXml/itemProps3.xml><?xml version="1.0" encoding="utf-8"?>
<ds:datastoreItem xmlns:ds="http://schemas.openxmlformats.org/officeDocument/2006/customXml" ds:itemID="{2FD4F928-1703-41FB-AF52-9ED5592C2E65}">
  <ds:schemaRefs>
    <ds:schemaRef ds:uri="http://schemas.microsoft.com/office/2006/metadata/properties"/>
    <ds:schemaRef ds:uri="http://schemas.microsoft.com/office/infopath/2007/PartnerControls"/>
    <ds:schemaRef ds:uri="373b7df1-ab91-4c97-b31a-62355c81a008"/>
    <ds:schemaRef ds:uri="12ac04e5-a257-47a7-b2b1-30af1137aec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1520</Words>
  <Characters>9583</Characters>
  <Application>Microsoft Office Word</Application>
  <DocSecurity>0</DocSecurity>
  <Lines>79</Lines>
  <Paragraphs>22</Paragraphs>
  <ScaleCrop>false</ScaleCrop>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Florian Kollmar</cp:lastModifiedBy>
  <cp:revision>3</cp:revision>
  <dcterms:created xsi:type="dcterms:W3CDTF">2026-01-20T14:43:00Z</dcterms:created>
  <dcterms:modified xsi:type="dcterms:W3CDTF">2026-01-20T14:47:00Z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y fmtid="{D5CDD505-2E9C-101B-9397-08002B2CF9AE}" pid="3" name="MediaServiceImageTags">
    <vt:lpwstr/>
  </property>
</Properties>
</file>