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A1A2E" w:val="clear"/>
        <w:spacing w:after="0" w:before="0"/>
        <w:jc w:val="left"/>
      </w:pPr>
      <w:r>
        <w:rPr>
          <w:rFonts w:ascii="Arial" w:cs="Arial" w:eastAsia="Arial" w:hAnsi="Arial"/>
          <w:b/>
          <w:bCs/>
          <w:color w:val="FFFFFF"/>
          <w:sz w:val="36"/>
          <w:szCs w:val="36"/>
        </w:rPr>
        <w:t xml:space="preserve">  Chatbot Matilde Agency</w:t>
      </w:r>
    </w:p>
    <w:p>
      <w:pPr>
        <w:shd w:fill="1D9E75" w:val="clear"/>
        <w:spacing w:after="0" w:before="0"/>
      </w:pPr>
      <w:r>
        <w:rPr>
          <w:rFonts w:ascii="Arial" w:cs="Arial" w:eastAsia="Arial" w:hAnsi="Arial"/>
          <w:color w:val="FFFFFF"/>
          <w:sz w:val="22"/>
          <w:szCs w:val="22"/>
        </w:rPr>
        <w:t xml:space="preserve">  Árbol de Decisiones · Documento de Programación · v1.0</w:t>
      </w:r>
    </w:p>
    <w:p>
      <w:pPr>
        <w:spacing w:after="0" w:before="200"/>
      </w:pPr>
    </w:p>
    <w:p>
      <w:r>
        <w:rPr>
          <w:rFonts w:ascii="Arial" w:cs="Arial" w:eastAsia="Arial" w:hAnsi="Arial"/>
          <w:color w:val="444444"/>
          <w:sz w:val="21"/>
          <w:szCs w:val="21"/>
        </w:rPr>
        <w:t xml:space="preserve">Este documento contiene la estructura completa de preguntas, opciones y respuestas para programar el chatbot conversacional de Matilde Agency. Sigue el mismo formato P:/R: de referencia, organizado por nodos del árbol de decisiones con identificadores únicos para facilitar la implementación.</w:t>
      </w:r>
    </w:p>
    <w:p>
      <w:pPr>
        <w:spacing w:after="80" w:before="80"/>
      </w:pPr>
    </w:p>
    <w:p>
      <w:pPr>
        <w:pStyle w:val="Heading2"/>
      </w:pPr>
      <w:r>
        <w:rPr>
          <w:rFonts w:ascii="Arial" w:cs="Arial" w:eastAsia="Arial" w:hAnsi="Arial"/>
          <w:b/>
          <w:bCs/>
          <w:color w:val="1A1A2E"/>
          <w:sz w:val="26"/>
          <w:szCs w:val="26"/>
        </w:rPr>
        <w:t xml:space="preserve">Leyenda de identificadores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Q1, Q2A…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Nodo de pregunta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Punto del árbol donde el chatbot hace una pregunta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A, B, C, 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Opción de respuesta del usuario</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Cada opción visible en el chatbot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OUTCOME_X</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Nodo terminal</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Recomendación final con CTA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Ruta de navegación</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Indica a qué nodo va cada opción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OBS:</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Observación para el programador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Lógica especial o condición de handoff</w:t>
            </w:r>
          </w:p>
        </w:tc>
      </w:tr>
    </w:tbl>
    <w:p>
      <w:pPr>
        <w:spacing w:after="20" w:before="100"/>
      </w:pPr>
    </w:p>
    <w:p>
      <w:pPr>
        <w:pBdr>
          <w:bottom w:val="single" w:color="1D9E75" w:sz="6" w:space="1"/>
        </w:pBdr>
        <w:spacing w:after="160" w:before="160"/>
      </w:pPr>
    </w:p>
    <w:p>
      <w:pPr>
        <w:pStyle w:val="Heading2"/>
        <w:spacing w:after="120" w:before="300"/>
      </w:pPr>
      <w:r>
        <w:rPr>
          <w:rFonts w:ascii="Arial" w:cs="Arial" w:eastAsia="Arial" w:hAnsi="Arial"/>
          <w:b/>
          <w:bCs/>
          <w:color w:val="1D9E75"/>
          <w:sz w:val="28"/>
          <w:szCs w:val="28"/>
        </w:rPr>
        <w:t xml:space="preserve">1) </w:t>
      </w:r>
      <w:r>
        <w:rPr>
          <w:rFonts w:ascii="Arial" w:cs="Arial" w:eastAsia="Arial" w:hAnsi="Arial"/>
          <w:b/>
          <w:bCs/>
          <w:color w:val="1A1A2E"/>
          <w:sz w:val="28"/>
          <w:szCs w:val="28"/>
        </w:rPr>
        <w:t xml:space="preserve">Nodo de Entrada — Identificación del Perfil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Bienvenida e identificación del tipo de usuario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¡Hola! Soy el asistente de Matilde Agency, la agencia de marketing especializada en salud. Para orientarte mejor, ¿cómo describes mejor tu perfil?</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Médico o especialista independiente</w:t>
            </w:r>
          </w:p>
          <w:p>
            <w:r>
              <w:rPr>
                <w:rFonts w:ascii="Arial" w:cs="Arial" w:eastAsia="Arial" w:hAnsi="Arial"/>
                <w:i/>
                <w:iCs/>
                <w:color w:val="666666"/>
                <w:sz w:val="19"/>
                <w:szCs w:val="19"/>
              </w:rPr>
              <w:t xml:space="preserve">Consultorio propio, marca personal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Q2A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Clínica, hospital o grupo de salud</w:t>
            </w:r>
          </w:p>
          <w:p>
            <w:r>
              <w:rPr>
                <w:rFonts w:ascii="Arial" w:cs="Arial" w:eastAsia="Arial" w:hAnsi="Arial"/>
                <w:i/>
                <w:iCs/>
                <w:color w:val="666666"/>
                <w:sz w:val="19"/>
                <w:szCs w:val="19"/>
              </w:rPr>
              <w:t xml:space="preserve">Una o varias sedes, equipo médico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Q2B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Farmacéutica o aseguradora</w:t>
            </w:r>
          </w:p>
          <w:p>
            <w:r>
              <w:rPr>
                <w:rFonts w:ascii="Arial" w:cs="Arial" w:eastAsia="Arial" w:hAnsi="Arial"/>
                <w:i/>
                <w:iCs/>
                <w:color w:val="666666"/>
                <w:sz w:val="19"/>
                <w:szCs w:val="19"/>
              </w:rPr>
              <w:t xml:space="preserve">Empresa, lanzamiento de productos o seguros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Q2C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Startup o plataforma digital de salud</w:t>
            </w:r>
          </w:p>
          <w:p>
            <w:r>
              <w:rPr>
                <w:rFonts w:ascii="Arial" w:cs="Arial" w:eastAsia="Arial" w:hAnsi="Arial"/>
                <w:i/>
                <w:iCs/>
                <w:color w:val="666666"/>
                <w:sz w:val="19"/>
                <w:szCs w:val="19"/>
              </w:rPr>
              <w:t xml:space="preserve">Producto o servicio de salud tech</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Q2D</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E</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Solo estoy explorando por ahora</w:t>
            </w:r>
          </w:p>
          <w:p>
            <w:r>
              <w:rPr>
                <w:rFonts w:ascii="Arial" w:cs="Arial" w:eastAsia="Arial" w:hAnsi="Arial"/>
                <w:i/>
                <w:iCs/>
                <w:color w:val="666666"/>
                <w:sz w:val="19"/>
                <w:szCs w:val="19"/>
              </w:rPr>
              <w:t xml:space="preserve">Quiero entender qué ofrece Matilde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Q2E</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2"/>
              <w:bottom w:val="single" w:color="CCCCCC" w:sz="1"/>
              <w:right w:val="none" w:color="FFFFFF" w:sz="0"/>
            </w:tcBorders>
            <w:shd w:fill="E1F5EE" w:val="clear"/>
            <w:tcMar>
              <w:top w:type="dxa" w:w="80"/>
              <w:left w:type="dxa" w:w="200"/>
              <w:bottom w:type="dxa" w:w="80"/>
              <w:right w:type="dxa" w:w="120"/>
            </w:tcMar>
          </w:tcPr>
          <w:p>
            <w:r>
              <w:rPr>
                <w:rFonts w:ascii="Arial" w:cs="Arial" w:eastAsia="Arial" w:hAnsi="Arial"/>
                <w:i/>
                <w:iCs/>
                <w:color w:val="0F6E56"/>
                <w:sz w:val="20"/>
                <w:szCs w:val="20"/>
              </w:rPr>
              <w:t xml:space="preserve">OBS: Si el usuario escribe texto libre en lugar de seleccionar opción, detectar palabras clave: 'médico/doctor/especialista' → Q2A | 'clínica/hospital/centro' → Q2B | 'farmacéutica/aseguradora/farma' → Q2C | 'startup/app/plataforma' → Q2D. Si no hay coincidencia, regresar la misma pregunta con texto: 'Selecciona la opción que mejor te describe.'</w:t>
            </w:r>
          </w:p>
        </w:tc>
      </w:tr>
    </w:tbl>
    <w:p>
      <w:pPr>
        <w:spacing w:after="20" w:before="80"/>
      </w:pPr>
    </w:p>
    <w:p>
      <w:pPr>
        <w:pBdr>
          <w:bottom w:val="single" w:color="1D9E75" w:sz="6" w:space="1"/>
        </w:pBdr>
        <w:spacing w:after="160" w:before="160"/>
      </w:pPr>
    </w:p>
    <w:p>
      <w:pPr>
        <w:pStyle w:val="Heading2"/>
        <w:spacing w:after="120" w:before="300"/>
      </w:pPr>
      <w:r>
        <w:rPr>
          <w:rFonts w:ascii="Arial" w:cs="Arial" w:eastAsia="Arial" w:hAnsi="Arial"/>
          <w:b/>
          <w:bCs/>
          <w:color w:val="1D9E75"/>
          <w:sz w:val="28"/>
          <w:szCs w:val="28"/>
        </w:rPr>
        <w:t xml:space="preserve">2) </w:t>
      </w:r>
      <w:r>
        <w:rPr>
          <w:rFonts w:ascii="Arial" w:cs="Arial" w:eastAsia="Arial" w:hAnsi="Arial"/>
          <w:b/>
          <w:bCs/>
          <w:color w:val="1A1A2E"/>
          <w:sz w:val="28"/>
          <w:szCs w:val="28"/>
        </w:rPr>
        <w:t xml:space="preserve">Capa 2 — Necesidad Principal por Perfil</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Q2A</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Reto principal · Médico o especialista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Entendido. Para orientarte mejor, ¿cuál es tu mayor reto digital hoy como especialista?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No me encuentran en Google ni en redes</w:t>
            </w:r>
          </w:p>
          <w:p>
            <w:r>
              <w:rPr>
                <w:rFonts w:ascii="Arial" w:cs="Arial" w:eastAsia="Arial" w:hAnsi="Arial"/>
                <w:i/>
                <w:iCs/>
                <w:color w:val="666666"/>
                <w:sz w:val="19"/>
                <w:szCs w:val="19"/>
              </w:rPr>
              <w:t xml:space="preserve">Visibilidad y presencia digital desde cero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Tengo presencia pero no llegan pacientes nuevos</w:t>
            </w:r>
          </w:p>
          <w:p>
            <w:r>
              <w:rPr>
                <w:rFonts w:ascii="Arial" w:cs="Arial" w:eastAsia="Arial" w:hAnsi="Arial"/>
                <w:i/>
                <w:iCs/>
                <w:color w:val="666666"/>
                <w:sz w:val="19"/>
                <w:szCs w:val="19"/>
              </w:rPr>
              <w:t xml:space="preserve">Captación y conversión de leads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Mi imagen no refleja lo que soy como especialista</w:t>
            </w:r>
          </w:p>
          <w:p>
            <w:r>
              <w:rPr>
                <w:rFonts w:ascii="Arial" w:cs="Arial" w:eastAsia="Arial" w:hAnsi="Arial"/>
                <w:i/>
                <w:iCs/>
                <w:color w:val="666666"/>
                <w:sz w:val="19"/>
                <w:szCs w:val="19"/>
              </w:rPr>
              <w:t xml:space="preserve">Branding e identidad profesional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No sé por dónde empezar</w:t>
            </w:r>
          </w:p>
          <w:p>
            <w:r>
              <w:rPr>
                <w:rFonts w:ascii="Arial" w:cs="Arial" w:eastAsia="Arial" w:hAnsi="Arial"/>
                <w:i/>
                <w:iCs/>
                <w:color w:val="666666"/>
                <w:sz w:val="19"/>
                <w:szCs w:val="19"/>
              </w:rPr>
              <w:t xml:space="preserve">Necesito orientación estratégica primero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OUTCOME_CONSULTORIA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Q2B</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Prioridad urgente · Clínica, hospital o grupo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Perfecto. ¿Cuál es la prioridad más urgente para tu organización en los próximos 6 meses?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Renovar o construir nuestra identidad de marca</w:t>
            </w:r>
          </w:p>
          <w:p>
            <w:r>
              <w:rPr>
                <w:rFonts w:ascii="Arial" w:cs="Arial" w:eastAsia="Arial" w:hAnsi="Arial"/>
                <w:i/>
                <w:iCs/>
                <w:color w:val="666666"/>
                <w:sz w:val="19"/>
                <w:szCs w:val="19"/>
              </w:rPr>
              <w:t xml:space="preserve">Posicionamiento y diferenciación visual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Generar más pacientes o consultas</w:t>
            </w:r>
          </w:p>
          <w:p>
            <w:r>
              <w:rPr>
                <w:rFonts w:ascii="Arial" w:cs="Arial" w:eastAsia="Arial" w:hAnsi="Arial"/>
                <w:i/>
                <w:iCs/>
                <w:color w:val="666666"/>
                <w:sz w:val="19"/>
                <w:szCs w:val="19"/>
              </w:rPr>
              <w:t xml:space="preserve">Captación digital y growth comercial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Tener sistemas de CRM y automatización</w:t>
            </w:r>
          </w:p>
          <w:p>
            <w:r>
              <w:rPr>
                <w:rFonts w:ascii="Arial" w:cs="Arial" w:eastAsia="Arial" w:hAnsi="Arial"/>
                <w:i/>
                <w:iCs/>
                <w:color w:val="666666"/>
                <w:sz w:val="19"/>
                <w:szCs w:val="19"/>
              </w:rPr>
              <w:t xml:space="preserve">Tecnología, seguimiento y procesos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Q3D</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Una estrategia integral de crecimiento</w:t>
            </w:r>
          </w:p>
          <w:p>
            <w:r>
              <w:rPr>
                <w:rFonts w:ascii="Arial" w:cs="Arial" w:eastAsia="Arial" w:hAnsi="Arial"/>
                <w:i/>
                <w:iCs/>
                <w:color w:val="666666"/>
                <w:sz w:val="19"/>
                <w:szCs w:val="19"/>
              </w:rPr>
              <w:t xml:space="preserve">Marca + captación + tech + data todo conectado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Q2C</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Tipo de proyecto · Farmacéutica o aseguradora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Trabajamos con farmacéuticas y aseguradoras en proyectos de comunicación, lanzamiento y analítica. ¿Qué tipo de proyecto tienes en mente?</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Lanzamiento de un nuevo producto o servicio</w:t>
            </w:r>
          </w:p>
          <w:p>
            <w:r>
              <w:rPr>
                <w:rFonts w:ascii="Arial" w:cs="Arial" w:eastAsia="Arial" w:hAnsi="Arial"/>
                <w:i/>
                <w:iCs/>
                <w:color w:val="666666"/>
                <w:sz w:val="19"/>
                <w:szCs w:val="19"/>
              </w:rPr>
              <w:t xml:space="preserve">Marca, campaña y posicionamiento en salud</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Comunicación médico-paciente o con HCPs</w:t>
            </w:r>
          </w:p>
          <w:p>
            <w:r>
              <w:rPr>
                <w:rFonts w:ascii="Arial" w:cs="Arial" w:eastAsia="Arial" w:hAnsi="Arial"/>
                <w:i/>
                <w:iCs/>
                <w:color w:val="666666"/>
                <w:sz w:val="19"/>
                <w:szCs w:val="19"/>
              </w:rPr>
              <w:t xml:space="preserve">Contenido especializado, confianza y autoridad</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Q3E</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Captación de clientes o asegurados</w:t>
            </w:r>
          </w:p>
          <w:p>
            <w:r>
              <w:rPr>
                <w:rFonts w:ascii="Arial" w:cs="Arial" w:eastAsia="Arial" w:hAnsi="Arial"/>
                <w:i/>
                <w:iCs/>
                <w:color w:val="666666"/>
                <w:sz w:val="19"/>
                <w:szCs w:val="19"/>
              </w:rPr>
              <w:t xml:space="preserve">Leads, conversión digital y growth</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Estrategia de datos e inteligencia comercial</w:t>
            </w:r>
          </w:p>
          <w:p>
            <w:r>
              <w:rPr>
                <w:rFonts w:ascii="Arial" w:cs="Arial" w:eastAsia="Arial" w:hAnsi="Arial"/>
                <w:i/>
                <w:iCs/>
                <w:color w:val="666666"/>
                <w:sz w:val="19"/>
                <w:szCs w:val="19"/>
              </w:rPr>
              <w:t xml:space="preserve">Data, analytics, BI y sistemas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OUTCOME_DATA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Q2D</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Etapa del proyecto · Startup o plataforma digital</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¡Interesante! ¿En qué etapa está tu startup o plataforma de salud digital?</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Estamos lanzando — necesitamos marca y presencia</w:t>
            </w:r>
          </w:p>
          <w:p>
            <w:r>
              <w:rPr>
                <w:rFonts w:ascii="Arial" w:cs="Arial" w:eastAsia="Arial" w:hAnsi="Arial"/>
                <w:i/>
                <w:iCs/>
                <w:color w:val="666666"/>
                <w:sz w:val="19"/>
                <w:szCs w:val="19"/>
              </w:rPr>
              <w:t xml:space="preserve">Brand identity + presencia digital desde cero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Ya operamos pero queremos escalar la captación</w:t>
            </w:r>
          </w:p>
          <w:p>
            <w:r>
              <w:rPr>
                <w:rFonts w:ascii="Arial" w:cs="Arial" w:eastAsia="Arial" w:hAnsi="Arial"/>
                <w:i/>
                <w:iCs/>
                <w:color w:val="666666"/>
                <w:sz w:val="19"/>
                <w:szCs w:val="19"/>
              </w:rPr>
              <w:t xml:space="preserve">Growth, leads, automatización y conversión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Queremos integrar tecnología y automatización</w:t>
            </w:r>
          </w:p>
          <w:p>
            <w:r>
              <w:rPr>
                <w:rFonts w:ascii="Arial" w:cs="Arial" w:eastAsia="Arial" w:hAnsi="Arial"/>
                <w:i/>
                <w:iCs/>
                <w:color w:val="666666"/>
                <w:sz w:val="19"/>
                <w:szCs w:val="19"/>
              </w:rPr>
              <w:t xml:space="preserve">CRM, sistemas, automatizaciones y workflows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Q3D</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Queremos medir mejor nuestros resultados</w:t>
            </w:r>
          </w:p>
          <w:p>
            <w:r>
              <w:rPr>
                <w:rFonts w:ascii="Arial" w:cs="Arial" w:eastAsia="Arial" w:hAnsi="Arial"/>
                <w:i/>
                <w:iCs/>
                <w:color w:val="666666"/>
                <w:sz w:val="19"/>
                <w:szCs w:val="19"/>
              </w:rPr>
              <w:t xml:space="preserve">Data, BI, dashboards y optimización continua</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OUTCOME_DATA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Q2E</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Situación actual · Usuario explorando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¡Bienvenido! ¿Qué describe mejor tu situación actual en términos de presencia digital?</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No tengo presencia digital todavía</w:t>
            </w:r>
          </w:p>
          <w:p>
            <w:r>
              <w:rPr>
                <w:rFonts w:ascii="Arial" w:cs="Arial" w:eastAsia="Arial" w:hAnsi="Arial"/>
                <w:i/>
                <w:iCs/>
                <w:color w:val="666666"/>
                <w:sz w:val="19"/>
                <w:szCs w:val="19"/>
              </w:rPr>
              <w:t xml:space="preserve">Empezar desde cero — web, redes, leads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Tengo presencia pero no da resultados reales</w:t>
            </w:r>
          </w:p>
          <w:p>
            <w:r>
              <w:rPr>
                <w:rFonts w:ascii="Arial" w:cs="Arial" w:eastAsia="Arial" w:hAnsi="Arial"/>
                <w:i/>
                <w:iCs/>
                <w:color w:val="666666"/>
                <w:sz w:val="19"/>
                <w:szCs w:val="19"/>
              </w:rPr>
              <w:t xml:space="preserve">Optimizar lo existente para generar pacientes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Quiero conocer qué puede hacer Matilde por mí</w:t>
            </w:r>
          </w:p>
          <w:p>
            <w:r>
              <w:rPr>
                <w:rFonts w:ascii="Arial" w:cs="Arial" w:eastAsia="Arial" w:hAnsi="Arial"/>
                <w:i/>
                <w:iCs/>
                <w:color w:val="666666"/>
                <w:sz w:val="19"/>
                <w:szCs w:val="19"/>
              </w:rPr>
              <w:t xml:space="preserve">Explorar servicios y capacidades de la agencia</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OUTCOME_CONSULTORIA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Ya tengo presupuesto y quiero propuestas concretas</w:t>
            </w:r>
          </w:p>
          <w:p>
            <w:r>
              <w:rPr>
                <w:rFonts w:ascii="Arial" w:cs="Arial" w:eastAsia="Arial" w:hAnsi="Arial"/>
                <w:i/>
                <w:iCs/>
                <w:color w:val="666666"/>
                <w:sz w:val="19"/>
                <w:szCs w:val="19"/>
              </w:rPr>
              <w:t xml:space="preserve">Pasar directo a cotización y paquetes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Q3F</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2"/>
              <w:bottom w:val="single" w:color="CCCCCC" w:sz="1"/>
              <w:right w:val="none" w:color="FFFFFF" w:sz="0"/>
            </w:tcBorders>
            <w:shd w:fill="E1F5EE" w:val="clear"/>
            <w:tcMar>
              <w:top w:type="dxa" w:w="80"/>
              <w:left w:type="dxa" w:w="200"/>
              <w:bottom w:type="dxa" w:w="80"/>
              <w:right w:type="dxa" w:w="120"/>
            </w:tcMar>
          </w:tcPr>
          <w:p>
            <w:r>
              <w:rPr>
                <w:rFonts w:ascii="Arial" w:cs="Arial" w:eastAsia="Arial" w:hAnsi="Arial"/>
                <w:i/>
                <w:iCs/>
                <w:color w:val="0F6E56"/>
                <w:sz w:val="20"/>
                <w:szCs w:val="20"/>
              </w:rPr>
              <w:t xml:space="preserve">OBS: Registrar el perfil seleccionado en Q1 como variable de sesión (ej. user_type = 'medico' | 'clinica' | 'farma' | 'startup' | 'explorador') para personalizar el saludo y el tono en los mensajes siguientes.</w:t>
            </w:r>
          </w:p>
        </w:tc>
      </w:tr>
    </w:tbl>
    <w:p>
      <w:pPr>
        <w:spacing w:after="20" w:before="80"/>
      </w:pPr>
    </w:p>
    <w:p>
      <w:pPr>
        <w:pBdr>
          <w:bottom w:val="single" w:color="1D9E75" w:sz="6" w:space="1"/>
        </w:pBdr>
        <w:spacing w:after="160" w:before="160"/>
      </w:pPr>
    </w:p>
    <w:p>
      <w:pPr>
        <w:pStyle w:val="Heading2"/>
        <w:spacing w:after="120" w:before="300"/>
      </w:pPr>
      <w:r>
        <w:rPr>
          <w:rFonts w:ascii="Arial" w:cs="Arial" w:eastAsia="Arial" w:hAnsi="Arial"/>
          <w:b/>
          <w:bCs/>
          <w:color w:val="1D9E75"/>
          <w:sz w:val="28"/>
          <w:szCs w:val="28"/>
        </w:rPr>
        <w:t xml:space="preserve">3) </w:t>
      </w:r>
      <w:r>
        <w:rPr>
          <w:rFonts w:ascii="Arial" w:cs="Arial" w:eastAsia="Arial" w:hAnsi="Arial"/>
          <w:b/>
          <w:bCs/>
          <w:color w:val="1A1A2E"/>
          <w:sz w:val="28"/>
          <w:szCs w:val="28"/>
        </w:rPr>
        <w:t xml:space="preserve">Capa 3 — Diagnóstico de Madurez Digital</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Q3A</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Presencia actual · Diagnóstico de sitio web</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Entendido. Cuéntame: ¿actualmente tienes un sitio web activo?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No tengo sitio web</w:t>
            </w:r>
          </w:p>
          <w:p>
            <w:r>
              <w:rPr>
                <w:rFonts w:ascii="Arial" w:cs="Arial" w:eastAsia="Arial" w:hAnsi="Arial"/>
                <w:i/>
                <w:iCs/>
                <w:color w:val="666666"/>
                <w:sz w:val="19"/>
                <w:szCs w:val="19"/>
              </w:rPr>
              <w:t xml:space="preserve">Necesito presencia digital desde el inicio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OUTCOME_BASIC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Tengo web pero es básica o está desactualizada</w:t>
            </w:r>
          </w:p>
          <w:p>
            <w:r>
              <w:rPr>
                <w:rFonts w:ascii="Arial" w:cs="Arial" w:eastAsia="Arial" w:hAnsi="Arial"/>
                <w:i/>
                <w:iCs/>
                <w:color w:val="666666"/>
                <w:sz w:val="19"/>
                <w:szCs w:val="19"/>
              </w:rPr>
              <w:t xml:space="preserve">Necesita rediseño o mejora significativa</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Q4A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Sí, tengo web activa pero no genera leads o citas</w:t>
            </w:r>
          </w:p>
          <w:p>
            <w:r>
              <w:rPr>
                <w:rFonts w:ascii="Arial" w:cs="Arial" w:eastAsia="Arial" w:hAnsi="Arial"/>
                <w:i/>
                <w:iCs/>
                <w:color w:val="666666"/>
                <w:sz w:val="19"/>
                <w:szCs w:val="19"/>
              </w:rPr>
              <w:t xml:space="preserve">El problema es la conversión y el seguimiento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Q3B</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Sistema de seguimiento · CRM y procesos actuales</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Para entender qué nivel de automatización necesitas, ¿cómo estás dando seguimiento actualmente a tus prospectos o pacientes?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Solo WhatsApp o llamadas telefónicas, sin sistema</w:t>
            </w:r>
          </w:p>
          <w:p>
            <w:r>
              <w:rPr>
                <w:rFonts w:ascii="Arial" w:cs="Arial" w:eastAsia="Arial" w:hAnsi="Arial"/>
                <w:i/>
                <w:iCs/>
                <w:color w:val="666666"/>
                <w:sz w:val="19"/>
                <w:szCs w:val="19"/>
              </w:rPr>
              <w:t xml:space="preserve">Proceso 100% manual y sin trazabilidad</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OUTCOME_BASIC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Hojas de Excel o notas, sin CRM formal</w:t>
            </w:r>
          </w:p>
          <w:p>
            <w:r>
              <w:rPr>
                <w:rFonts w:ascii="Arial" w:cs="Arial" w:eastAsia="Arial" w:hAnsi="Arial"/>
                <w:i/>
                <w:iCs/>
                <w:color w:val="666666"/>
                <w:sz w:val="19"/>
                <w:szCs w:val="19"/>
              </w:rPr>
              <w:t xml:space="preserve">Necesito un sistema básico de gestión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Tengo CRM pero sin automatizaciones configuradas</w:t>
            </w:r>
          </w:p>
          <w:p>
            <w:r>
              <w:rPr>
                <w:rFonts w:ascii="Arial" w:cs="Arial" w:eastAsia="Arial" w:hAnsi="Arial"/>
                <w:i/>
                <w:iCs/>
                <w:color w:val="666666"/>
                <w:sz w:val="19"/>
                <w:szCs w:val="19"/>
              </w:rPr>
              <w:t xml:space="preserve">Quiero activar automatizaciones de seguimiento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Tengo sistemas pero necesito integrarlos y escalarlos</w:t>
            </w:r>
          </w:p>
          <w:p>
            <w:r>
              <w:rPr>
                <w:rFonts w:ascii="Arial" w:cs="Arial" w:eastAsia="Arial" w:hAnsi="Arial"/>
                <w:i/>
                <w:iCs/>
                <w:color w:val="666666"/>
                <w:sz w:val="19"/>
                <w:szCs w:val="19"/>
              </w:rPr>
              <w:t xml:space="preserve">Quiero un ecosistema completamente conectado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Q3C</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Estado de marca · Identidad visual y branding</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¿Cuál es el estado actual de tu identidad de marca?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No tengo logo, colores ni lineamientos definidos</w:t>
            </w:r>
          </w:p>
          <w:p>
            <w:r>
              <w:rPr>
                <w:rFonts w:ascii="Arial" w:cs="Arial" w:eastAsia="Arial" w:hAnsi="Arial"/>
                <w:i/>
                <w:iCs/>
                <w:color w:val="666666"/>
                <w:sz w:val="19"/>
                <w:szCs w:val="19"/>
              </w:rPr>
              <w:t xml:space="preserve">Necesito branding completo desde cero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Q4B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Tengo algo básico pero no es consistente ni profesional</w:t>
            </w:r>
          </w:p>
          <w:p>
            <w:r>
              <w:rPr>
                <w:rFonts w:ascii="Arial" w:cs="Arial" w:eastAsia="Arial" w:hAnsi="Arial"/>
                <w:i/>
                <w:iCs/>
                <w:color w:val="666666"/>
                <w:sz w:val="19"/>
                <w:szCs w:val="19"/>
              </w:rPr>
              <w:t xml:space="preserve">Necesito fortalecer y estandarizar la imagen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Q4B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Mi marca está definida, necesito activarla digitalmente</w:t>
            </w:r>
          </w:p>
          <w:p>
            <w:r>
              <w:rPr>
                <w:rFonts w:ascii="Arial" w:cs="Arial" w:eastAsia="Arial" w:hAnsi="Arial"/>
                <w:i/>
                <w:iCs/>
                <w:color w:val="666666"/>
                <w:sz w:val="19"/>
                <w:szCs w:val="19"/>
              </w:rPr>
              <w:t xml:space="preserve">Web + contenido + captación de pacientes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Q3D</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Escala operativa · Volumen de pacientes y sedes</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Para recomendar el nivel de sistema adecuado, ¿cuántos pacientes o prospectos activos maneja tu organización por mes?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Menos de 200 pacientes o citas por mes</w:t>
            </w:r>
          </w:p>
          <w:p>
            <w:r>
              <w:rPr>
                <w:rFonts w:ascii="Arial" w:cs="Arial" w:eastAsia="Arial" w:hAnsi="Arial"/>
                <w:i/>
                <w:iCs/>
                <w:color w:val="666666"/>
                <w:sz w:val="19"/>
                <w:szCs w:val="19"/>
              </w:rPr>
              <w:t xml:space="preserve">Escala pequeña — sistema Basic o Pro es suficiente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Entre 200 y 1,000 pacientes por mes</w:t>
            </w:r>
          </w:p>
          <w:p>
            <w:r>
              <w:rPr>
                <w:rFonts w:ascii="Arial" w:cs="Arial" w:eastAsia="Arial" w:hAnsi="Arial"/>
                <w:i/>
                <w:iCs/>
                <w:color w:val="666666"/>
                <w:sz w:val="19"/>
                <w:szCs w:val="19"/>
              </w:rPr>
              <w:t xml:space="preserve">Escala media — Pro con automatizaciones avanzadas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Más de 1,000 pacientes o contamos con múltiples sedes</w:t>
            </w:r>
          </w:p>
          <w:p>
            <w:r>
              <w:rPr>
                <w:rFonts w:ascii="Arial" w:cs="Arial" w:eastAsia="Arial" w:hAnsi="Arial"/>
                <w:i/>
                <w:iCs/>
                <w:color w:val="666666"/>
                <w:sz w:val="19"/>
                <w:szCs w:val="19"/>
              </w:rPr>
              <w:t xml:space="preserve">Escala alta — Elite con roles, auditoría y CFDI</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Q3E</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Tipo de contenido · Farmacéutica/comunicación médica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¿Qué tipo de contenido o producción necesitas para tu proyecto en salud?</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Redes sociales y contenido educativo para pacientes</w:t>
            </w:r>
          </w:p>
          <w:p>
            <w:r>
              <w:rPr>
                <w:rFonts w:ascii="Arial" w:cs="Arial" w:eastAsia="Arial" w:hAnsi="Arial"/>
                <w:i/>
                <w:iCs/>
                <w:color w:val="666666"/>
                <w:sz w:val="19"/>
                <w:szCs w:val="19"/>
              </w:rPr>
              <w:t xml:space="preserve">Social media + community management + parrillas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OUTCOME_CONTENIDO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Podcast o video médico para posicionamiento de autoridad</w:t>
            </w:r>
          </w:p>
          <w:p>
            <w:r>
              <w:rPr>
                <w:rFonts w:ascii="Arial" w:cs="Arial" w:eastAsia="Arial" w:hAnsi="Arial"/>
                <w:i/>
                <w:iCs/>
                <w:color w:val="666666"/>
                <w:sz w:val="19"/>
                <w:szCs w:val="19"/>
              </w:rPr>
              <w:t xml:space="preserve">Producción audiovisual especializada en salud</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Campaña de lanzamiento completa de producto o servicio</w:t>
            </w:r>
          </w:p>
          <w:p>
            <w:r>
              <w:rPr>
                <w:rFonts w:ascii="Arial" w:cs="Arial" w:eastAsia="Arial" w:hAnsi="Arial"/>
                <w:i/>
                <w:iCs/>
                <w:color w:val="666666"/>
                <w:sz w:val="19"/>
                <w:szCs w:val="19"/>
              </w:rPr>
              <w:t xml:space="preserve">Branding + contenido + pauta digital + web</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Q3F</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Señal de presupuesto · Usuario con inversión definida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Excelente, estás listo para una propuesta concreta. Los paquetes incluyen una implementación inicial (pago único) y una mensualidad. ¿En qué rango estás pensando para la implementación?</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Hasta $40,000 MXN de implementación</w:t>
            </w:r>
          </w:p>
          <w:p>
            <w:r>
              <w:rPr>
                <w:rFonts w:ascii="Arial" w:cs="Arial" w:eastAsia="Arial" w:hAnsi="Arial"/>
                <w:i/>
                <w:iCs/>
                <w:color w:val="666666"/>
                <w:sz w:val="19"/>
                <w:szCs w:val="19"/>
              </w:rPr>
              <w:t xml:space="preserve">Paquete Basic — desde $39,000 MXN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OUTCOME_BASIC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Entre $40,000 y $90,000 MXN</w:t>
            </w:r>
          </w:p>
          <w:p>
            <w:r>
              <w:rPr>
                <w:rFonts w:ascii="Arial" w:cs="Arial" w:eastAsia="Arial" w:hAnsi="Arial"/>
                <w:i/>
                <w:iCs/>
                <w:color w:val="666666"/>
                <w:sz w:val="19"/>
                <w:szCs w:val="19"/>
              </w:rPr>
              <w:t xml:space="preserve">Paquete Pro — desde $79,000 MXN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Más de $100,000 MXN para un proyecto integral</w:t>
            </w:r>
          </w:p>
          <w:p>
            <w:r>
              <w:rPr>
                <w:rFonts w:ascii="Arial" w:cs="Arial" w:eastAsia="Arial" w:hAnsi="Arial"/>
                <w:i/>
                <w:iCs/>
                <w:color w:val="666666"/>
                <w:sz w:val="19"/>
                <w:szCs w:val="19"/>
              </w:rPr>
              <w:t xml:space="preserve">Paquete Elite — desde $169,000 MXN</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D</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Prefiero hablar primero con alguien del equipo</w:t>
            </w:r>
          </w:p>
          <w:p>
            <w:r>
              <w:rPr>
                <w:rFonts w:ascii="Arial" w:cs="Arial" w:eastAsia="Arial" w:hAnsi="Arial"/>
                <w:i/>
                <w:iCs/>
                <w:color w:val="666666"/>
                <w:sz w:val="19"/>
                <w:szCs w:val="19"/>
              </w:rPr>
              <w:t xml:space="preserve">Agendar llamada sin compromiso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OUTCOME_CONSULTORIA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2"/>
              <w:bottom w:val="single" w:color="CCCCCC" w:sz="1"/>
              <w:right w:val="none" w:color="FFFFFF" w:sz="0"/>
            </w:tcBorders>
            <w:shd w:fill="E1F5EE" w:val="clear"/>
            <w:tcMar>
              <w:top w:type="dxa" w:w="80"/>
              <w:left w:type="dxa" w:w="200"/>
              <w:bottom w:type="dxa" w:w="80"/>
              <w:right w:type="dxa" w:w="120"/>
            </w:tcMar>
          </w:tcPr>
          <w:p>
            <w:r>
              <w:rPr>
                <w:rFonts w:ascii="Arial" w:cs="Arial" w:eastAsia="Arial" w:hAnsi="Arial"/>
                <w:i/>
                <w:iCs/>
                <w:color w:val="0F6E56"/>
                <w:sz w:val="20"/>
                <w:szCs w:val="20"/>
              </w:rPr>
              <w:t xml:space="preserve">OBS: La pregunta de presupuesto (Q3F) solo debe aparecer cuando el usuario llega desde Q2E opción D (ya tiene presupuesto) o si después de Q3B/Q3C el perfil es ambiguo entre Basic y Pro. Nunca preguntar presupuesto como primera o segunda pregunta — genera fricción y abandono.</w:t>
            </w:r>
          </w:p>
        </w:tc>
      </w:tr>
    </w:tbl>
    <w:p>
      <w:pPr>
        <w:spacing w:after="20" w:before="80"/>
      </w:pPr>
    </w:p>
    <w:p>
      <w:pPr>
        <w:pBdr>
          <w:bottom w:val="single" w:color="1D9E75" w:sz="6" w:space="1"/>
        </w:pBdr>
        <w:spacing w:after="160" w:before="160"/>
      </w:pPr>
    </w:p>
    <w:p>
      <w:pPr>
        <w:pStyle w:val="Heading2"/>
        <w:spacing w:after="120" w:before="300"/>
      </w:pPr>
      <w:r>
        <w:rPr>
          <w:rFonts w:ascii="Arial" w:cs="Arial" w:eastAsia="Arial" w:hAnsi="Arial"/>
          <w:b/>
          <w:bCs/>
          <w:color w:val="1D9E75"/>
          <w:sz w:val="28"/>
          <w:szCs w:val="28"/>
        </w:rPr>
        <w:t xml:space="preserve">4) </w:t>
      </w:r>
      <w:r>
        <w:rPr>
          <w:rFonts w:ascii="Arial" w:cs="Arial" w:eastAsia="Arial" w:hAnsi="Arial"/>
          <w:b/>
          <w:bCs/>
          <w:color w:val="1A1A2E"/>
          <w:sz w:val="28"/>
          <w:szCs w:val="28"/>
        </w:rPr>
        <w:t xml:space="preserve">Capa 4 — Preguntas de Cierre (Desempate)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Q4A</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Objetivo web · Usuario con web desactualizada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Entendido. ¿Qué quieres lograr principalmente con tu nueva presencia web?</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Que los pacientes me puedan contactar fácilmente</w:t>
            </w:r>
          </w:p>
          <w:p>
            <w:r>
              <w:rPr>
                <w:rFonts w:ascii="Arial" w:cs="Arial" w:eastAsia="Arial" w:hAnsi="Arial"/>
                <w:i/>
                <w:iCs/>
                <w:color w:val="666666"/>
                <w:sz w:val="19"/>
                <w:szCs w:val="19"/>
              </w:rPr>
              <w:t xml:space="preserve">Formularios de contacto, WhatsApp, citas</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OUTCOME_BASIC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Cotizar servicios de forma automática y profesional</w:t>
            </w:r>
          </w:p>
          <w:p>
            <w:r>
              <w:rPr>
                <w:rFonts w:ascii="Arial" w:cs="Arial" w:eastAsia="Arial" w:hAnsi="Arial"/>
                <w:i/>
                <w:iCs/>
                <w:color w:val="666666"/>
                <w:sz w:val="19"/>
                <w:szCs w:val="19"/>
              </w:rPr>
              <w:t xml:space="preserve">Cotizador web + automatización de seguimiento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Captar, calificar y convertir pacientes a escala</w:t>
            </w:r>
          </w:p>
          <w:p>
            <w:r>
              <w:rPr>
                <w:rFonts w:ascii="Arial" w:cs="Arial" w:eastAsia="Arial" w:hAnsi="Arial"/>
                <w:i/>
                <w:iCs/>
                <w:color w:val="666666"/>
                <w:sz w:val="19"/>
                <w:szCs w:val="19"/>
              </w:rPr>
              <w:t xml:space="preserve">CRM + CFDI + data + estrategia completa</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OUTCOME_ELITE</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D9E7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Q4B</w:t>
            </w:r>
          </w:p>
        </w:tc>
        <w:tc>
          <w:tcPr>
            <w:tcW w:type="dxa" w:w="7360"/>
            <w:tcBorders>
              <w:top w:val="none" w:color="FFFFFF" w:sz="0"/>
              <w:left w:val="none" w:color="FFFFFF" w:sz="0"/>
              <w:bottom w:val="none" w:color="FFFFFF" w:sz="0"/>
              <w:right w:val="none" w:color="FFFFFF" w:sz="0"/>
            </w:tcBorders>
            <w:shd w:fill="E1F5EE" w:val="clear"/>
            <w:tcMar>
              <w:top w:type="dxa" w:w="80"/>
              <w:left w:type="dxa" w:w="180"/>
              <w:bottom w:type="dxa" w:w="80"/>
              <w:right w:type="dxa" w:w="120"/>
            </w:tcMar>
            <w:vAlign w:val="center"/>
          </w:tcPr>
          <w:p>
            <w:r>
              <w:rPr>
                <w:rFonts w:ascii="Arial" w:cs="Arial" w:eastAsia="Arial" w:hAnsi="Arial"/>
                <w:b/>
                <w:bCs/>
                <w:color w:val="0F6E56"/>
                <w:sz w:val="20"/>
                <w:szCs w:val="20"/>
              </w:rPr>
              <w:t xml:space="preserve">Alcance de branding · Usuario sin identidad definida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P:</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Para ayudarte mejor, ¿qué necesitas construir alrededor de tu marca?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A</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Solo identidad visual — logo, colores y tipografía</w:t>
            </w:r>
          </w:p>
          <w:p>
            <w:r>
              <w:rPr>
                <w:rFonts w:ascii="Arial" w:cs="Arial" w:eastAsia="Arial" w:hAnsi="Arial"/>
                <w:i/>
                <w:iCs/>
                <w:color w:val="666666"/>
                <w:sz w:val="19"/>
                <w:szCs w:val="19"/>
              </w:rPr>
              <w:t xml:space="preserve">Branding estratégico como proyecto individual</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OUTCOME_BRANDING</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B</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Identidad visual + sitio web + redes sociales activas</w:t>
            </w:r>
          </w:p>
          <w:p>
            <w:r>
              <w:rPr>
                <w:rFonts w:ascii="Arial" w:cs="Arial" w:eastAsia="Arial" w:hAnsi="Arial"/>
                <w:i/>
                <w:iCs/>
                <w:color w:val="666666"/>
                <w:sz w:val="19"/>
                <w:szCs w:val="19"/>
              </w:rPr>
              <w:t xml:space="preserve">Presencia digital completa y coherente</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OUTCOME_BASIC</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c>
          <w:tcPr>
            <w:tcW w:type="dxa" w:w="5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0F6E56"/>
                <w:sz w:val="20"/>
                <w:szCs w:val="20"/>
              </w:rPr>
              <w:t xml:space="preserve">C</w:t>
            </w:r>
          </w:p>
        </w:tc>
        <w:tc>
          <w:tcPr>
            <w:tcW w:type="dxa" w:w="5200"/>
            <w:tcBorders>
              <w:top w:val="single" w:color="CCCCCC" w:sz="1"/>
              <w:left w:val="single" w:color="CCCCCC" w:sz="1"/>
              <w:bottom w:val="single" w:color="CCCCCC" w:sz="1"/>
              <w:right w:val="single" w:color="CCCCCC" w:sz="1"/>
            </w:tcBorders>
            <w:tcMar>
              <w:top w:type="dxa" w:w="60"/>
              <w:left w:type="dxa" w:w="160"/>
              <w:bottom w:type="dxa" w:w="60"/>
              <w:right w:type="dxa" w:w="100"/>
            </w:tcMar>
            <w:vAlign w:val="center"/>
          </w:tcPr>
          <w:p>
            <w:r>
              <w:rPr>
                <w:rFonts w:ascii="Arial" w:cs="Arial" w:eastAsia="Arial" w:hAnsi="Arial"/>
                <w:b/>
                <w:bCs/>
                <w:color w:val="1A1A2E"/>
                <w:sz w:val="21"/>
                <w:szCs w:val="21"/>
              </w:rPr>
              <w:t xml:space="preserve">Identidad + presencia + captación + seguimiento de pacientes</w:t>
            </w:r>
          </w:p>
          <w:p>
            <w:r>
              <w:rPr>
                <w:rFonts w:ascii="Arial" w:cs="Arial" w:eastAsia="Arial" w:hAnsi="Arial"/>
                <w:i/>
                <w:iCs/>
                <w:color w:val="666666"/>
                <w:sz w:val="19"/>
                <w:szCs w:val="19"/>
              </w:rPr>
              <w:t xml:space="preserve">Estrategia integral de crecimiento</w:t>
            </w:r>
          </w:p>
        </w:tc>
        <w:tc>
          <w:tcPr>
            <w:tcW w:type="dxa" w:w="3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vAlign w:val="center"/>
          </w:tcPr>
          <w:p>
            <w:r>
              <w:rPr>
                <w:rFonts w:ascii="Arial" w:cs="Arial" w:eastAsia="Arial" w:hAnsi="Arial"/>
                <w:color w:val="888888"/>
                <w:sz w:val="18"/>
                <w:szCs w:val="18"/>
              </w:rPr>
              <w:t xml:space="preserve">Siguiente nodo:</w:t>
            </w:r>
          </w:p>
          <w:p>
            <w:r>
              <w:rPr>
                <w:rFonts w:ascii="Arial" w:cs="Arial" w:eastAsia="Arial" w:hAnsi="Arial"/>
                <w:b/>
                <w:bCs/>
                <w:color w:val="1D9E75"/>
                <w:sz w:val="20"/>
                <w:szCs w:val="20"/>
              </w:rPr>
              <w:t xml:space="preserve">OUTCOME_PRO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2"/>
              <w:bottom w:val="single" w:color="CCCCCC" w:sz="1"/>
              <w:right w:val="none" w:color="FFFFFF" w:sz="0"/>
            </w:tcBorders>
            <w:shd w:fill="E1F5EE" w:val="clear"/>
            <w:tcMar>
              <w:top w:type="dxa" w:w="80"/>
              <w:left w:type="dxa" w:w="200"/>
              <w:bottom w:type="dxa" w:w="80"/>
              <w:right w:type="dxa" w:w="120"/>
            </w:tcMar>
          </w:tcPr>
          <w:p>
            <w:r>
              <w:rPr>
                <w:rFonts w:ascii="Arial" w:cs="Arial" w:eastAsia="Arial" w:hAnsi="Arial"/>
                <w:i/>
                <w:iCs/>
                <w:color w:val="0F6E56"/>
                <w:sz w:val="20"/>
                <w:szCs w:val="20"/>
              </w:rPr>
              <w:t xml:space="preserve">OBS: Si el usuario responde de forma ambigua en cualquier nodo de Capa 4, ofrecer la opción: 'Prefiero que alguien del equipo me oriente' → OUTCOME_CONSULTORIA. Siempre conservar este escape en la interfaz.</w:t>
            </w:r>
          </w:p>
        </w:tc>
      </w:tr>
    </w:tbl>
    <w:p>
      <w:pPr>
        <w:spacing w:after="20" w:before="80"/>
      </w:pPr>
    </w:p>
    <w:p>
      <w:pPr>
        <w:pBdr>
          <w:bottom w:val="single" w:color="1D9E75" w:sz="6" w:space="1"/>
        </w:pBdr>
        <w:spacing w:after="160" w:before="160"/>
      </w:pPr>
    </w:p>
    <w:p>
      <w:pPr>
        <w:pStyle w:val="Heading2"/>
        <w:spacing w:after="120" w:before="300"/>
      </w:pPr>
      <w:r>
        <w:rPr>
          <w:rFonts w:ascii="Arial" w:cs="Arial" w:eastAsia="Arial" w:hAnsi="Arial"/>
          <w:b/>
          <w:bCs/>
          <w:color w:val="1D9E75"/>
          <w:sz w:val="28"/>
          <w:szCs w:val="28"/>
        </w:rPr>
        <w:t xml:space="preserve">5) </w:t>
      </w:r>
      <w:r>
        <w:rPr>
          <w:rFonts w:ascii="Arial" w:cs="Arial" w:eastAsia="Arial" w:hAnsi="Arial"/>
          <w:b/>
          <w:bCs/>
          <w:color w:val="1A1A2E"/>
          <w:sz w:val="28"/>
          <w:szCs w:val="28"/>
        </w:rPr>
        <w:t xml:space="preserve">Nodos Terminales — Outcomes y Respuestas Finales</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OUTCOME_BASIC — Paquete Basic</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¡Perfecto! Basado en tu perfil, te recomendamos el Paquete Basic de Matilde 360.
Este paquete está diseñado para profesionales y clínicas que están comenzando o quieren una base digital sólida para captar leads y automatizar el primer contacto con pacientes.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Implementación (pago único)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$39,000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Incluye landing, CRM básico, automatización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Mensualidad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$6,900 MXN/mes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8 publicaciones/mes + dashboard básico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Ingreso proyectado Año 1</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$121,800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Implementación + 12 meses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Margen estimado agencia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65%</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Incluye</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Landing page · Catálogo · CRM básico · Leads · Dashboard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Agendar una llamada gratuita con nuestro equipo para iniciar tu proyecto. → [Enlace al formulario de contacto / WhatsApp]</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Ver todos los detalles del Paquete Basic y comparar opciones. → [Enlace a página de servicios]</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center"/>
            </w:pPr>
            <w:r>
              <w:rPr>
                <w:rFonts w:ascii="Arial" w:cs="Arial" w:eastAsia="Arial" w:hAnsi="Arial"/>
                <w:b/>
                <w:bCs/>
                <w:color w:val="185FA5"/>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OUTCOME_PRO — Paquete Pro</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¡Excelente! Tu perfil encaja muy bien con el Paquete Pro de Matilde 360.
Ideal para clínicas y especialistas que ya tienen presencia digital pero quieren escalar la captación con automatizaciones avanzadas, cotizador web y reportería mensual.</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Implementación (pago único)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$79,000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Todo Basic + cotizador + automatizaciones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Mensualidad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$12,900 MXN/mes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16+4 publicaciones premium + reporte mensual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Ingreso proyectado Año 1</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$233,800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Implementación + 12 meses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Margen estimado agencia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70%</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Incluye</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Todo Basic + cotizador · Autom. 7/14/30 días · Catálogo avanzado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Agendar una llamada con nuestro equipo para conocer el Pro a detalle. → [Enlace al formulario / WhatsApp]</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Comparar Basic, Pro y Elite para elegir el mejor para mi caso. → [Enlace a tabla comparativa]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vAlign w:val="center"/>
          </w:tcPr>
          <w:p>
            <w:pPr>
              <w:jc w:val="center"/>
            </w:pPr>
            <w:r>
              <w:rPr>
                <w:rFonts w:ascii="Arial" w:cs="Arial" w:eastAsia="Arial" w:hAnsi="Arial"/>
                <w:b/>
                <w:bCs/>
                <w:color w:val="854F0B"/>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OUTCOME_ELITE — Paquete Elite</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Tu organización necesita una estrategia integral y robusta. El Paquete Elite de Matilde 360 es tu mejor opción.
Diseñado para grupos hospitalarios, clínicas con múltiples sedes, farmacéuticas y empresas de salud que requieren un ecosistema completo con facturación CFDI, roles de usuario, auditoría y estrategia de datos.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Implementación (pago único)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$169,000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Todo Pro + CFDI + roles + auditoría + data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Mensualidad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$24,900 MXN/mes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Dashboard pro + investigación + estrategia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Ingreso proyectado Año 1</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$467,800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Implementación + 12 meses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Margen estimado agencia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75%</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Incluye</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Todo Pro + Facturador CFDI 4.0 · Roles · Auditoría · Dashboard 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Agendar un diagnóstico estratégico gratuito con nuestro equipo senior. → [Enlace al formulario / WhatsApp]</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Solicitar una propuesta personalizada para mi organización. → [Enlace a formulario de propuesta]</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3C3489"/>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OUTCOME_BRANDING — Branding Estratégico (Add-on)</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Para tu caso, te recomendamos comenzar con nuestros servicios individuales de Branding Estratégico antes de invertir en un paquete integral.
Esto nos permite construir una base sólida de identidad que hará que cualquier campaña futura sea más efectiva.</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Branding Estratégico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$10,000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FODA · Propuesta de valor · Lineamientos de imagen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Diseño y desarrollo web WordPress</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$10,000 MXN</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SEO on-page · Formularios · Google Analytics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Consultoría SEO</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$5,000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Auditoría técnica · Palabras clave · Plan trimestral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Email Marketing &amp; Automatización</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$2,000 MXN/mes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Campañas · Newsletters · Automatizaciones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Combo recomendado (Brand + Web)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$20,000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Proyecto inicial completo</w:t>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Solicitar cotización para el paquete de Branding + Web. → [Enlace al formulario]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Ver todos los add-ons y servicios individuales disponibles. → [Enlace a catálogo]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85041"/>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OUTCOME_CONTENIDO — Estrategia de Contenido y Community Management</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Para tu necesidad de contenido y presencia activa en redes, contamos con servicios de Estrategia de Contenido Multiplataforma y Community Management diseñados especialmente para el sector salud.
Creamos contenido médico con autoridad y cercanía que genera confianza en pacientes y profesionales.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Estrategia de Contenido Multiplataforma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$3,000–$5,000 MXN/mes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Parrillas · Copies · Reels · Carruseles · Programación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Community Management</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$3,000–$5,000 MXN/mes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Gestión de redes · Monitoreo · Reputación · Reporte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Combo recomendado (Contenido + CM)</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Desde $6,000 MXN/mes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Cobertura completa de redes y contenido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Margen estimado</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65%</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Solicitar propuesta de contenido para mi marca de salud. → [Enlace al formulario / WhatsApp]</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Ver ejemplos de contenido médico que hemos producido. → [Enlace a portafolio]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vAlign w:val="center"/>
          </w:tcPr>
          <w:p>
            <w:pPr>
              <w:jc w:val="center"/>
            </w:pPr>
            <w:r>
              <w:rPr>
                <w:rFonts w:ascii="Arial" w:cs="Arial" w:eastAsia="Arial" w:hAnsi="Arial"/>
                <w:b/>
                <w:bCs/>
                <w:color w:val="3C3489"/>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OUTCOME_DATA — Data, Tecnología &amp; Inteligencia Comercial</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Para organizaciones orientadas a datos como la tuya, Matilde ofrece servicios especializados de Data &amp; Intelligence integrados dentro del Paquete Elite o como consultoría independiente.
Diseñamos sistemas que transforman datos clínicos y comerciales en decisiones de negocio claras.</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Consultoría Integral de Marketing Digital</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$10,000 MXN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Diagnóstico · Roadmap estratégico · Recomendaciones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Data &amp; Intelligence (en Paquete Elite)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Incluido en Elite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Análisis de datos · BI · Medición · Optimización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Automatización de procesos (en Pro/Elite)</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Incluido en Pro/Elite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Sistemas · Herramientas de seguimiento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Paquete Elite completo</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$169,000 impl + $24,900/mes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Ecosistema completo con data y estrategia</w:t>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Agendar un diagnóstico de inteligencia de datos con nuestro equipo. → [Enlace formulario]</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Ver el Paquete Elite con capacidades completas de Data &amp; BI. → [Enlace servicios]</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vAlign w:val="center"/>
          </w:tcPr>
          <w:p>
            <w:pPr>
              <w:jc w:val="center"/>
            </w:pPr>
            <w:r>
              <w:rPr>
                <w:rFonts w:ascii="Arial" w:cs="Arial" w:eastAsia="Arial" w:hAnsi="Arial"/>
                <w:b/>
                <w:bCs/>
                <w:color w:val="0F6E56"/>
                <w:sz w:val="18"/>
                <w:szCs w:val="18"/>
              </w:rPr>
              <w:t xml:space="preserve">OUTCOME</w:t>
            </w:r>
          </w:p>
        </w:tc>
        <w:tc>
          <w:tcPr>
            <w:tcW w:type="dxa" w:w="7760"/>
            <w:tcBorders>
              <w:top w:val="single" w:color="CCCCCC" w:sz="1"/>
              <w:left w:val="single" w:color="CCCCCC" w:sz="1"/>
              <w:bottom w:val="single" w:color="CCCCCC" w:sz="1"/>
              <w:right w:val="single" w:color="CCCCCC" w:sz="1"/>
            </w:tcBorders>
            <w:tcMar>
              <w:top w:type="dxa" w:w="80"/>
              <w:left w:type="dxa" w:w="180"/>
              <w:bottom w:type="dxa" w:w="80"/>
              <w:right w:type="dxa" w:w="120"/>
            </w:tcMar>
            <w:vAlign w:val="center"/>
          </w:tcPr>
          <w:p>
            <w:r>
              <w:rPr>
                <w:rFonts w:ascii="Arial" w:cs="Arial" w:eastAsia="Arial" w:hAnsi="Arial"/>
                <w:b/>
                <w:bCs/>
                <w:color w:val="1A1A2E"/>
                <w:sz w:val="22"/>
                <w:szCs w:val="22"/>
              </w:rPr>
              <w:t xml:space="preserve">OUTCOME_CONSULTORIA — Diagnóstico Estratégico Inicial</w:t>
            </w:r>
          </w:p>
        </w:tc>
      </w:tr>
    </w:tbl>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R:</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No hay problema, es completamente normal no saber por dónde comenzar. Por eso existe nuestro Diagnóstico Estratégico: una sesión sin costo donde analizamos tu ecosistema digital, tu mercado y tus oportunidades de crecimiento.
Al final de la sesión tendrás claridad total de qué necesitas y cómo Matilde puede ayudarte.</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Diagnóstico estratégico inicial</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Sin costo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Incluido al agendar llamada de exploración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Consultoría Integral de Marketing Digital</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$10,000 MXN</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Para diagnósticos más profundos con entregable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Duración aproximada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45–60 minutos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Sesión por videollamada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Entregable</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Roadmap estratégico</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Recomendación de canales, paquete y métricas</w:t>
            </w:r>
          </w:p>
        </w:tc>
      </w:tr>
    </w:tbl>
    <w:p>
      <w:pPr>
        <w:spacing w:after="10" w:before="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Agendar mi diagnóstico gratuito con un especialista de Matilde. → [Enlace Calendly / WhatsApp]</w:t>
            </w:r>
          </w:p>
        </w:tc>
      </w:tr>
    </w:tbl>
    <w:p>
      <w:pPr>
        <w:spacing w:after="4"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CTA 2:</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Conocer el proceso de trabajo de Matilde antes de agendar. → [Enlace a sección Proceso del sitio]</w:t>
            </w:r>
          </w:p>
        </w:tc>
      </w:tr>
    </w:tbl>
    <w:p>
      <w:pPr>
        <w:spacing w:after="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9E75" w:sz="12"/>
              <w:bottom w:val="single" w:color="CCCCCC" w:sz="1"/>
              <w:right w:val="none" w:color="FFFFFF" w:sz="0"/>
            </w:tcBorders>
            <w:shd w:fill="E1F5EE" w:val="clear"/>
            <w:tcMar>
              <w:top w:type="dxa" w:w="80"/>
              <w:left w:type="dxa" w:w="200"/>
              <w:bottom w:type="dxa" w:w="80"/>
              <w:right w:type="dxa" w:w="120"/>
            </w:tcMar>
          </w:tcPr>
          <w:p>
            <w:r>
              <w:rPr>
                <w:rFonts w:ascii="Arial" w:cs="Arial" w:eastAsia="Arial" w:hAnsi="Arial"/>
                <w:i/>
                <w:iCs/>
                <w:color w:val="0F6E56"/>
                <w:sz w:val="20"/>
                <w:szCs w:val="20"/>
              </w:rPr>
              <w:t xml:space="preserve">OBS: OUTCOME_CONSULTORIA es el nodo de rescate universal. Debe estar disponible como botón secundario en cualquier nodo donde el usuario exprese duda, escriba 'no sé' o lleve más de 90 segundos sin responder. También activar si el usuario escribe palabras como 'cotización', 'precio', 'cuánto cuesta', 'quiero hablar', 'llamar'.</w:t>
            </w:r>
          </w:p>
        </w:tc>
      </w:tr>
    </w:tbl>
    <w:p>
      <w:pPr>
        <w:spacing w:after="20" w:before="80"/>
      </w:pPr>
    </w:p>
    <w:p>
      <w:pPr>
        <w:pBdr>
          <w:bottom w:val="single" w:color="1D9E75" w:sz="6" w:space="1"/>
        </w:pBdr>
        <w:spacing w:after="160" w:before="160"/>
      </w:pPr>
    </w:p>
    <w:p>
      <w:pPr>
        <w:pStyle w:val="Heading2"/>
        <w:spacing w:after="120" w:before="300"/>
      </w:pPr>
      <w:r>
        <w:rPr>
          <w:rFonts w:ascii="Arial" w:cs="Arial" w:eastAsia="Arial" w:hAnsi="Arial"/>
          <w:b/>
          <w:bCs/>
          <w:color w:val="1D9E75"/>
          <w:sz w:val="28"/>
          <w:szCs w:val="28"/>
        </w:rPr>
        <w:t xml:space="preserve">6) </w:t>
      </w:r>
      <w:r>
        <w:rPr>
          <w:rFonts w:ascii="Arial" w:cs="Arial" w:eastAsia="Arial" w:hAnsi="Arial"/>
          <w:b/>
          <w:bCs/>
          <w:color w:val="1A1A2E"/>
          <w:sz w:val="28"/>
          <w:szCs w:val="28"/>
        </w:rPr>
        <w:t xml:space="preserve">Observaciones Generales para la Programación</w:t>
      </w:r>
    </w:p>
    <w:p>
      <w:pPr>
        <w:spacing w:after="40" w:before="40"/>
      </w:pPr>
    </w:p>
    <w:p>
      <w:pPr>
        <w:pStyle w:val="Heading3"/>
      </w:pPr>
      <w:r>
        <w:rPr>
          <w:rFonts w:ascii="Arial" w:cs="Arial" w:eastAsia="Arial" w:hAnsi="Arial"/>
          <w:b/>
          <w:bCs/>
          <w:color w:val="1D9E75"/>
          <w:sz w:val="24"/>
          <w:szCs w:val="24"/>
        </w:rPr>
        <w:t xml:space="preserve">6.1 Detección de intención por texto libre</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OBS:</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Si el usuario escribe texto libre en cualquier punto del flujo, activar NLP básico para detectar intención:
- Palabras clave de URGENCIA ('urgente', 'emergencia', 'hoy', 'inmediato') → Handoff humano vía WhatsApp
- Palabras clave de PRECIO ('costo', 'precio', 'cuánto', 'tarifa', 'inversión') → OUTCOME_CONSULTORIA o Q3F
- Palabras clave de SERVICIO ('web', 'redes', 'branding', 'logo', 'contenido', 'CRM') → Nodo correspondiente del árbol
- Palabras negativas ('no entiendo', 'no sé', 'no me queda claro') → Ofrecer OUTCOME_CONSULTORIA</w:t>
            </w:r>
          </w:p>
        </w:tc>
      </w:tr>
    </w:tbl>
    <w:p>
      <w:pPr>
        <w:spacing w:after="20" w:before="60"/>
      </w:pPr>
    </w:p>
    <w:p>
      <w:pPr>
        <w:pStyle w:val="Heading3"/>
      </w:pPr>
      <w:r>
        <w:rPr>
          <w:rFonts w:ascii="Arial" w:cs="Arial" w:eastAsia="Arial" w:hAnsi="Arial"/>
          <w:b/>
          <w:bCs/>
          <w:color w:val="1D9E75"/>
          <w:sz w:val="24"/>
          <w:szCs w:val="24"/>
        </w:rPr>
        <w:t xml:space="preserve">6.2 Handoff humano</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OBS:</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Activar handoff humano (transferir a WhatsApp o agente) cuando:
- El usuario lleva 3+ nodos sin completar una ruta
- El usuario escribe 'quiero hablar con alguien', 'hablar con una persona', 'agente'
- Detectar FRUSTRACIÓN (mensajes cortos repetitivos, puntuación de molestia)
- El outcome es ELITE (por ticket alto, requiere conversación consultiva)
Mensaje de handoff sugerido:
'Entendido. Permíteme conectarte con un especialista de Matilde que podrá orientarte personalmente. Escríbenos al WhatsApp: [NÚMERO] o agenda una llamada directamente aquí: [ENLACE CALENDLY]'</w:t>
            </w:r>
          </w:p>
        </w:tc>
      </w:tr>
    </w:tbl>
    <w:p>
      <w:pPr>
        <w:spacing w:after="20" w:before="60"/>
      </w:pPr>
    </w:p>
    <w:p>
      <w:pPr>
        <w:pStyle w:val="Heading3"/>
      </w:pPr>
      <w:r>
        <w:rPr>
          <w:rFonts w:ascii="Arial" w:cs="Arial" w:eastAsia="Arial" w:hAnsi="Arial"/>
          <w:b/>
          <w:bCs/>
          <w:color w:val="1D9E75"/>
          <w:sz w:val="24"/>
          <w:szCs w:val="24"/>
        </w:rPr>
        <w:t xml:space="preserve">6.3 Recolección de datos del lead</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1A2E"/>
                <w:sz w:val="22"/>
                <w:szCs w:val="22"/>
              </w:rPr>
              <w:t xml:space="preserve">OBS:</w:t>
            </w:r>
          </w:p>
        </w:tc>
        <w:tc>
          <w:tcPr>
            <w:tcW w:type="dxa" w:w="84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2E"/>
                <w:sz w:val="22"/>
                <w:szCs w:val="22"/>
              </w:rPr>
              <w:t xml:space="preserve">Al llegar a cualquier OUTCOME, antes de mostrar los CTAs, solicitar datos mínimos del lead:
- Nombre completo
- Correo electrónico
- WhatsApp / Teléfono
- Sede o ciudad (para determinar mercado)
Mensaje sugerido: 'Para enviarte la información detallada y que uno de nuestros especialistas te contacte, ¿puedes compartirme tu nombre, correo y WhatsApp?'</w:t>
            </w:r>
          </w:p>
        </w:tc>
      </w:tr>
    </w:tbl>
    <w:p>
      <w:pPr>
        <w:spacing w:after="20" w:before="60"/>
      </w:pPr>
    </w:p>
    <w:p>
      <w:pPr>
        <w:pStyle w:val="Heading3"/>
      </w:pPr>
      <w:r>
        <w:rPr>
          <w:rFonts w:ascii="Arial" w:cs="Arial" w:eastAsia="Arial" w:hAnsi="Arial"/>
          <w:b/>
          <w:bCs/>
          <w:color w:val="1D9E75"/>
          <w:sz w:val="24"/>
          <w:szCs w:val="24"/>
        </w:rPr>
        <w:t xml:space="preserve">6.4 Flujo del árbol — Mapa de navegación</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60"/>
              <w:bottom w:type="dxa" w:w="80"/>
              <w:right w:type="dxa" w:w="120"/>
            </w:tcMar>
          </w:tcPr>
          <w:p>
            <w:r>
              <w:rPr>
                <w:rFonts w:ascii="Arial" w:cs="Arial" w:eastAsia="Arial" w:hAnsi="Arial"/>
                <w:b/>
                <w:bCs/>
                <w:color w:val="FFFFFF"/>
                <w:sz w:val="20"/>
                <w:szCs w:val="20"/>
              </w:rPr>
              <w:t xml:space="preserve">Paquete / Servicio</w:t>
            </w:r>
          </w:p>
        </w:tc>
        <w:tc>
          <w:tcPr>
            <w:tcW w:type="dxa" w:w="2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Q1 → 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Q2A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Médico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Q1 → B</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Q2B</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Clínica/Hospital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Q1 → C</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Q2C</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Farmacéutica/Aseguradora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Q1 → 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Q2D</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Startup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Q1 → E</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Q2E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Explorando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Q2A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Q3A</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No me encuentran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Q2A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Q3B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 llegan pacientes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Q2A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Imagen no refleja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Q2A → 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OUTCOME_CONSULTORIA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No sé por dónde empezar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Q2B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Identidad de marca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Q2B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Q3B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Más pacientes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Q2B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Q3D</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CRM y sistemas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Q2B → 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Estrategia integral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Q2C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Lanzamiento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Q2C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Q3E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Comunicación médica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Q2C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Q3B</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Captación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Q2C → 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OUTCOME_DATA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Datos e inteligencia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Q2D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Lanzando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Q2D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Q3B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Escalar captación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Q2D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Q3D</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Tecnología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Q2D → 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OUTCOME_DATA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Medir resultados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Q2E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Q3A</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Sin presencia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Q2E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Q3B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Sin resultados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Q2E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OUTCOME_CONSULTORIA</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Explorar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Q2E → 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Q3F</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Tiene presupuesto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Q3A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OUTCOME_BASIC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Sin web</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Q3A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Q4A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Web desactualizada</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Q3A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Web sin conversión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Q3B → 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OUTCOME_BASIC</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Solo WhatsApp</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Q3B → B</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Excel/notas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Q3B → C</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CRM sin automatizar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Q3B → D</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Sistemas a integrar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Q3C → 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Q4B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Sin identidad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Q3C → B</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Q4B</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Identidad básica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Q3C → C</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Marca lista, activar digital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Q3D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&lt;200 pacientes/mes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Q3D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200–1,000/mes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Q3D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&gt;1,000 o multi-sede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Q3E → 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OUTCOME_CONTENIDO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Redes y contenido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Q3E → B</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Podcast/video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Q3E → C</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Campaña de lanzamiento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Q3F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OUTCOME_BASIC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&lt;$40K impl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Q3F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$40K–$90K</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Q3F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&gt;$100K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Q3F → D</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OUTCOME_CONSULTORIA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Hablar primero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Q4A → A</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OUTCOME_BASIC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Contacto de pacientes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Q4A → B</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Cotizador automático</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Q4A → C</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OUTCOME_ELITE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Captación a escala</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Q4B → A</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OUTCOME_BRANDING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Solo identidad visual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20"/>
            </w:tcMar>
          </w:tcPr>
          <w:p>
            <w:r>
              <w:rPr>
                <w:rFonts w:ascii="Arial" w:cs="Arial" w:eastAsia="Arial" w:hAnsi="Arial"/>
                <w:color w:val="1A1A2E"/>
                <w:sz w:val="20"/>
                <w:szCs w:val="20"/>
              </w:rPr>
              <w:t xml:space="preserve">Q4B → B</w:t>
            </w:r>
          </w:p>
        </w:tc>
        <w:tc>
          <w:tcPr>
            <w:tcW w:type="dxa" w:w="2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D9E75"/>
                <w:sz w:val="20"/>
                <w:szCs w:val="20"/>
              </w:rPr>
              <w:t xml:space="preserve">→ OUTCOME_BASIC</w:t>
            </w:r>
          </w:p>
        </w:tc>
        <w:tc>
          <w:tcPr>
            <w:tcW w:type="dxa" w:w="343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20"/>
                <w:szCs w:val="20"/>
              </w:rPr>
              <w:t xml:space="preserve">Identidad + web + redes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1A1A2E"/>
                <w:sz w:val="20"/>
                <w:szCs w:val="20"/>
              </w:rPr>
              <w:t xml:space="preserve">Q4B → C</w:t>
            </w:r>
          </w:p>
        </w:tc>
        <w:tc>
          <w:tcPr>
            <w:tcW w:type="dxa" w:w="2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D9E75"/>
                <w:sz w:val="20"/>
                <w:szCs w:val="20"/>
              </w:rPr>
              <w:t xml:space="preserve">→ OUTCOME_PRO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20"/>
                <w:szCs w:val="20"/>
              </w:rPr>
              <w:t xml:space="preserve">Identidad + captación</w:t>
            </w:r>
          </w:p>
        </w:tc>
      </w:tr>
    </w:tbl>
    <w:p>
      <w:pPr>
        <w:spacing w:after="20" w:before="80"/>
      </w:pPr>
    </w:p>
    <w:p>
      <w:pPr>
        <w:pBdr>
          <w:bottom w:val="single" w:color="1D9E75" w:sz="6" w:space="1"/>
        </w:pBdr>
        <w:spacing w:after="160" w:before="160"/>
      </w:pPr>
    </w:p>
    <w:p>
      <w:pPr>
        <w:spacing w:after="60" w:before="120"/>
        <w:jc w:val="center"/>
      </w:pPr>
      <w:r>
        <w:rPr>
          <w:rFonts w:ascii="Arial" w:cs="Arial" w:eastAsia="Arial" w:hAnsi="Arial"/>
          <w:b/>
          <w:bCs/>
          <w:color w:val="1D9E75"/>
          <w:sz w:val="20"/>
          <w:szCs w:val="20"/>
        </w:rPr>
        <w:t xml:space="preserve">Matilde Agency · Marketing Strategy &amp; Innovation for Healthcare</w:t>
      </w:r>
    </w:p>
    <w:p>
      <w:pPr>
        <w:jc w:val="center"/>
      </w:pPr>
      <w:r>
        <w:rPr>
          <w:rFonts w:ascii="Arial" w:cs="Arial" w:eastAsia="Arial" w:hAnsi="Arial"/>
          <w:color w:val="888888"/>
          <w:sz w:val="18"/>
          <w:szCs w:val="18"/>
        </w:rPr>
        <w:t xml:space="preserve">hola@matilde.com  ·  matilde-page.vercel.app  ·  v1.0 — Abril 2026</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D9E75"/>
              <w:sz w:val="18"/>
              <w:szCs w:val="18"/>
            </w:rPr>
            <w:t xml:space="preserve">Matilde Agency · Chatbot Decision Tree</w:t>
          </w:r>
        </w:p>
      </w:tc>
      <w:tc>
        <w:tcPr>
          <w:tcW w:type="dxa" w:w="300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888888"/>
              <w:sz w:val="18"/>
              <w:szCs w:val="18"/>
            </w:rPr>
            <w:t xml:space="preserve">Documento para programación · v1.0</w:t>
          </w:r>
        </w:p>
      </w:tc>
    </w:tr>
  </w:tbl>
  <w:p>
    <w:pPr>
      <w:pBdr>
        <w:bottom w:val="single" w:color="1D9E75" w:sz="4" w:space="1"/>
      </w:pBdr>
      <w:spacing w:after="12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1A2E" w:val="clear"/>
      <w:spacing w:after="18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2026-04-17T17:35:44.376Z</dcterms:created>
  <dcterms:modified xsi:type="dcterms:W3CDTF">2026-04-17T17:35:44.377Z</dcterms:modified>
</cp:coreProperties>
</file>

<file path=docProps/custom.xml><?xml version="1.0" encoding="utf-8"?>
<Properties xmlns="http://schemas.openxmlformats.org/officeDocument/2006/custom-properties" xmlns:vt="http://schemas.openxmlformats.org/officeDocument/2006/docPropsVTypes"/>
</file>