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EC5FD" w14:textId="3807FB7E" w:rsidR="00E921BF" w:rsidRDefault="00E921BF" w:rsidP="00E921BF">
      <w:pPr>
        <w:spacing w:line="276" w:lineRule="auto"/>
        <w:ind w:firstLine="0"/>
        <w:jc w:val="center"/>
        <w:rPr>
          <w:rFonts w:eastAsiaTheme="majorEastAsia" w:cstheme="majorBidi"/>
          <w:b/>
          <w:bCs/>
          <w:szCs w:val="26"/>
        </w:rPr>
      </w:pPr>
      <w:r>
        <w:rPr>
          <w:lang w:eastAsia="ru-RU"/>
        </w:rPr>
        <w:drawing>
          <wp:inline distT="0" distB="0" distL="0" distR="0" wp14:anchorId="2547E18C" wp14:editId="5B7B2CC0">
            <wp:extent cx="1066800" cy="1066800"/>
            <wp:effectExtent l="0" t="0" r="0" b="0"/>
            <wp:docPr id="298370851" name="Рисунок 3" descr="Изображение выглядит как эмблема, символ, герб, нашив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Изображение выглядит как эмблема, символ, герб, нашив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1"/>
      </w:tblGrid>
      <w:tr w:rsidR="00E921BF" w14:paraId="365CC758" w14:textId="77777777" w:rsidTr="00B14E03">
        <w:trPr>
          <w:cantSplit/>
          <w:trHeight w:val="180"/>
        </w:trPr>
        <w:tc>
          <w:tcPr>
            <w:tcW w:w="5000" w:type="pct"/>
            <w:hideMark/>
          </w:tcPr>
          <w:p w14:paraId="09845FD3" w14:textId="77777777" w:rsidR="00E921BF" w:rsidRDefault="00E921BF" w:rsidP="00E921BF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E921BF" w14:paraId="43D887F0" w14:textId="77777777" w:rsidTr="00B14E03">
        <w:trPr>
          <w:cantSplit/>
          <w:trHeight w:val="1417"/>
        </w:trPr>
        <w:tc>
          <w:tcPr>
            <w:tcW w:w="5000" w:type="pct"/>
            <w:hideMark/>
          </w:tcPr>
          <w:p w14:paraId="20583C75" w14:textId="77777777" w:rsidR="00E921BF" w:rsidRPr="00E921BF" w:rsidRDefault="00E921BF" w:rsidP="00B14E03">
            <w:pPr>
              <w:pStyle w:val="af"/>
              <w:spacing w:line="216" w:lineRule="auto"/>
              <w:ind w:firstLine="567"/>
              <w:jc w:val="center"/>
              <w:rPr>
                <w:b/>
                <w:i/>
                <w:sz w:val="20"/>
                <w:lang w:val="ru-RU"/>
              </w:rPr>
            </w:pPr>
            <w:r w:rsidRPr="00E921BF">
              <w:rPr>
                <w:lang w:val="ru-RU"/>
              </w:rPr>
              <w:t>Федеральное государственное бюджетное образовательное учреждение</w:t>
            </w:r>
            <w:r w:rsidRPr="00E921BF">
              <w:rPr>
                <w:lang w:val="ru-RU"/>
              </w:rPr>
              <w:br/>
              <w:t>высшего образования</w:t>
            </w:r>
            <w:r w:rsidRPr="00E921BF">
              <w:rPr>
                <w:lang w:val="ru-RU"/>
              </w:rPr>
              <w:br/>
            </w:r>
            <w:r w:rsidRPr="00E921BF">
              <w:rPr>
                <w:rFonts w:ascii="Times New Roman CYR" w:hAnsi="Times New Roman CYR" w:cs="Times New Roman CYR"/>
                <w:b/>
                <w:bCs/>
                <w:snapToGrid w:val="0"/>
                <w:lang w:val="ru-RU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 w:rsidRPr="00E921BF">
              <w:rPr>
                <w:rFonts w:ascii="Times New Roman CYR" w:hAnsi="Times New Roman CYR" w:cs="Times New Roman CYR"/>
                <w:b/>
                <w:bCs/>
                <w:snapToGrid w:val="0"/>
                <w:lang w:val="ru-RU"/>
              </w:rPr>
              <w:t xml:space="preserve"> Российский технологический университет»</w:t>
            </w:r>
          </w:p>
          <w:p w14:paraId="741424E6" w14:textId="77777777" w:rsidR="00E921BF" w:rsidRDefault="00E921BF" w:rsidP="00B14E03">
            <w:pPr>
              <w:ind w:firstLine="567"/>
              <w:jc w:val="center"/>
              <w:rPr>
                <w:rFonts w:cs="Times New Roman"/>
              </w:rPr>
            </w:pPr>
            <w:r w:rsidRPr="00E921BF">
              <w:rPr>
                <w:b/>
                <w:snapToGrid w:val="0"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32D5F9D" wp14:editId="7EB9C1A1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53F52C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G/XwAEAAGEDAAAOAAAAZHJzL2Uyb0RvYy54bWysU01v2zAMvQ/YfxB0X2xnWFsYcXpI1126&#13;&#10;LUC73Wl92MJkURCV2Pn3k9Q0LbbbMB8ISiSfHx+pze0yWXZUgQy6jjermjPlBErjho7/eLr/cMMZ&#13;&#10;RXASLDrV8ZMifrt9/24z+1atcUQrVWAJxFE7+46PMfq2qkiMagJaoVcuBTWGCWI6hqGSAeaEPtlq&#13;&#10;XddX1YxB+oBCEaXbu+cg3xZ8rZWI37UmFZnteOIWiw3F9tlW2w20QwA/GnGmAf/AYgLj0k8vUHcQ&#13;&#10;gR2C+QtqMiIgoY4rgVOFWhuhSg+pm6b+o5vHEbwqvSRxyF9kov8HK74dd24fMnWxuEf/gOIXMYe7&#13;&#10;EdygCoGnk0+Da7JU1eypvZTkA/l9YP38FWXKgUPEosKiw8S0Nf5nLszgqVO2FNlPF9nVEplIl5+u&#13;&#10;6vq6TtMRKdasr8tUKmgzSq71geIXhRPLTsetcVkUaOH4QDGzek3J1w7vjbVlsNaxueMfb5qCPnnZ&#13;&#10;cdnbUkxojcyJuYTC0O9sYEfIa1K+0m6KvE0LeHCyAI8K5OezH8HYZz8Rse6sUhYmbyG1PcrTPryo&#13;&#10;l+ZYGJ93Li/K23Opfn0Z298AAAD//wMAUEsDBBQABgAIAAAAIQAW+JpW2AAAAAcBAAAPAAAAZHJz&#13;&#10;L2Rvd25yZXYueG1sTI/BTsMwEETvSPyDtUjcqEOEUJTGqaoCvRMq9erG2zhqvDax04S/Z+ECl5FG&#13;&#10;o519U20WN4grjrH3pOBxlYFAar3pqVNw+Hh7KEDEpMnowRMq+MIIm/r2ptKl8TO947VJneASiqVW&#13;&#10;YFMKpZSxteh0XPmAxNnZj04ntmMnzahnLneDzLPsWTrdE3+wOuDOYntpJqcgD9v97KdXGxqdjgeZ&#13;&#10;nfdPn1Kp+7vlZc2yXYNIuKS/C/jZwPxQM9jJT2SiGBTwmvSrnBVFzvbE7SDrSv7nr78BAAD//wMA&#13;&#10;UEsBAi0AFAAGAAgAAAAhALaDOJL+AAAA4QEAABMAAAAAAAAAAAAAAAAAAAAAAFtDb250ZW50X1R5&#13;&#10;cGVzXS54bWxQSwECLQAUAAYACAAAACEAOP0h/9YAAACUAQAACwAAAAAAAAAAAAAAAAAvAQAAX3Jl&#13;&#10;bHMvLnJlbHNQSwECLQAUAAYACAAAACEA6Lxv18ABAABhAwAADgAAAAAAAAAAAAAAAAAuAgAAZHJz&#13;&#10;L2Uyb0RvYy54bWxQSwECLQAUAAYACAAAACEAFviaVtgAAAAHAQAADwAAAAAAAAAAAAAAAAAaBAAA&#13;&#10;ZHJzL2Rvd25yZXYueG1sUEsFBgAAAAAEAAQA8wAAAB8FAAAAAA==&#13;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4E3C9BE" w14:textId="77777777" w:rsidR="00E921BF" w:rsidRPr="001A3ED0" w:rsidRDefault="00E921BF" w:rsidP="00E921BF">
      <w:pPr>
        <w:jc w:val="center"/>
        <w:rPr>
          <w:rFonts w:cs="Times New Roman"/>
          <w:bCs/>
          <w:szCs w:val="28"/>
        </w:rPr>
      </w:pPr>
      <w:r w:rsidRPr="001A3ED0">
        <w:rPr>
          <w:rFonts w:cs="Times New Roman"/>
          <w:bCs/>
          <w:szCs w:val="28"/>
        </w:rPr>
        <w:t>Институт информационных технологий (ИИТ)</w:t>
      </w:r>
    </w:p>
    <w:p w14:paraId="5B8E8E43" w14:textId="5A635F45" w:rsidR="00E921BF" w:rsidRPr="00E921BF" w:rsidRDefault="00E921BF" w:rsidP="00E921BF">
      <w:pPr>
        <w:jc w:val="center"/>
        <w:rPr>
          <w:rFonts w:eastAsia="Times New Roman" w:cs="Times New Roman"/>
        </w:rPr>
      </w:pPr>
      <w:r w:rsidRPr="00E921BF">
        <w:rPr>
          <w:rFonts w:eastAsia="Times New Roman" w:cs="Times New Roman"/>
          <w:lang w:val="ru-RU"/>
        </w:rPr>
        <w:t>Кафедра</w:t>
      </w:r>
      <w:r w:rsidRPr="00E921BF">
        <w:rPr>
          <w:rFonts w:eastAsia="Times New Roman" w:cs="Times New Roman"/>
          <w:spacing w:val="-14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математического</w:t>
      </w:r>
      <w:r w:rsidRPr="00E921BF">
        <w:rPr>
          <w:rFonts w:eastAsia="Times New Roman" w:cs="Times New Roman"/>
          <w:spacing w:val="-13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обеспечения</w:t>
      </w:r>
      <w:r w:rsidRPr="00E921BF">
        <w:rPr>
          <w:rFonts w:eastAsia="Times New Roman" w:cs="Times New Roman"/>
          <w:spacing w:val="-12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и</w:t>
      </w:r>
      <w:r w:rsidRPr="00E921BF">
        <w:rPr>
          <w:rFonts w:eastAsia="Times New Roman" w:cs="Times New Roman"/>
          <w:spacing w:val="-13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стандартизации</w:t>
      </w:r>
      <w:r w:rsidRPr="00E921BF">
        <w:rPr>
          <w:rFonts w:eastAsia="Times New Roman" w:cs="Times New Roman"/>
          <w:spacing w:val="-14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информационных</w:t>
      </w:r>
      <w:r w:rsidRPr="00E921BF">
        <w:rPr>
          <w:rFonts w:eastAsia="Times New Roman" w:cs="Times New Roman"/>
          <w:spacing w:val="-12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технологий</w:t>
      </w:r>
      <w:r w:rsidRPr="00E921BF">
        <w:rPr>
          <w:rFonts w:eastAsia="Times New Roman" w:cs="Times New Roman"/>
          <w:spacing w:val="-57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(МОСИТ)</w:t>
      </w:r>
    </w:p>
    <w:p w14:paraId="06F47B62" w14:textId="77777777" w:rsidR="00E921BF" w:rsidRPr="00E921BF" w:rsidRDefault="00E921BF" w:rsidP="00E921BF">
      <w:pPr>
        <w:jc w:val="center"/>
        <w:rPr>
          <w:rFonts w:cs="Times New Roman"/>
          <w:b/>
          <w:sz w:val="32"/>
          <w:szCs w:val="32"/>
          <w:lang w:val="ru-RU"/>
        </w:rPr>
      </w:pPr>
      <w:r w:rsidRPr="00E921BF">
        <w:rPr>
          <w:rFonts w:cs="Times New Roman"/>
          <w:b/>
          <w:sz w:val="32"/>
          <w:szCs w:val="32"/>
          <w:lang w:val="ru-RU"/>
        </w:rPr>
        <w:t>ОТЧЕТ ПО ПРАКТИЧЕСКОЙ РАБОТЕ</w:t>
      </w:r>
    </w:p>
    <w:p w14:paraId="6C2E0650" w14:textId="77777777" w:rsidR="00E921BF" w:rsidRPr="00E921BF" w:rsidRDefault="00E921BF" w:rsidP="00E921BF">
      <w:pPr>
        <w:jc w:val="center"/>
        <w:rPr>
          <w:rFonts w:cs="Times New Roman"/>
          <w:b/>
          <w:szCs w:val="28"/>
          <w:lang w:val="ru-RU"/>
        </w:rPr>
      </w:pPr>
      <w:r w:rsidRPr="00E921BF">
        <w:rPr>
          <w:rFonts w:cs="Times New Roman"/>
          <w:szCs w:val="28"/>
          <w:lang w:val="ru-RU"/>
        </w:rPr>
        <w:t>по дисциплине «Обоснование и разработка требований к программным системам»</w:t>
      </w:r>
    </w:p>
    <w:p w14:paraId="3CB50F3E" w14:textId="55F0A372" w:rsidR="00E921BF" w:rsidRPr="00E921BF" w:rsidRDefault="00E921BF" w:rsidP="00E921BF">
      <w:pPr>
        <w:jc w:val="center"/>
        <w:rPr>
          <w:rFonts w:cs="Times New Roman"/>
          <w:b/>
          <w:sz w:val="32"/>
          <w:szCs w:val="32"/>
          <w:lang w:val="ru-RU"/>
        </w:rPr>
      </w:pPr>
      <w:r w:rsidRPr="00E921BF">
        <w:rPr>
          <w:rFonts w:cs="Times New Roman"/>
          <w:b/>
          <w:sz w:val="32"/>
          <w:szCs w:val="32"/>
          <w:lang w:val="ru-RU"/>
        </w:rPr>
        <w:t xml:space="preserve">Практическое занятие № </w:t>
      </w:r>
      <w:r w:rsidRPr="00E921BF">
        <w:rPr>
          <w:rFonts w:cs="Times New Roman"/>
          <w:b/>
          <w:sz w:val="32"/>
          <w:szCs w:val="32"/>
          <w:lang w:val="ru-RU"/>
        </w:rPr>
        <w:t>2</w:t>
      </w:r>
    </w:p>
    <w:p w14:paraId="41E4E607" w14:textId="71E343A2" w:rsidR="00E921BF" w:rsidRPr="00E921BF" w:rsidRDefault="00E921BF" w:rsidP="00E921BF">
      <w:pPr>
        <w:jc w:val="center"/>
        <w:rPr>
          <w:rFonts w:cs="Times New Roman"/>
          <w:bCs/>
          <w:color w:val="000000" w:themeColor="text1"/>
          <w:szCs w:val="28"/>
          <w:lang w:val="ru-RU"/>
        </w:rPr>
      </w:pPr>
      <w:r w:rsidRPr="00E921BF">
        <w:rPr>
          <w:rFonts w:cs="Times New Roman"/>
          <w:bCs/>
          <w:sz w:val="32"/>
          <w:szCs w:val="32"/>
          <w:lang w:val="ru-RU"/>
        </w:rPr>
        <w:t>Вариант №</w:t>
      </w:r>
      <w:r w:rsidRPr="00E921BF">
        <w:rPr>
          <w:rFonts w:cs="Times New Roman"/>
          <w:bCs/>
          <w:color w:val="000000" w:themeColor="text1"/>
          <w:sz w:val="32"/>
          <w:szCs w:val="32"/>
          <w:lang w:val="ru-RU"/>
        </w:rPr>
        <w:t xml:space="preserve"> 23 </w:t>
      </w:r>
      <w:r w:rsidRPr="00E921BF">
        <w:rPr>
          <w:rFonts w:cs="Times New Roman"/>
          <w:bCs/>
          <w:color w:val="000000" w:themeColor="text1"/>
          <w:szCs w:val="28"/>
          <w:lang w:val="ru-RU"/>
        </w:rPr>
        <w:t>Обоснование и разработка требований к программной системеподдержки кадрового учета</w:t>
      </w:r>
    </w:p>
    <w:tbl>
      <w:tblPr>
        <w:tblStyle w:val="aff0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E921BF" w14:paraId="0C73E0BF" w14:textId="77777777" w:rsidTr="00B14E03">
        <w:trPr>
          <w:gridAfter w:val="1"/>
          <w:wAfter w:w="1106" w:type="dxa"/>
          <w:trHeight w:val="946"/>
        </w:trPr>
        <w:tc>
          <w:tcPr>
            <w:tcW w:w="2547" w:type="dxa"/>
          </w:tcPr>
          <w:p w14:paraId="5376A969" w14:textId="53279D4E" w:rsidR="00E921BF" w:rsidRDefault="00E921BF" w:rsidP="00B14E03">
            <w:pPr>
              <w:ind w:firstLine="0"/>
              <w:jc w:val="left"/>
            </w:pPr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</w:t>
            </w:r>
          </w:p>
        </w:tc>
        <w:tc>
          <w:tcPr>
            <w:tcW w:w="4819" w:type="dxa"/>
          </w:tcPr>
          <w:p w14:paraId="0A4E0B52" w14:textId="77777777" w:rsidR="00E921BF" w:rsidRPr="002F336C" w:rsidRDefault="00E921BF" w:rsidP="00B14E03">
            <w:pPr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ИКБО-64-23, Козлов А.В.</w:t>
            </w:r>
          </w:p>
        </w:tc>
        <w:tc>
          <w:tcPr>
            <w:tcW w:w="1666" w:type="dxa"/>
            <w:gridSpan w:val="2"/>
          </w:tcPr>
          <w:p w14:paraId="6F150B06" w14:textId="77777777" w:rsidR="00E921BF" w:rsidRDefault="00E921BF" w:rsidP="00B14E03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72784ECC" w14:textId="0BBB3744" w:rsidR="00E921BF" w:rsidRDefault="00E921BF" w:rsidP="00E921BF">
            <w:pPr>
              <w:ind w:firstLine="0"/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</w:tc>
      </w:tr>
      <w:tr w:rsidR="00E921BF" w14:paraId="34CF943B" w14:textId="77777777" w:rsidTr="00B14E03">
        <w:trPr>
          <w:gridAfter w:val="1"/>
          <w:wAfter w:w="1106" w:type="dxa"/>
        </w:trPr>
        <w:tc>
          <w:tcPr>
            <w:tcW w:w="2547" w:type="dxa"/>
          </w:tcPr>
          <w:p w14:paraId="5481C3CC" w14:textId="77777777" w:rsidR="00E921BF" w:rsidRDefault="00E921BF" w:rsidP="00B14E03">
            <w:pPr>
              <w:ind w:firstLine="0"/>
              <w:jc w:val="left"/>
            </w:pPr>
            <w:r>
              <w:t>Преподаватель</w:t>
            </w:r>
          </w:p>
          <w:p w14:paraId="11413CBC" w14:textId="77777777" w:rsidR="00E921BF" w:rsidRDefault="00E921BF" w:rsidP="00B14E03">
            <w:pPr>
              <w:ind w:firstLine="0"/>
              <w:jc w:val="left"/>
            </w:pPr>
          </w:p>
        </w:tc>
        <w:tc>
          <w:tcPr>
            <w:tcW w:w="4819" w:type="dxa"/>
          </w:tcPr>
          <w:p w14:paraId="01F82FBF" w14:textId="353A91F2" w:rsidR="00E921BF" w:rsidRPr="00E921BF" w:rsidRDefault="00E921BF" w:rsidP="00B14E03">
            <w:pPr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Бирюкова А.А.</w:t>
            </w:r>
          </w:p>
        </w:tc>
        <w:tc>
          <w:tcPr>
            <w:tcW w:w="1666" w:type="dxa"/>
            <w:gridSpan w:val="2"/>
          </w:tcPr>
          <w:p w14:paraId="7245E875" w14:textId="77777777" w:rsidR="00E921BF" w:rsidRDefault="00E921BF" w:rsidP="00B14E03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7EF3C9BC" w14:textId="77777777" w:rsidR="00E921BF" w:rsidRDefault="00E921BF" w:rsidP="00B14E03">
            <w:pPr>
              <w:ind w:firstLine="0"/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698F2D73" w14:textId="77777777" w:rsidR="00E921BF" w:rsidRDefault="00E921BF" w:rsidP="00B14E03">
            <w:pPr>
              <w:ind w:firstLine="0"/>
            </w:pPr>
          </w:p>
        </w:tc>
      </w:tr>
      <w:tr w:rsidR="00E921BF" w14:paraId="18BEE316" w14:textId="77777777" w:rsidTr="00B14E03">
        <w:tc>
          <w:tcPr>
            <w:tcW w:w="2547" w:type="dxa"/>
          </w:tcPr>
          <w:p w14:paraId="4D52B20A" w14:textId="77777777" w:rsidR="00E921BF" w:rsidRDefault="00E921BF" w:rsidP="00B14E03">
            <w:pPr>
              <w:ind w:firstLine="0"/>
              <w:jc w:val="left"/>
            </w:pPr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7171F70" w14:textId="77777777" w:rsidR="00E921BF" w:rsidRDefault="00E921BF" w:rsidP="00E921BF">
            <w:pPr>
              <w:ind w:firstLine="0"/>
              <w:jc w:val="left"/>
            </w:pPr>
            <w:r>
              <w:t>«___</w:t>
            </w:r>
            <w:r w:rsidRPr="009E797E">
              <w:t>»</w:t>
            </w:r>
            <w:r>
              <w:t>________202__г.</w:t>
            </w:r>
          </w:p>
          <w:p w14:paraId="255582EE" w14:textId="7796F4CF" w:rsidR="00E921BF" w:rsidRDefault="00E921BF" w:rsidP="00E921BF">
            <w:pPr>
              <w:ind w:firstLine="0"/>
              <w:jc w:val="left"/>
            </w:pPr>
          </w:p>
        </w:tc>
        <w:tc>
          <w:tcPr>
            <w:tcW w:w="1666" w:type="dxa"/>
            <w:gridSpan w:val="2"/>
          </w:tcPr>
          <w:p w14:paraId="5C8C9863" w14:textId="77777777" w:rsidR="00E921BF" w:rsidRDefault="00E921BF" w:rsidP="00B14E03"/>
        </w:tc>
      </w:tr>
    </w:tbl>
    <w:p w14:paraId="74B6FE27" w14:textId="22FDBF71" w:rsidR="00E921BF" w:rsidRPr="00F54557" w:rsidRDefault="00E921BF" w:rsidP="00E921BF">
      <w:pPr>
        <w:ind w:firstLine="0"/>
        <w:jc w:val="center"/>
        <w:rPr>
          <w:rFonts w:cs="Times New Roman"/>
          <w:szCs w:val="28"/>
          <w:lang w:val="ru-RU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25</w:t>
      </w:r>
      <w:r w:rsidRPr="009B66C5">
        <w:rPr>
          <w:rFonts w:cs="Times New Roman"/>
          <w:szCs w:val="28"/>
        </w:rPr>
        <w:t xml:space="preserve"> г.</w:t>
      </w:r>
    </w:p>
    <w:p w14:paraId="1106A227" w14:textId="28698F9B" w:rsidR="008E023F" w:rsidRDefault="00000000">
      <w:pPr>
        <w:pStyle w:val="21"/>
      </w:pPr>
      <w:r>
        <w:lastRenderedPageBreak/>
        <w:t>Введение</w:t>
      </w:r>
    </w:p>
    <w:p w14:paraId="46876C16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 xml:space="preserve">В рамках предыдущей практической работы была разработана модель системы поддержки кадрового учета (диаграмма </w:t>
      </w:r>
      <w:r>
        <w:t>IDEF</w:t>
      </w:r>
      <w:r w:rsidRPr="00E921BF">
        <w:rPr>
          <w:lang w:val="ru-RU"/>
        </w:rPr>
        <w:t>0 «</w:t>
      </w:r>
      <w:r>
        <w:t>as</w:t>
      </w:r>
      <w:r w:rsidRPr="00E921BF">
        <w:rPr>
          <w:lang w:val="ru-RU"/>
        </w:rPr>
        <w:t xml:space="preserve"> </w:t>
      </w:r>
      <w:r>
        <w:t>is</w:t>
      </w:r>
      <w:r w:rsidRPr="00E921BF">
        <w:rPr>
          <w:lang w:val="ru-RU"/>
        </w:rPr>
        <w:t xml:space="preserve">»). В процессе анализа были выявлены проблемные места, влияющие на эффективность работы кадровой службы. Основной проблемой является </w:t>
      </w:r>
      <w:r w:rsidRPr="00E921BF">
        <w:rPr>
          <w:b/>
          <w:lang w:val="ru-RU"/>
        </w:rPr>
        <w:t>ручное формирование кадровой отчетности</w:t>
      </w:r>
      <w:r w:rsidRPr="00E921BF">
        <w:rPr>
          <w:lang w:val="ru-RU"/>
        </w:rPr>
        <w:t xml:space="preserve">, что приводит к задержкам, ошибкам и дублированию данных.  </w:t>
      </w:r>
    </w:p>
    <w:p w14:paraId="544A717E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>Целью данной работы является определение путей модернизации системы с целью устранения выявленных проблем, построение дерева целей и диаграммы «</w:t>
      </w:r>
      <w:r>
        <w:t>to</w:t>
      </w:r>
      <w:r w:rsidRPr="00E921BF">
        <w:rPr>
          <w:lang w:val="ru-RU"/>
        </w:rPr>
        <w:t xml:space="preserve"> </w:t>
      </w:r>
      <w:r>
        <w:t>be</w:t>
      </w:r>
      <w:r w:rsidRPr="00E921BF">
        <w:rPr>
          <w:lang w:val="ru-RU"/>
        </w:rPr>
        <w:t>».</w:t>
      </w:r>
    </w:p>
    <w:p w14:paraId="46F0BF06" w14:textId="77777777" w:rsidR="008E023F" w:rsidRDefault="00000000">
      <w:pPr>
        <w:pStyle w:val="21"/>
        <w:pageBreakBefore/>
        <w:spacing w:before="0"/>
      </w:pPr>
      <w:bookmarkStart w:id="0" w:name="9c4aac6477ca4d79a6aad7b0b1bc7a40"/>
      <w:bookmarkEnd w:id="0"/>
      <w:r>
        <w:lastRenderedPageBreak/>
        <w:t>1. Определение «узких мест»</w:t>
      </w:r>
    </w:p>
    <w:p w14:paraId="1CDD1143" w14:textId="77777777" w:rsidR="008E023F" w:rsidRDefault="00000000">
      <w:pPr>
        <w:pStyle w:val="31"/>
      </w:pPr>
      <w:bookmarkStart w:id="1" w:name="02b221b83c484683871c833bdfa211ce"/>
      <w:bookmarkEnd w:id="1"/>
      <w:r>
        <w:t>Основная проблема:</w:t>
      </w:r>
    </w:p>
    <w:p w14:paraId="67EC0723" w14:textId="77777777" w:rsidR="008E023F" w:rsidRDefault="00000000">
      <w:r>
        <w:t>Ручное формирование кадровых отчетов.</w:t>
      </w:r>
    </w:p>
    <w:p w14:paraId="64DAB4B6" w14:textId="77777777" w:rsidR="008E023F" w:rsidRDefault="00000000">
      <w:pPr>
        <w:pStyle w:val="31"/>
      </w:pPr>
      <w:bookmarkStart w:id="2" w:name="a79cf204484e4b23a28b1f63c2117024"/>
      <w:bookmarkEnd w:id="2"/>
      <w:r>
        <w:t>Выявленные недостатки:</w:t>
      </w:r>
    </w:p>
    <w:p w14:paraId="355392A5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высокая трудоёмкость и зависимость от человеческого фактора;  </w:t>
      </w:r>
    </w:p>
    <w:p w14:paraId="622D8653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вероятность ошибок при вводе и обработке данных;  </w:t>
      </w:r>
    </w:p>
    <w:p w14:paraId="07871BD0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дублирование информации и несвоевременность отчетов;  </w:t>
      </w:r>
    </w:p>
    <w:p w14:paraId="65429F20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отсутствие автоматизированных механизмов формирования аналитических сводок;  </w:t>
      </w:r>
    </w:p>
    <w:p w14:paraId="47DF810A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сложность проверки актуальности данных.</w:t>
      </w:r>
    </w:p>
    <w:p w14:paraId="6466447B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Вывод:</w:t>
      </w:r>
      <w:r w:rsidRPr="00E921BF">
        <w:rPr>
          <w:lang w:val="ru-RU"/>
        </w:rPr>
        <w:t xml:space="preserve"> Узким местом является отсутствие автоматизированного модуля генерации кадровой отчетности.</w:t>
      </w:r>
    </w:p>
    <w:p w14:paraId="425E1972" w14:textId="77777777" w:rsidR="008E023F" w:rsidRDefault="00000000">
      <w:pPr>
        <w:pStyle w:val="21"/>
      </w:pPr>
      <w:bookmarkStart w:id="3" w:name="d2865134620c42d1947ee6981a4fe067"/>
      <w:bookmarkEnd w:id="3"/>
      <w:r>
        <w:t>2. Цель модернизации</w:t>
      </w:r>
    </w:p>
    <w:p w14:paraId="2F03006F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Создать автоматизированную подсистему формирования кадровой отчетности</w:t>
      </w:r>
      <w:r w:rsidRPr="00E921BF">
        <w:rPr>
          <w:lang w:val="ru-RU"/>
        </w:rPr>
        <w:t xml:space="preserve">, обеспечивающую:  </w:t>
      </w:r>
    </w:p>
    <w:p w14:paraId="213469E2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обработку и проверку данных в автоматическом режиме;  </w:t>
      </w:r>
    </w:p>
    <w:p w14:paraId="72CEC87B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формирование аналитических отчетов по шаблонам;  </w:t>
      </w:r>
    </w:p>
    <w:p w14:paraId="01EE1E88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экспорт в стандартные форматы (</w:t>
      </w:r>
      <w:r>
        <w:t>PDF</w:t>
      </w:r>
      <w:r w:rsidRPr="00E921BF">
        <w:rPr>
          <w:lang w:val="ru-RU"/>
        </w:rPr>
        <w:t xml:space="preserve">, </w:t>
      </w:r>
      <w:r>
        <w:t>Excel</w:t>
      </w:r>
      <w:r w:rsidRPr="00E921BF">
        <w:rPr>
          <w:lang w:val="ru-RU"/>
        </w:rPr>
        <w:t xml:space="preserve">, </w:t>
      </w:r>
      <w:r>
        <w:t>XML</w:t>
      </w:r>
      <w:r w:rsidRPr="00E921BF">
        <w:rPr>
          <w:lang w:val="ru-RU"/>
        </w:rPr>
        <w:t xml:space="preserve">);  </w:t>
      </w:r>
    </w:p>
    <w:p w14:paraId="27160706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минимизацию участия сотрудников кадрового отдела.</w:t>
      </w:r>
    </w:p>
    <w:p w14:paraId="03E1B329" w14:textId="77777777" w:rsidR="00F54557" w:rsidRDefault="00000000" w:rsidP="00F54557">
      <w:pPr>
        <w:pStyle w:val="Code"/>
        <w:ind w:left="426" w:firstLine="708"/>
        <w:rPr>
          <w:rStyle w:val="FormulaContentChar"/>
          <w:lang w:val="ru-RU"/>
        </w:rPr>
      </w:pPr>
      <w:bookmarkStart w:id="4" w:name="83849acaf5494e0998ec6443b48c5d84"/>
      <w:bookmarkEnd w:id="4"/>
      <w:r w:rsidRPr="00F54557">
        <w:rPr>
          <w:rStyle w:val="FormulaContentChar"/>
        </w:rPr>
        <w:t>3.Дерево</w:t>
      </w:r>
      <w:r w:rsidR="00F54557" w:rsidRPr="00F54557">
        <w:rPr>
          <w:rStyle w:val="FormulaContentChar"/>
        </w:rPr>
        <w:t xml:space="preserve"> </w:t>
      </w:r>
      <w:r w:rsidRPr="00F54557">
        <w:rPr>
          <w:rStyle w:val="FormulaContentChar"/>
        </w:rPr>
        <w:t>целей</w:t>
      </w:r>
    </w:p>
    <w:p w14:paraId="1E3E079F" w14:textId="2C604271" w:rsidR="008E023F" w:rsidRPr="00F54557" w:rsidRDefault="00F54557" w:rsidP="00F54557">
      <w:pPr>
        <w:pStyle w:val="Code"/>
        <w:ind w:firstLine="708"/>
      </w:pPr>
      <w:r w:rsidRPr="00F54557">
        <w:rPr>
          <w:lang w:val="ru-RU"/>
        </w:rPr>
        <w:drawing>
          <wp:inline distT="0" distB="0" distL="0" distR="0" wp14:anchorId="485CF4C1" wp14:editId="3DC79135">
            <wp:extent cx="4708896" cy="2354448"/>
            <wp:effectExtent l="0" t="0" r="3175" b="0"/>
            <wp:docPr id="1311379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79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37" cy="23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EF78" w14:textId="03434398" w:rsidR="008E023F" w:rsidRDefault="00000000" w:rsidP="00F54557">
      <w:pPr>
        <w:tabs>
          <w:tab w:val="left" w:pos="360"/>
        </w:tabs>
        <w:spacing w:after="0"/>
        <w:ind w:left="1134" w:hanging="425"/>
        <w:rPr>
          <w:lang w:val="ru-RU"/>
        </w:rPr>
      </w:pPr>
      <w:bookmarkStart w:id="5" w:name="3e684210e1d849869de83d96d6917b43"/>
      <w:bookmarkStart w:id="6" w:name="67a4079667094a04bb4450ecf231618d"/>
      <w:bookmarkEnd w:id="5"/>
      <w:bookmarkEnd w:id="6"/>
      <w:r w:rsidRPr="00E921BF">
        <w:rPr>
          <w:lang w:val="ru-RU"/>
        </w:rPr>
        <w:lastRenderedPageBreak/>
        <w:t>●</w:t>
      </w:r>
      <w:r w:rsidRPr="00E921BF">
        <w:rPr>
          <w:lang w:val="ru-RU"/>
        </w:rPr>
        <w:tab/>
      </w:r>
      <w:r w:rsidRPr="00F54557">
        <w:rPr>
          <w:lang w:val="ru-RU"/>
        </w:rPr>
        <w:t xml:space="preserve">4. Диаграмма </w:t>
      </w:r>
      <w:r>
        <w:t>IDEF</w:t>
      </w:r>
      <w:r w:rsidRPr="00F54557">
        <w:rPr>
          <w:lang w:val="ru-RU"/>
        </w:rPr>
        <w:t>0 «</w:t>
      </w:r>
      <w:r>
        <w:t>to</w:t>
      </w:r>
      <w:r w:rsidRPr="00F54557">
        <w:rPr>
          <w:lang w:val="ru-RU"/>
        </w:rPr>
        <w:t xml:space="preserve"> </w:t>
      </w:r>
      <w:r>
        <w:t>be</w:t>
      </w:r>
      <w:r w:rsidRPr="00F54557">
        <w:rPr>
          <w:lang w:val="ru-RU"/>
        </w:rPr>
        <w:t>»</w:t>
      </w:r>
    </w:p>
    <w:p w14:paraId="49C1ED19" w14:textId="584BBD35" w:rsidR="00E921BF" w:rsidRPr="00E921BF" w:rsidRDefault="00E921BF" w:rsidP="00E921BF">
      <w:pPr>
        <w:rPr>
          <w:lang w:val="ru-RU"/>
        </w:rPr>
      </w:pPr>
      <w:r w:rsidRPr="00E921BF">
        <w:rPr>
          <w:lang w:val="ru-RU"/>
        </w:rPr>
        <w:drawing>
          <wp:inline distT="0" distB="0" distL="0" distR="0" wp14:anchorId="6CA68181" wp14:editId="3AF8C597">
            <wp:extent cx="5217795" cy="3623163"/>
            <wp:effectExtent l="0" t="0" r="1905" b="0"/>
            <wp:docPr id="255689098" name="Рисунок 1" descr="Изображение выглядит как текст, чек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9098" name="Рисунок 1" descr="Изображение выглядит как текст, чек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208" cy="36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16C" w14:textId="6B5245CF" w:rsidR="008E023F" w:rsidRPr="00E921BF" w:rsidRDefault="00000000">
      <w:pPr>
        <w:pStyle w:val="31"/>
        <w:numPr>
          <w:ilvl w:val="0"/>
          <w:numId w:val="0"/>
        </w:numPr>
        <w:jc w:val="center"/>
        <w:rPr>
          <w:lang w:val="ru-RU"/>
        </w:rPr>
      </w:pPr>
      <w:bookmarkStart w:id="7" w:name="706b97dfc77d4c1e9f0ead70c9b9be81"/>
      <w:bookmarkEnd w:id="7"/>
      <w:r>
        <w:rPr>
          <w:i/>
        </w:rPr>
        <w:t>A0 — Формирование кадровой отчетности</w:t>
      </w:r>
    </w:p>
    <w:p w14:paraId="4783D541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данные о сотрудниках, приказы, табели учета времени, справки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готовые отчеты, аналитические сводки, архивные файлы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генерации отчетов, база данных, интерфейс пользователя, администратор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регламенты отчетности, законы, шаблоны форм, политика безопасности  </w:t>
      </w:r>
    </w:p>
    <w:p w14:paraId="27990139" w14:textId="77777777" w:rsidR="008E023F" w:rsidRDefault="00000000">
      <w:pPr>
        <w:pStyle w:val="21"/>
        <w:rPr>
          <w:lang w:val="ru-RU"/>
        </w:rPr>
      </w:pPr>
      <w:bookmarkStart w:id="8" w:name="acbe271c944f4c838fec84bb1bad9193"/>
      <w:bookmarkEnd w:id="8"/>
      <w:r>
        <w:lastRenderedPageBreak/>
        <w:t>5. Декомпозиция процессов</w:t>
      </w:r>
    </w:p>
    <w:p w14:paraId="2DCAB340" w14:textId="2B11DF0B" w:rsidR="00E921BF" w:rsidRPr="00E921BF" w:rsidRDefault="00E921BF" w:rsidP="00E921BF">
      <w:pPr>
        <w:rPr>
          <w:b/>
          <w:bCs/>
          <w:i/>
          <w:iCs/>
          <w:lang w:val="ru-RU"/>
        </w:rPr>
      </w:pPr>
      <w:r w:rsidRPr="00E921BF">
        <w:rPr>
          <w:b/>
          <w:bCs/>
          <w:i/>
          <w:iCs/>
          <w:lang w:val="ru-RU"/>
        </w:rPr>
        <w:drawing>
          <wp:inline distT="0" distB="0" distL="0" distR="0" wp14:anchorId="67A66E3A" wp14:editId="186E0779">
            <wp:extent cx="5732276" cy="3934187"/>
            <wp:effectExtent l="0" t="0" r="0" b="3175"/>
            <wp:docPr id="1677856107" name="Рисунок 1" descr="Изображение выглядит как текст, диаграмма, чек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56107" name="Рисунок 1" descr="Изображение выглядит как текст, диаграмма, чек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539" cy="395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B463" w14:textId="0D257F64" w:rsidR="00E921BF" w:rsidRDefault="00E921BF" w:rsidP="00E921BF">
      <w:pPr>
        <w:jc w:val="center"/>
        <w:rPr>
          <w:b/>
          <w:bCs/>
          <w:i/>
          <w:iCs/>
        </w:rPr>
      </w:pPr>
      <w:r w:rsidRPr="00E921BF">
        <w:rPr>
          <w:b/>
          <w:bCs/>
          <w:i/>
          <w:iCs/>
        </w:rPr>
        <w:t>A</w:t>
      </w:r>
      <w:r w:rsidRPr="00E921BF">
        <w:rPr>
          <w:b/>
          <w:bCs/>
          <w:i/>
          <w:iCs/>
          <w:lang w:val="ru-RU"/>
        </w:rPr>
        <w:t>1</w:t>
      </w:r>
      <w:r w:rsidRPr="00E921BF">
        <w:rPr>
          <w:b/>
          <w:bCs/>
          <w:i/>
          <w:iCs/>
        </w:rPr>
        <w:t>-A4 -</w:t>
      </w:r>
      <w:r w:rsidRPr="00E921BF">
        <w:rPr>
          <w:b/>
          <w:bCs/>
          <w:i/>
          <w:iCs/>
        </w:rPr>
        <w:t>подпроцесса уровня</w:t>
      </w:r>
    </w:p>
    <w:p w14:paraId="1BD7D003" w14:textId="28E463DA" w:rsidR="00E921BF" w:rsidRPr="00E921BF" w:rsidRDefault="00E921BF" w:rsidP="00E921BF">
      <w:pPr>
        <w:jc w:val="center"/>
        <w:rPr>
          <w:b/>
          <w:bCs/>
          <w:i/>
          <w:iCs/>
        </w:rPr>
      </w:pPr>
      <w:r w:rsidRPr="00E921BF">
        <w:rPr>
          <w:b/>
          <w:bCs/>
          <w:i/>
          <w:iCs/>
        </w:rPr>
        <w:drawing>
          <wp:inline distT="0" distB="0" distL="0" distR="0" wp14:anchorId="5CD7658E" wp14:editId="128A5ECA">
            <wp:extent cx="5358541" cy="3695508"/>
            <wp:effectExtent l="0" t="0" r="1270" b="635"/>
            <wp:docPr id="387960901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60901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656" cy="37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9CAF" w14:textId="4E4D1640" w:rsidR="008E023F" w:rsidRPr="00E921BF" w:rsidRDefault="00000000">
      <w:pPr>
        <w:pStyle w:val="31"/>
        <w:numPr>
          <w:ilvl w:val="0"/>
          <w:numId w:val="0"/>
        </w:numPr>
        <w:jc w:val="center"/>
        <w:rPr>
          <w:lang w:val="ru-RU"/>
        </w:rPr>
      </w:pPr>
      <w:bookmarkStart w:id="9" w:name="caedb2f00b4e4c189ca7ffe565cd9c62"/>
      <w:bookmarkEnd w:id="9"/>
      <w:r>
        <w:rPr>
          <w:i/>
        </w:rPr>
        <w:lastRenderedPageBreak/>
        <w:t>A</w:t>
      </w:r>
      <w:r w:rsidRPr="00E921BF">
        <w:rPr>
          <w:i/>
          <w:lang w:val="ru-RU"/>
        </w:rPr>
        <w:t>1 — Сбор и валидация данных</w:t>
      </w:r>
    </w:p>
    <w:p w14:paraId="6517A928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табели, приказы, карточки сотрудников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очищенные и проверенные данные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импорта, база данных, оператор системы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правила обмена данными, форматы файлов, политика обновлений  </w:t>
      </w:r>
    </w:p>
    <w:p w14:paraId="57C15D97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30303F93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1.1</w:t>
      </w:r>
      <w:r w:rsidRPr="00E921BF">
        <w:rPr>
          <w:lang w:val="ru-RU"/>
        </w:rPr>
        <w:t xml:space="preserve"> — Сбор данных из источников  </w:t>
      </w:r>
    </w:p>
    <w:p w14:paraId="4603BC73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1.2</w:t>
      </w:r>
      <w:r w:rsidRPr="00E921BF">
        <w:rPr>
          <w:lang w:val="ru-RU"/>
        </w:rPr>
        <w:t xml:space="preserve"> — Проверка корректности данных  </w:t>
      </w:r>
    </w:p>
    <w:p w14:paraId="18615DA6" w14:textId="77777777" w:rsidR="008E023F" w:rsidRDefault="00000000">
      <w:pPr>
        <w:tabs>
          <w:tab w:val="left" w:pos="360"/>
        </w:tabs>
        <w:ind w:left="1134" w:hanging="425"/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1.3</w:t>
      </w:r>
      <w:r w:rsidRPr="00E921BF">
        <w:rPr>
          <w:lang w:val="ru-RU"/>
        </w:rPr>
        <w:t xml:space="preserve"> — Очистка и консолидация данных  </w:t>
      </w:r>
    </w:p>
    <w:p w14:paraId="4B7B12BC" w14:textId="3550E868" w:rsidR="00E921BF" w:rsidRPr="00E921BF" w:rsidRDefault="00E921BF">
      <w:pPr>
        <w:tabs>
          <w:tab w:val="left" w:pos="360"/>
        </w:tabs>
        <w:ind w:left="1134" w:hanging="425"/>
      </w:pPr>
      <w:r w:rsidRPr="00E921BF">
        <w:drawing>
          <wp:inline distT="0" distB="0" distL="0" distR="0" wp14:anchorId="7BF09BD2" wp14:editId="5DFF043A">
            <wp:extent cx="5054359" cy="3455672"/>
            <wp:effectExtent l="0" t="0" r="635" b="0"/>
            <wp:docPr id="559875029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5029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671" cy="34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62EC" w14:textId="7E5B7F6B" w:rsidR="008E023F" w:rsidRPr="00E921BF" w:rsidRDefault="00000000">
      <w:pPr>
        <w:pStyle w:val="31"/>
        <w:numPr>
          <w:ilvl w:val="0"/>
          <w:numId w:val="0"/>
        </w:numPr>
        <w:jc w:val="center"/>
        <w:rPr>
          <w:lang w:val="ru-RU"/>
        </w:rPr>
      </w:pPr>
      <w:bookmarkStart w:id="10" w:name="75b4b277509e42789c20f3b89d1238b2"/>
      <w:bookmarkEnd w:id="10"/>
      <w:r>
        <w:rPr>
          <w:i/>
        </w:rPr>
        <w:t>A</w:t>
      </w:r>
      <w:r w:rsidRPr="00E921BF">
        <w:rPr>
          <w:i/>
          <w:lang w:val="ru-RU"/>
        </w:rPr>
        <w:t>2 — Формирование отчетов по шаблонам</w:t>
      </w:r>
    </w:p>
    <w:p w14:paraId="75A9EBB8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проверенные данные, шаблоны, параметры пользователя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черновики отчетов, сводные таблицы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генерации отчетов, шаблонный движок, пользователь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стандарты отчетов, форматы файлов, регламент выборки  </w:t>
      </w:r>
    </w:p>
    <w:p w14:paraId="12C4F8F1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298EFC36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2.1</w:t>
      </w:r>
      <w:r w:rsidRPr="00E921BF">
        <w:rPr>
          <w:lang w:val="ru-RU"/>
        </w:rPr>
        <w:t xml:space="preserve"> — Выбор шаблона и параметров отчета  </w:t>
      </w:r>
    </w:p>
    <w:p w14:paraId="6D6E621B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2.2</w:t>
      </w:r>
      <w:r w:rsidRPr="00E921BF">
        <w:rPr>
          <w:lang w:val="ru-RU"/>
        </w:rPr>
        <w:t xml:space="preserve"> — Генерация отчета по выбранным параметрам  </w:t>
      </w:r>
    </w:p>
    <w:p w14:paraId="3EB69261" w14:textId="77777777" w:rsidR="008E023F" w:rsidRDefault="00000000">
      <w:pPr>
        <w:tabs>
          <w:tab w:val="left" w:pos="360"/>
        </w:tabs>
        <w:ind w:left="1134" w:hanging="425"/>
      </w:pPr>
      <w:r w:rsidRPr="00E921BF">
        <w:rPr>
          <w:lang w:val="ru-RU"/>
        </w:rPr>
        <w:lastRenderedPageBreak/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2.3</w:t>
      </w:r>
      <w:r w:rsidRPr="00E921BF">
        <w:rPr>
          <w:lang w:val="ru-RU"/>
        </w:rPr>
        <w:t xml:space="preserve"> — Предпросмотр и сохранение черновика отчета  </w:t>
      </w:r>
    </w:p>
    <w:p w14:paraId="346D99A7" w14:textId="0D190EF9" w:rsidR="00E921BF" w:rsidRPr="00E921BF" w:rsidRDefault="00E921BF">
      <w:pPr>
        <w:tabs>
          <w:tab w:val="left" w:pos="360"/>
        </w:tabs>
        <w:ind w:left="1134" w:hanging="425"/>
      </w:pPr>
      <w:r w:rsidRPr="00E921BF">
        <w:drawing>
          <wp:inline distT="0" distB="0" distL="0" distR="0" wp14:anchorId="15601B36" wp14:editId="32D95442">
            <wp:extent cx="4912469" cy="3413129"/>
            <wp:effectExtent l="0" t="0" r="2540" b="3175"/>
            <wp:docPr id="140836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62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763" cy="34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74B7" w14:textId="22F0C4B3" w:rsidR="008E023F" w:rsidRPr="00E921BF" w:rsidRDefault="00000000">
      <w:pPr>
        <w:pStyle w:val="31"/>
        <w:numPr>
          <w:ilvl w:val="0"/>
          <w:numId w:val="0"/>
        </w:numPr>
        <w:jc w:val="center"/>
      </w:pPr>
      <w:bookmarkStart w:id="11" w:name="f21939d6206149fb8362906e4498ccc2"/>
      <w:bookmarkEnd w:id="11"/>
      <w:r>
        <w:rPr>
          <w:i/>
        </w:rPr>
        <w:t>A</w:t>
      </w:r>
      <w:r w:rsidRPr="00E921BF">
        <w:rPr>
          <w:i/>
          <w:lang w:val="ru-RU"/>
        </w:rPr>
        <w:t>3 — Проверка и утверждение отчетов</w:t>
      </w:r>
    </w:p>
    <w:p w14:paraId="7AFC9CBE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черновики отчетов, контрольные данные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утвержденные отчеты, протокол проверки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проверки, руководитель, система уведомлений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регламент согласования, стандарты утверждения  </w:t>
      </w:r>
    </w:p>
    <w:p w14:paraId="4816266D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14CCF1C0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3.1</w:t>
      </w:r>
      <w:r w:rsidRPr="00E921BF">
        <w:rPr>
          <w:lang w:val="ru-RU"/>
        </w:rPr>
        <w:t xml:space="preserve"> — Автоматическая проверка корректности отчетов  </w:t>
      </w:r>
    </w:p>
    <w:p w14:paraId="15631789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3.2</w:t>
      </w:r>
      <w:r w:rsidRPr="00E921BF">
        <w:rPr>
          <w:lang w:val="ru-RU"/>
        </w:rPr>
        <w:t xml:space="preserve"> — Внутреннее согласование и корректировка  </w:t>
      </w:r>
    </w:p>
    <w:p w14:paraId="158AB2DF" w14:textId="77777777" w:rsidR="008E023F" w:rsidRDefault="00000000">
      <w:pPr>
        <w:tabs>
          <w:tab w:val="left" w:pos="360"/>
        </w:tabs>
        <w:ind w:left="1134" w:hanging="425"/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3.3</w:t>
      </w:r>
      <w:r w:rsidRPr="00E921BF">
        <w:rPr>
          <w:lang w:val="ru-RU"/>
        </w:rPr>
        <w:t xml:space="preserve"> — Финальное утверждение и регистрация отчета  </w:t>
      </w:r>
    </w:p>
    <w:p w14:paraId="0AA7A8CD" w14:textId="12952691" w:rsidR="00E921BF" w:rsidRPr="00E921BF" w:rsidRDefault="00E921BF">
      <w:pPr>
        <w:tabs>
          <w:tab w:val="left" w:pos="360"/>
        </w:tabs>
        <w:ind w:left="1134" w:hanging="425"/>
      </w:pPr>
      <w:r w:rsidRPr="00E921BF">
        <w:lastRenderedPageBreak/>
        <w:drawing>
          <wp:inline distT="0" distB="0" distL="0" distR="0" wp14:anchorId="7EF550FA" wp14:editId="79F0DD5F">
            <wp:extent cx="5401200" cy="3727106"/>
            <wp:effectExtent l="0" t="0" r="0" b="0"/>
            <wp:docPr id="2105246263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6263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736" cy="37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F29" w14:textId="09B6D0AF" w:rsidR="008E023F" w:rsidRPr="00E921BF" w:rsidRDefault="00000000">
      <w:pPr>
        <w:pStyle w:val="31"/>
        <w:numPr>
          <w:ilvl w:val="0"/>
          <w:numId w:val="0"/>
        </w:numPr>
        <w:jc w:val="center"/>
      </w:pPr>
      <w:bookmarkStart w:id="12" w:name="126adb1e958e4146b0ec3afd403fc338"/>
      <w:bookmarkEnd w:id="12"/>
      <w:r>
        <w:rPr>
          <w:i/>
        </w:rPr>
        <w:t>A</w:t>
      </w:r>
      <w:r w:rsidRPr="00E921BF">
        <w:rPr>
          <w:i/>
          <w:lang w:val="ru-RU"/>
        </w:rPr>
        <w:t>4 — Выгрузка и рассылка отчетов</w:t>
      </w:r>
    </w:p>
    <w:p w14:paraId="71A40992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утвержденные отчеты, параметры рассылки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отправленные файлы, архивные копии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экспорта и рассылки, архивная система, оператор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политика конфиденциальности, график рассылки, правила архивации  </w:t>
      </w:r>
    </w:p>
    <w:p w14:paraId="3D10104A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2C4DB017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4.1</w:t>
      </w:r>
      <w:r w:rsidRPr="00E921BF">
        <w:rPr>
          <w:lang w:val="ru-RU"/>
        </w:rPr>
        <w:t xml:space="preserve"> — Подготовка отчетов к выгрузке  </w:t>
      </w:r>
    </w:p>
    <w:p w14:paraId="3B692797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4.2</w:t>
      </w:r>
      <w:r w:rsidRPr="00E921BF">
        <w:rPr>
          <w:lang w:val="ru-RU"/>
        </w:rPr>
        <w:t xml:space="preserve"> — Рассылка и публикация отчетов  </w:t>
      </w:r>
    </w:p>
    <w:p w14:paraId="4C209F66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4.3</w:t>
      </w:r>
      <w:r w:rsidRPr="00E921BF">
        <w:rPr>
          <w:lang w:val="ru-RU"/>
        </w:rPr>
        <w:t xml:space="preserve"> — Архивирование и хранение отчетов  </w:t>
      </w:r>
    </w:p>
    <w:p w14:paraId="1A8FFA34" w14:textId="77777777" w:rsidR="008E023F" w:rsidRDefault="00000000">
      <w:pPr>
        <w:pStyle w:val="21"/>
      </w:pPr>
      <w:bookmarkStart w:id="13" w:name="f6ba6a45fc3145c7aee53d5546de002f"/>
      <w:bookmarkEnd w:id="13"/>
      <w:r>
        <w:t>6. Итоговая структура процессов</w:t>
      </w:r>
    </w:p>
    <w:p w14:paraId="207E50D1" w14:textId="77777777" w:rsidR="008E023F" w:rsidRDefault="00000000">
      <w:pPr>
        <w:pStyle w:val="af5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</w:t>
      </w:r>
      <w:r>
        <w:fldChar w:fldCharType="end"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416"/>
        <w:gridCol w:w="2487"/>
        <w:gridCol w:w="2491"/>
        <w:gridCol w:w="2517"/>
      </w:tblGrid>
      <w:tr w:rsidR="008E023F" w14:paraId="659AF577" w14:textId="77777777">
        <w:tc>
          <w:tcPr>
            <w:tcW w:w="2534" w:type="dxa"/>
          </w:tcPr>
          <w:p w14:paraId="28EF370C" w14:textId="77777777" w:rsidR="008E023F" w:rsidRDefault="00000000">
            <w:pPr>
              <w:spacing w:line="240" w:lineRule="auto"/>
              <w:ind w:firstLine="0"/>
            </w:pPr>
            <w:r>
              <w:t>Уровень</w:t>
            </w:r>
          </w:p>
        </w:tc>
        <w:tc>
          <w:tcPr>
            <w:tcW w:w="2534" w:type="dxa"/>
          </w:tcPr>
          <w:p w14:paraId="7C1F8805" w14:textId="77777777" w:rsidR="008E023F" w:rsidRDefault="00000000">
            <w:pPr>
              <w:spacing w:line="240" w:lineRule="auto"/>
              <w:ind w:firstLine="0"/>
            </w:pPr>
            <w:r>
              <w:t>Процесс</w:t>
            </w:r>
          </w:p>
        </w:tc>
        <w:tc>
          <w:tcPr>
            <w:tcW w:w="2534" w:type="dxa"/>
          </w:tcPr>
          <w:p w14:paraId="60B21EA7" w14:textId="77777777" w:rsidR="008E023F" w:rsidRDefault="00000000">
            <w:pPr>
              <w:spacing w:line="240" w:lineRule="auto"/>
              <w:ind w:firstLine="0"/>
            </w:pPr>
            <w:r>
              <w:t>Основная цель</w:t>
            </w:r>
          </w:p>
        </w:tc>
        <w:tc>
          <w:tcPr>
            <w:tcW w:w="2534" w:type="dxa"/>
          </w:tcPr>
          <w:p w14:paraId="2C4EC9A8" w14:textId="77777777" w:rsidR="008E023F" w:rsidRDefault="00000000">
            <w:pPr>
              <w:spacing w:line="240" w:lineRule="auto"/>
              <w:ind w:firstLine="0"/>
            </w:pPr>
            <w:r>
              <w:t>Основной результат</w:t>
            </w:r>
          </w:p>
        </w:tc>
      </w:tr>
      <w:tr w:rsidR="008E023F" w:rsidRPr="00E921BF" w14:paraId="6BC2714C" w14:textId="77777777">
        <w:tc>
          <w:tcPr>
            <w:tcW w:w="2534" w:type="dxa"/>
          </w:tcPr>
          <w:p w14:paraId="04C7C25B" w14:textId="77777777" w:rsidR="008E023F" w:rsidRDefault="00000000">
            <w:pPr>
              <w:spacing w:line="240" w:lineRule="auto"/>
              <w:ind w:firstLine="0"/>
            </w:pPr>
            <w:r>
              <w:t>A0</w:t>
            </w:r>
          </w:p>
        </w:tc>
        <w:tc>
          <w:tcPr>
            <w:tcW w:w="2534" w:type="dxa"/>
          </w:tcPr>
          <w:p w14:paraId="7E77D4A7" w14:textId="77777777" w:rsidR="008E023F" w:rsidRDefault="00000000">
            <w:pPr>
              <w:spacing w:line="240" w:lineRule="auto"/>
              <w:ind w:firstLine="0"/>
            </w:pPr>
            <w:r>
              <w:t>Формирование кадровой отчетности</w:t>
            </w:r>
          </w:p>
        </w:tc>
        <w:tc>
          <w:tcPr>
            <w:tcW w:w="2534" w:type="dxa"/>
          </w:tcPr>
          <w:p w14:paraId="56260254" w14:textId="77777777" w:rsidR="008E023F" w:rsidRDefault="00000000">
            <w:pPr>
              <w:spacing w:line="240" w:lineRule="auto"/>
              <w:ind w:firstLine="0"/>
            </w:pPr>
            <w:r>
              <w:t>Автоматизация отчетного процесса</w:t>
            </w:r>
          </w:p>
        </w:tc>
        <w:tc>
          <w:tcPr>
            <w:tcW w:w="2534" w:type="dxa"/>
          </w:tcPr>
          <w:p w14:paraId="0B342D81" w14:textId="77777777" w:rsidR="008E023F" w:rsidRPr="00E921BF" w:rsidRDefault="00000000">
            <w:pPr>
              <w:spacing w:line="240" w:lineRule="auto"/>
              <w:ind w:firstLine="0"/>
              <w:rPr>
                <w:lang w:val="ru-RU"/>
              </w:rPr>
            </w:pPr>
            <w:r w:rsidRPr="00E921BF">
              <w:rPr>
                <w:lang w:val="ru-RU"/>
              </w:rPr>
              <w:t>Готовые и утвержденные кадровые отчеты</w:t>
            </w:r>
          </w:p>
        </w:tc>
      </w:tr>
      <w:tr w:rsidR="008E023F" w14:paraId="604FF1D2" w14:textId="77777777">
        <w:tc>
          <w:tcPr>
            <w:tcW w:w="2534" w:type="dxa"/>
          </w:tcPr>
          <w:p w14:paraId="1D815CBC" w14:textId="77777777" w:rsidR="008E023F" w:rsidRDefault="00000000">
            <w:pPr>
              <w:spacing w:line="240" w:lineRule="auto"/>
              <w:ind w:firstLine="0"/>
            </w:pPr>
            <w:r>
              <w:lastRenderedPageBreak/>
              <w:t>A1</w:t>
            </w:r>
          </w:p>
        </w:tc>
        <w:tc>
          <w:tcPr>
            <w:tcW w:w="2534" w:type="dxa"/>
          </w:tcPr>
          <w:p w14:paraId="06CF4FF9" w14:textId="77777777" w:rsidR="008E023F" w:rsidRDefault="00000000">
            <w:pPr>
              <w:spacing w:line="240" w:lineRule="auto"/>
              <w:ind w:firstLine="0"/>
            </w:pPr>
            <w:r>
              <w:t>Сбор и валидация данных</w:t>
            </w:r>
          </w:p>
        </w:tc>
        <w:tc>
          <w:tcPr>
            <w:tcW w:w="2534" w:type="dxa"/>
          </w:tcPr>
          <w:p w14:paraId="5A3BB55C" w14:textId="77777777" w:rsidR="008E023F" w:rsidRDefault="00000000">
            <w:pPr>
              <w:spacing w:line="240" w:lineRule="auto"/>
              <w:ind w:firstLine="0"/>
            </w:pPr>
            <w:r>
              <w:t>Обеспечение качества исходной информации</w:t>
            </w:r>
          </w:p>
        </w:tc>
        <w:tc>
          <w:tcPr>
            <w:tcW w:w="2534" w:type="dxa"/>
          </w:tcPr>
          <w:p w14:paraId="3FA96336" w14:textId="77777777" w:rsidR="008E023F" w:rsidRDefault="00000000">
            <w:pPr>
              <w:spacing w:line="240" w:lineRule="auto"/>
              <w:ind w:firstLine="0"/>
            </w:pPr>
            <w:r>
              <w:t>Проверенные и очищенные данные</w:t>
            </w:r>
          </w:p>
        </w:tc>
      </w:tr>
      <w:tr w:rsidR="008E023F" w14:paraId="4480C0A0" w14:textId="77777777">
        <w:tc>
          <w:tcPr>
            <w:tcW w:w="2534" w:type="dxa"/>
          </w:tcPr>
          <w:p w14:paraId="75FCF202" w14:textId="77777777" w:rsidR="008E023F" w:rsidRDefault="00000000">
            <w:pPr>
              <w:spacing w:line="240" w:lineRule="auto"/>
              <w:ind w:firstLine="0"/>
            </w:pPr>
            <w:r>
              <w:t>A2</w:t>
            </w:r>
          </w:p>
        </w:tc>
        <w:tc>
          <w:tcPr>
            <w:tcW w:w="2534" w:type="dxa"/>
          </w:tcPr>
          <w:p w14:paraId="03DD2613" w14:textId="77777777" w:rsidR="008E023F" w:rsidRDefault="00000000">
            <w:pPr>
              <w:spacing w:line="240" w:lineRule="auto"/>
              <w:ind w:firstLine="0"/>
            </w:pPr>
            <w:r>
              <w:t>Формирование отчетов</w:t>
            </w:r>
          </w:p>
        </w:tc>
        <w:tc>
          <w:tcPr>
            <w:tcW w:w="2534" w:type="dxa"/>
          </w:tcPr>
          <w:p w14:paraId="560A573B" w14:textId="77777777" w:rsidR="008E023F" w:rsidRDefault="00000000">
            <w:pPr>
              <w:spacing w:line="240" w:lineRule="auto"/>
              <w:ind w:firstLine="0"/>
            </w:pPr>
            <w:r>
              <w:t>Генерация документов по шаблонам</w:t>
            </w:r>
          </w:p>
        </w:tc>
        <w:tc>
          <w:tcPr>
            <w:tcW w:w="2534" w:type="dxa"/>
          </w:tcPr>
          <w:p w14:paraId="65C15257" w14:textId="77777777" w:rsidR="008E023F" w:rsidRDefault="00000000">
            <w:pPr>
              <w:spacing w:line="240" w:lineRule="auto"/>
              <w:ind w:firstLine="0"/>
            </w:pPr>
            <w:r>
              <w:t>Сформированные отчеты</w:t>
            </w:r>
          </w:p>
        </w:tc>
      </w:tr>
      <w:tr w:rsidR="008E023F" w14:paraId="039B2799" w14:textId="77777777">
        <w:tc>
          <w:tcPr>
            <w:tcW w:w="2534" w:type="dxa"/>
          </w:tcPr>
          <w:p w14:paraId="1A6A9EFB" w14:textId="77777777" w:rsidR="008E023F" w:rsidRDefault="00000000">
            <w:pPr>
              <w:spacing w:line="240" w:lineRule="auto"/>
              <w:ind w:firstLine="0"/>
            </w:pPr>
            <w:r>
              <w:t>A3</w:t>
            </w:r>
          </w:p>
        </w:tc>
        <w:tc>
          <w:tcPr>
            <w:tcW w:w="2534" w:type="dxa"/>
          </w:tcPr>
          <w:p w14:paraId="0761C965" w14:textId="77777777" w:rsidR="008E023F" w:rsidRDefault="00000000">
            <w:pPr>
              <w:spacing w:line="240" w:lineRule="auto"/>
              <w:ind w:firstLine="0"/>
            </w:pPr>
            <w:r>
              <w:t>Проверка и утверждение</w:t>
            </w:r>
          </w:p>
        </w:tc>
        <w:tc>
          <w:tcPr>
            <w:tcW w:w="2534" w:type="dxa"/>
          </w:tcPr>
          <w:p w14:paraId="4D77E2BC" w14:textId="77777777" w:rsidR="008E023F" w:rsidRDefault="00000000">
            <w:pPr>
              <w:spacing w:line="240" w:lineRule="auto"/>
              <w:ind w:firstLine="0"/>
            </w:pPr>
            <w:r>
              <w:t>Контроль и подтверждение достоверности</w:t>
            </w:r>
          </w:p>
        </w:tc>
        <w:tc>
          <w:tcPr>
            <w:tcW w:w="2534" w:type="dxa"/>
          </w:tcPr>
          <w:p w14:paraId="0B42253C" w14:textId="77777777" w:rsidR="008E023F" w:rsidRDefault="00000000">
            <w:pPr>
              <w:spacing w:line="240" w:lineRule="auto"/>
              <w:ind w:firstLine="0"/>
            </w:pPr>
            <w:r>
              <w:t>Утвержденные отчеты</w:t>
            </w:r>
          </w:p>
        </w:tc>
      </w:tr>
      <w:tr w:rsidR="008E023F" w14:paraId="4716A62B" w14:textId="77777777">
        <w:tc>
          <w:tcPr>
            <w:tcW w:w="2534" w:type="dxa"/>
          </w:tcPr>
          <w:p w14:paraId="724ABFEB" w14:textId="77777777" w:rsidR="008E023F" w:rsidRDefault="00000000">
            <w:pPr>
              <w:spacing w:line="240" w:lineRule="auto"/>
              <w:ind w:firstLine="0"/>
            </w:pPr>
            <w:r>
              <w:t>A4</w:t>
            </w:r>
          </w:p>
        </w:tc>
        <w:tc>
          <w:tcPr>
            <w:tcW w:w="2534" w:type="dxa"/>
          </w:tcPr>
          <w:p w14:paraId="38B18213" w14:textId="77777777" w:rsidR="008E023F" w:rsidRDefault="00000000">
            <w:pPr>
              <w:spacing w:line="240" w:lineRule="auto"/>
              <w:ind w:firstLine="0"/>
            </w:pPr>
            <w:r>
              <w:t>Выгрузка и рассылка</w:t>
            </w:r>
          </w:p>
        </w:tc>
        <w:tc>
          <w:tcPr>
            <w:tcW w:w="2534" w:type="dxa"/>
          </w:tcPr>
          <w:p w14:paraId="0CD7D55E" w14:textId="77777777" w:rsidR="008E023F" w:rsidRDefault="00000000">
            <w:pPr>
              <w:spacing w:line="240" w:lineRule="auto"/>
              <w:ind w:firstLine="0"/>
            </w:pPr>
            <w:r>
              <w:t>Передача и хранение</w:t>
            </w:r>
          </w:p>
        </w:tc>
        <w:tc>
          <w:tcPr>
            <w:tcW w:w="2534" w:type="dxa"/>
          </w:tcPr>
          <w:p w14:paraId="4F212F0B" w14:textId="77777777" w:rsidR="008E023F" w:rsidRDefault="00000000">
            <w:pPr>
              <w:spacing w:line="240" w:lineRule="auto"/>
              <w:ind w:firstLine="0"/>
            </w:pPr>
            <w:r>
              <w:t>Отчеты доставлены и архивированы</w:t>
            </w:r>
          </w:p>
        </w:tc>
      </w:tr>
    </w:tbl>
    <w:p w14:paraId="4AF18C0C" w14:textId="77777777" w:rsidR="008E023F" w:rsidRDefault="00000000">
      <w:pPr>
        <w:pStyle w:val="21"/>
      </w:pPr>
      <w:bookmarkStart w:id="14" w:name="e52003b8ebb24f369ea0113d5361abea"/>
      <w:bookmarkEnd w:id="14"/>
      <w:r>
        <w:t>Вывод</w:t>
      </w:r>
    </w:p>
    <w:p w14:paraId="2F968CB1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>В ходе выполнения практической работы №2 проведён анализ модели «</w:t>
      </w:r>
      <w:r>
        <w:t>as</w:t>
      </w:r>
      <w:r w:rsidRPr="00E921BF">
        <w:rPr>
          <w:lang w:val="ru-RU"/>
        </w:rPr>
        <w:t xml:space="preserve"> </w:t>
      </w:r>
      <w:r>
        <w:t>is</w:t>
      </w:r>
      <w:r w:rsidRPr="00E921BF">
        <w:rPr>
          <w:lang w:val="ru-RU"/>
        </w:rPr>
        <w:t xml:space="preserve">» и выявлено основное узкое место — ручное формирование отчетности. Разработано </w:t>
      </w:r>
      <w:r w:rsidRPr="00E921BF">
        <w:rPr>
          <w:b/>
          <w:lang w:val="ru-RU"/>
        </w:rPr>
        <w:t>дерево целей</w:t>
      </w:r>
      <w:r w:rsidRPr="00E921BF">
        <w:rPr>
          <w:lang w:val="ru-RU"/>
        </w:rPr>
        <w:t xml:space="preserve"> из четырёх уровней, описывающее этапы достижения главной цели — автоматизации отчетного процесса. Построена </w:t>
      </w:r>
      <w:r w:rsidRPr="00E921BF">
        <w:rPr>
          <w:b/>
          <w:lang w:val="ru-RU"/>
        </w:rPr>
        <w:t xml:space="preserve">диаграмма </w:t>
      </w:r>
      <w:r>
        <w:rPr>
          <w:b/>
        </w:rPr>
        <w:t>IDEF</w:t>
      </w:r>
      <w:r w:rsidRPr="00E921BF">
        <w:rPr>
          <w:b/>
          <w:lang w:val="ru-RU"/>
        </w:rPr>
        <w:t>0 «</w:t>
      </w:r>
      <w:r>
        <w:rPr>
          <w:b/>
        </w:rPr>
        <w:t>to</w:t>
      </w:r>
      <w:r w:rsidRPr="00E921BF">
        <w:rPr>
          <w:b/>
          <w:lang w:val="ru-RU"/>
        </w:rPr>
        <w:t xml:space="preserve"> </w:t>
      </w:r>
      <w:r>
        <w:rPr>
          <w:b/>
        </w:rPr>
        <w:t>be</w:t>
      </w:r>
      <w:r w:rsidRPr="00E921BF">
        <w:rPr>
          <w:b/>
          <w:lang w:val="ru-RU"/>
        </w:rPr>
        <w:t>»</w:t>
      </w:r>
      <w:r w:rsidRPr="00E921BF">
        <w:rPr>
          <w:lang w:val="ru-RU"/>
        </w:rPr>
        <w:t xml:space="preserve">, включающая подпроцессы от сбора данных до рассылки и архивирования отчетов.  </w:t>
      </w:r>
    </w:p>
    <w:p w14:paraId="3DA01E18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 xml:space="preserve">В результате предложенная модернизация позволит:  </w:t>
      </w:r>
    </w:p>
    <w:p w14:paraId="42AF569C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сократить время формирования отчетов более чем на 50%;  </w:t>
      </w:r>
    </w:p>
    <w:p w14:paraId="5B9A7AFB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снизить количество ошибок за счёт автоматической валидации;  </w:t>
      </w:r>
    </w:p>
    <w:p w14:paraId="506CE6FE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повысить прозрачность и контроль кадровой информации;  </w:t>
      </w:r>
    </w:p>
    <w:p w14:paraId="7CE6891E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обеспечить интеграцию кадровой отчетности с другими корпоративными системами.</w:t>
      </w:r>
    </w:p>
    <w:p w14:paraId="332744DA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Заключение:</w:t>
      </w:r>
      <w:r w:rsidRPr="00E921BF">
        <w:rPr>
          <w:lang w:val="ru-RU"/>
        </w:rPr>
        <w:t xml:space="preserve"> Модернизированная система кадрового учета создаёт основу для интеллектуальной автоматизации документооборота и повышает эффективность работы кадровой службы предприятия.</w:t>
      </w:r>
    </w:p>
    <w:sectPr w:rsidR="008E023F" w:rsidRPr="00E921BF" w:rsidSect="00E87256">
      <w:footerReference w:type="default" r:id="rId16"/>
      <w:pgSz w:w="11906" w:h="16838" w:code="9"/>
      <w:pgMar w:top="1134" w:right="567" w:bottom="709" w:left="1418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A757B9" w14:textId="77777777" w:rsidR="009E48A0" w:rsidRPr="009D4796" w:rsidRDefault="009E48A0" w:rsidP="000F2B81">
      <w:pPr>
        <w:spacing w:after="0" w:line="240" w:lineRule="auto"/>
      </w:pPr>
      <w:r w:rsidRPr="009D4796">
        <w:separator/>
      </w:r>
    </w:p>
  </w:endnote>
  <w:endnote w:type="continuationSeparator" w:id="0">
    <w:p w14:paraId="0E94ED92" w14:textId="77777777" w:rsidR="009E48A0" w:rsidRPr="009D4796" w:rsidRDefault="009E48A0" w:rsidP="000F2B81">
      <w:pPr>
        <w:spacing w:after="0" w:line="240" w:lineRule="auto"/>
      </w:pPr>
      <w:r w:rsidRPr="009D479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1"/>
    <w:family w:val="roman"/>
    <w:pitch w:val="variable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510568" w14:textId="77777777" w:rsidR="008E023F" w:rsidRDefault="00000000">
    <w:pPr>
      <w:pStyle w:val="a7"/>
      <w:ind w:firstLine="0"/>
      <w:jc w:val="center"/>
    </w:pPr>
    <w:r>
      <w:fldChar w:fldCharType="begin"/>
    </w:r>
    <w:r>
      <w:instrText>PAGE \* MERGEFORMAT</w:instrText>
    </w:r>
    <w:r>
      <w:fldChar w:fldCharType="separate"/>
    </w:r>
    <w:r w:rsidR="00E921BF"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6413D" w14:textId="77777777" w:rsidR="009E48A0" w:rsidRPr="009D4796" w:rsidRDefault="009E48A0" w:rsidP="000F2B81">
      <w:pPr>
        <w:spacing w:after="0" w:line="240" w:lineRule="auto"/>
      </w:pPr>
      <w:r w:rsidRPr="009D4796">
        <w:separator/>
      </w:r>
    </w:p>
  </w:footnote>
  <w:footnote w:type="continuationSeparator" w:id="0">
    <w:p w14:paraId="06D53ECB" w14:textId="77777777" w:rsidR="009E48A0" w:rsidRPr="009D4796" w:rsidRDefault="009E48A0" w:rsidP="000F2B81">
      <w:pPr>
        <w:spacing w:after="0" w:line="240" w:lineRule="auto"/>
      </w:pPr>
      <w:r w:rsidRPr="009D479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AB127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CC75150"/>
    <w:multiLevelType w:val="hybridMultilevel"/>
    <w:tmpl w:val="5DACE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EA633C2"/>
    <w:multiLevelType w:val="hybridMultilevel"/>
    <w:tmpl w:val="AC9089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A117DC3"/>
    <w:multiLevelType w:val="hybridMultilevel"/>
    <w:tmpl w:val="09E27268"/>
    <w:lvl w:ilvl="0" w:tplc="2F8A26C8">
      <w:start w:val="1"/>
      <w:numFmt w:val="decimal"/>
      <w:pStyle w:val="TableCaption"/>
      <w:lvlText w:val="Таблица %1 —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37D"/>
    <w:multiLevelType w:val="hybridMultilevel"/>
    <w:tmpl w:val="1F5A2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681B57"/>
    <w:multiLevelType w:val="hybridMultilevel"/>
    <w:tmpl w:val="2430A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76008052">
    <w:abstractNumId w:val="8"/>
  </w:num>
  <w:num w:numId="2" w16cid:durableId="416367440">
    <w:abstractNumId w:val="6"/>
  </w:num>
  <w:num w:numId="3" w16cid:durableId="1743596110">
    <w:abstractNumId w:val="5"/>
  </w:num>
  <w:num w:numId="4" w16cid:durableId="839582590">
    <w:abstractNumId w:val="4"/>
  </w:num>
  <w:num w:numId="5" w16cid:durableId="1856307636">
    <w:abstractNumId w:val="7"/>
  </w:num>
  <w:num w:numId="6" w16cid:durableId="84234291">
    <w:abstractNumId w:val="3"/>
  </w:num>
  <w:num w:numId="7" w16cid:durableId="888152003">
    <w:abstractNumId w:val="2"/>
  </w:num>
  <w:num w:numId="8" w16cid:durableId="936864237">
    <w:abstractNumId w:val="1"/>
  </w:num>
  <w:num w:numId="9" w16cid:durableId="1746610803">
    <w:abstractNumId w:val="0"/>
  </w:num>
  <w:num w:numId="10" w16cid:durableId="135495511">
    <w:abstractNumId w:val="9"/>
  </w:num>
  <w:num w:numId="11" w16cid:durableId="34619906">
    <w:abstractNumId w:val="10"/>
  </w:num>
  <w:num w:numId="12" w16cid:durableId="2010711202">
    <w:abstractNumId w:val="13"/>
  </w:num>
  <w:num w:numId="13" w16cid:durableId="1860191537">
    <w:abstractNumId w:val="12"/>
  </w:num>
  <w:num w:numId="14" w16cid:durableId="370804285">
    <w:abstractNumId w:val="14"/>
  </w:num>
  <w:num w:numId="15" w16cid:durableId="17970220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7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901"/>
    <w:rsid w:val="00034616"/>
    <w:rsid w:val="00045CE8"/>
    <w:rsid w:val="0006063C"/>
    <w:rsid w:val="000F2B81"/>
    <w:rsid w:val="0015074B"/>
    <w:rsid w:val="001859E3"/>
    <w:rsid w:val="001A2111"/>
    <w:rsid w:val="001C3DFD"/>
    <w:rsid w:val="00296008"/>
    <w:rsid w:val="0029639D"/>
    <w:rsid w:val="002A2700"/>
    <w:rsid w:val="00326F90"/>
    <w:rsid w:val="003427F6"/>
    <w:rsid w:val="00356749"/>
    <w:rsid w:val="003B6288"/>
    <w:rsid w:val="00443E9E"/>
    <w:rsid w:val="00484BEB"/>
    <w:rsid w:val="004B42AB"/>
    <w:rsid w:val="006100AC"/>
    <w:rsid w:val="00644AAC"/>
    <w:rsid w:val="00744611"/>
    <w:rsid w:val="007B6A03"/>
    <w:rsid w:val="007E3D2F"/>
    <w:rsid w:val="00865A9D"/>
    <w:rsid w:val="008832B6"/>
    <w:rsid w:val="00884B4C"/>
    <w:rsid w:val="008E023F"/>
    <w:rsid w:val="00973705"/>
    <w:rsid w:val="009D4796"/>
    <w:rsid w:val="009E48A0"/>
    <w:rsid w:val="00A2327D"/>
    <w:rsid w:val="00A2437A"/>
    <w:rsid w:val="00A27FA9"/>
    <w:rsid w:val="00AA1D8D"/>
    <w:rsid w:val="00B45AB2"/>
    <w:rsid w:val="00B47730"/>
    <w:rsid w:val="00CB0664"/>
    <w:rsid w:val="00CD2F42"/>
    <w:rsid w:val="00CD454A"/>
    <w:rsid w:val="00D23EB6"/>
    <w:rsid w:val="00D44805"/>
    <w:rsid w:val="00D742C4"/>
    <w:rsid w:val="00E65726"/>
    <w:rsid w:val="00E87256"/>
    <w:rsid w:val="00E921BF"/>
    <w:rsid w:val="00EB4B36"/>
    <w:rsid w:val="00F04C97"/>
    <w:rsid w:val="00F14A7E"/>
    <w:rsid w:val="00F41D52"/>
    <w:rsid w:val="00F44FD5"/>
    <w:rsid w:val="00F54557"/>
    <w:rsid w:val="00FC693F"/>
    <w:rsid w:val="00FF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674AF7"/>
  <w14:defaultImageDpi w14:val="330"/>
  <w15:docId w15:val="{D5E95E39-F079-4D9F-B40C-F57B4A111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D4796"/>
    <w:pPr>
      <w:spacing w:line="360" w:lineRule="auto"/>
      <w:ind w:firstLine="709"/>
      <w:jc w:val="both"/>
    </w:pPr>
    <w:rPr>
      <w:rFonts w:ascii="Times New Roman" w:hAnsi="Times New Roman"/>
      <w:noProof/>
      <w:sz w:val="28"/>
      <w:lang w:val="en-US"/>
    </w:rPr>
  </w:style>
  <w:style w:type="paragraph" w:styleId="1">
    <w:name w:val="heading 1"/>
    <w:basedOn w:val="a1"/>
    <w:next w:val="a1"/>
    <w:link w:val="10"/>
    <w:uiPriority w:val="9"/>
    <w:qFormat/>
    <w:rsid w:val="00CD2F42"/>
    <w:pPr>
      <w:keepNext/>
      <w:keepLines/>
      <w:numPr>
        <w:numId w:val="10"/>
      </w:numPr>
      <w:spacing w:after="0"/>
      <w:ind w:left="0" w:firstLine="709"/>
      <w:outlineLvl w:val="0"/>
    </w:pPr>
    <w:rPr>
      <w:rFonts w:eastAsiaTheme="majorEastAsia" w:cstheme="majorBidi"/>
      <w:b/>
      <w:bCs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296008"/>
    <w:pPr>
      <w:keepNext/>
      <w:keepLines/>
      <w:numPr>
        <w:ilvl w:val="1"/>
        <w:numId w:val="10"/>
      </w:numPr>
      <w:spacing w:before="20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296008"/>
    <w:pPr>
      <w:keepNext/>
      <w:keepLines/>
      <w:numPr>
        <w:ilvl w:val="2"/>
        <w:numId w:val="10"/>
      </w:numPr>
      <w:spacing w:before="200" w:after="0"/>
      <w:ind w:left="0" w:firstLine="709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2437A"/>
    <w:pPr>
      <w:keepNext/>
      <w:keepLines/>
      <w:numPr>
        <w:ilvl w:val="3"/>
        <w:numId w:val="1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A2437A"/>
    <w:pPr>
      <w:keepNext/>
      <w:keepLines/>
      <w:numPr>
        <w:ilvl w:val="4"/>
        <w:numId w:val="10"/>
      </w:numPr>
      <w:spacing w:before="200" w:after="0"/>
      <w:outlineLvl w:val="4"/>
    </w:pPr>
    <w:rPr>
      <w:rFonts w:eastAsiaTheme="majorEastAsia" w:cstheme="majorBidi"/>
      <w:b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2437A"/>
    <w:pPr>
      <w:keepNext/>
      <w:keepLines/>
      <w:numPr>
        <w:ilvl w:val="5"/>
        <w:numId w:val="10"/>
      </w:numPr>
      <w:spacing w:before="200" w:after="0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2437A"/>
    <w:pPr>
      <w:keepNext/>
      <w:keepLines/>
      <w:numPr>
        <w:ilvl w:val="6"/>
        <w:numId w:val="10"/>
      </w:numPr>
      <w:spacing w:before="200" w:after="0"/>
      <w:outlineLvl w:val="6"/>
    </w:pPr>
    <w:rPr>
      <w:rFonts w:eastAsiaTheme="majorEastAsia" w:cstheme="majorBidi"/>
      <w:b/>
      <w:i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2437A"/>
    <w:pPr>
      <w:keepNext/>
      <w:keepLines/>
      <w:numPr>
        <w:ilvl w:val="7"/>
        <w:numId w:val="10"/>
      </w:numPr>
      <w:spacing w:before="200" w:after="0"/>
      <w:outlineLvl w:val="7"/>
    </w:pPr>
    <w:rPr>
      <w:rFonts w:eastAsiaTheme="majorEastAsia" w:cstheme="majorBidi"/>
      <w:b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2437A"/>
    <w:pPr>
      <w:keepNext/>
      <w:keepLines/>
      <w:numPr>
        <w:ilvl w:val="8"/>
        <w:numId w:val="10"/>
      </w:numPr>
      <w:spacing w:before="200" w:after="0"/>
      <w:outlineLvl w:val="8"/>
    </w:pPr>
    <w:rPr>
      <w:rFonts w:eastAsiaTheme="majorEastAsia" w:cstheme="majorBidi"/>
      <w:b/>
      <w:iCs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SpaceAfterTable">
    <w:name w:val="Space After Table"/>
    <w:semiHidden/>
    <w:qFormat/>
    <w:rsid w:val="00FF39FA"/>
    <w:pPr>
      <w:spacing w:after="0" w:line="18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CD2F42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296008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2">
    <w:name w:val="Заголовок 3 Знак"/>
    <w:basedOn w:val="a2"/>
    <w:link w:val="31"/>
    <w:uiPriority w:val="9"/>
    <w:rsid w:val="00296008"/>
    <w:rPr>
      <w:rFonts w:ascii="Times New Roman" w:eastAsiaTheme="majorEastAsia" w:hAnsi="Times New Roman" w:cstheme="majorBidi"/>
      <w:b/>
      <w:bCs/>
      <w:sz w:val="28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A2437A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A2437A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A2437A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A2437A"/>
    <w:rPr>
      <w:rFonts w:ascii="Times New Roman" w:eastAsiaTheme="majorEastAsia" w:hAnsi="Times New Roman" w:cstheme="majorBidi"/>
      <w:b/>
      <w:iCs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A2437A"/>
    <w:rPr>
      <w:rFonts w:ascii="Times New Roman" w:eastAsiaTheme="majorEastAsia" w:hAnsi="Times New Roman" w:cstheme="majorBidi"/>
      <w:b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A2437A"/>
    <w:rPr>
      <w:rFonts w:ascii="Times New Roman" w:eastAsiaTheme="majorEastAsia" w:hAnsi="Times New Roman" w:cstheme="majorBidi"/>
      <w:b/>
      <w:iCs/>
      <w:sz w:val="20"/>
      <w:szCs w:val="20"/>
    </w:rPr>
  </w:style>
  <w:style w:type="paragraph" w:styleId="af5">
    <w:name w:val="caption"/>
    <w:basedOn w:val="a1"/>
    <w:next w:val="a1"/>
    <w:uiPriority w:val="35"/>
    <w:unhideWhenUsed/>
    <w:qFormat/>
    <w:rsid w:val="004B42AB"/>
    <w:pPr>
      <w:spacing w:line="240" w:lineRule="auto"/>
      <w:ind w:firstLine="0"/>
    </w:pPr>
    <w:rPr>
      <w:bCs/>
      <w:i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EB4B36"/>
    <w:pPr>
      <w:numPr>
        <w:numId w:val="0"/>
      </w:numPr>
      <w:jc w:val="center"/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semiHidden/>
    <w:unhideWhenUsed/>
    <w:rsid w:val="00443E9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Code">
    <w:name w:val="Code"/>
    <w:qFormat/>
    <w:rsid w:val="009D4796"/>
    <w:pPr>
      <w:spacing w:after="0" w:line="240" w:lineRule="auto"/>
    </w:pPr>
    <w:rPr>
      <w:rFonts w:ascii="Courier New" w:hAnsi="Courier New"/>
      <w:noProof/>
      <w:sz w:val="24"/>
      <w:lang w:val="en-US"/>
    </w:rPr>
  </w:style>
  <w:style w:type="paragraph" w:customStyle="1" w:styleId="TableCaption">
    <w:name w:val="Table Caption"/>
    <w:basedOn w:val="af5"/>
    <w:qFormat/>
    <w:rsid w:val="003427F6"/>
    <w:pPr>
      <w:numPr>
        <w:numId w:val="13"/>
      </w:numPr>
    </w:pPr>
  </w:style>
  <w:style w:type="paragraph" w:styleId="14">
    <w:name w:val="toc 1"/>
    <w:basedOn w:val="a1"/>
    <w:next w:val="a1"/>
    <w:autoRedefine/>
    <w:uiPriority w:val="39"/>
    <w:unhideWhenUsed/>
    <w:rsid w:val="002A2700"/>
    <w:pPr>
      <w:tabs>
        <w:tab w:val="left" w:pos="284"/>
        <w:tab w:val="right" w:leader="dot" w:pos="9911"/>
      </w:tabs>
      <w:spacing w:after="100"/>
      <w:ind w:firstLine="0"/>
    </w:pPr>
  </w:style>
  <w:style w:type="paragraph" w:styleId="2c">
    <w:name w:val="toc 2"/>
    <w:basedOn w:val="a1"/>
    <w:next w:val="a1"/>
    <w:autoRedefine/>
    <w:uiPriority w:val="39"/>
    <w:unhideWhenUsed/>
    <w:rsid w:val="002A2700"/>
    <w:pPr>
      <w:tabs>
        <w:tab w:val="left" w:pos="709"/>
        <w:tab w:val="right" w:leader="dot" w:pos="9911"/>
      </w:tabs>
      <w:spacing w:after="100"/>
      <w:ind w:left="278" w:firstLine="0"/>
    </w:pPr>
  </w:style>
  <w:style w:type="character" w:styleId="aff9">
    <w:name w:val="Hyperlink"/>
    <w:basedOn w:val="a2"/>
    <w:uiPriority w:val="99"/>
    <w:unhideWhenUsed/>
    <w:rsid w:val="000F2B81"/>
    <w:rPr>
      <w:color w:val="0000FF" w:themeColor="hyperlink"/>
      <w:u w:val="single"/>
    </w:rPr>
  </w:style>
  <w:style w:type="paragraph" w:customStyle="1" w:styleId="TableText">
    <w:name w:val="Table Text"/>
    <w:basedOn w:val="a1"/>
    <w:link w:val="TableTextChar"/>
    <w:qFormat/>
    <w:rsid w:val="00B45AB2"/>
    <w:pPr>
      <w:spacing w:after="0" w:line="240" w:lineRule="auto"/>
      <w:ind w:firstLine="0"/>
    </w:pPr>
  </w:style>
  <w:style w:type="character" w:customStyle="1" w:styleId="TableTextChar">
    <w:name w:val="Table Text Char"/>
    <w:basedOn w:val="a2"/>
    <w:link w:val="TableText"/>
    <w:rsid w:val="00B45AB2"/>
    <w:rPr>
      <w:rFonts w:ascii="Times New Roman" w:hAnsi="Times New Roman"/>
      <w:sz w:val="28"/>
    </w:rPr>
  </w:style>
  <w:style w:type="paragraph" w:customStyle="1" w:styleId="FormulaContent">
    <w:name w:val="Formula Content"/>
    <w:basedOn w:val="TableText"/>
    <w:link w:val="FormulaContentChar"/>
    <w:qFormat/>
    <w:rsid w:val="008832B6"/>
    <w:pPr>
      <w:jc w:val="center"/>
    </w:pPr>
  </w:style>
  <w:style w:type="paragraph" w:customStyle="1" w:styleId="FormulaNumbering">
    <w:name w:val="Formula Numbering"/>
    <w:basedOn w:val="TableText"/>
    <w:link w:val="FormulaNumberingChar"/>
    <w:qFormat/>
    <w:rsid w:val="008832B6"/>
    <w:pPr>
      <w:jc w:val="right"/>
    </w:pPr>
  </w:style>
  <w:style w:type="character" w:customStyle="1" w:styleId="FormulaContentChar">
    <w:name w:val="Formula Content Char"/>
    <w:basedOn w:val="TableTextChar"/>
    <w:link w:val="FormulaContent"/>
    <w:rsid w:val="008832B6"/>
    <w:rPr>
      <w:rFonts w:ascii="Times New Roman" w:hAnsi="Times New Roman"/>
      <w:sz w:val="28"/>
    </w:rPr>
  </w:style>
  <w:style w:type="character" w:customStyle="1" w:styleId="FormulaNumberingChar">
    <w:name w:val="Formula Numbering Char"/>
    <w:basedOn w:val="TableTextChar"/>
    <w:link w:val="FormulaNumbering"/>
    <w:rsid w:val="008832B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Kozlov</dc:creator>
  <cp:keywords/>
  <dc:description>generated by python-docx</dc:description>
  <cp:lastModifiedBy>alexander Kozlov</cp:lastModifiedBy>
  <cp:revision>2</cp:revision>
  <dcterms:created xsi:type="dcterms:W3CDTF">2025-10-26T23:18:00Z</dcterms:created>
  <dcterms:modified xsi:type="dcterms:W3CDTF">2025-10-26T23:18:00Z</dcterms:modified>
  <cp:category/>
</cp:coreProperties>
</file>