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C8E0" w14:textId="1068CE9F" w:rsidR="00145292" w:rsidRPr="00145292" w:rsidRDefault="00145292">
      <w:pPr>
        <w:rPr>
          <w:sz w:val="36"/>
          <w:szCs w:val="36"/>
        </w:rPr>
      </w:pPr>
      <w:r w:rsidRPr="00145292">
        <w:rPr>
          <w:sz w:val="36"/>
          <w:szCs w:val="36"/>
        </w:rPr>
        <w:t xml:space="preserve">Heroes of </w:t>
      </w:r>
      <w:proofErr w:type="spellStart"/>
      <w:r w:rsidRPr="00145292">
        <w:rPr>
          <w:sz w:val="36"/>
          <w:szCs w:val="36"/>
        </w:rPr>
        <w:t>Pymoli</w:t>
      </w:r>
      <w:proofErr w:type="spellEnd"/>
      <w:r w:rsidRPr="00145292">
        <w:rPr>
          <w:sz w:val="36"/>
          <w:szCs w:val="36"/>
        </w:rPr>
        <w:t xml:space="preserve"> Analysis and Findings</w:t>
      </w:r>
    </w:p>
    <w:p w14:paraId="42D3D535" w14:textId="1A92F36C" w:rsidR="00145292" w:rsidRDefault="00145292">
      <w:r>
        <w:t>Alexis Perumal, 12/3/19</w:t>
      </w:r>
    </w:p>
    <w:p w14:paraId="1FCB639C" w14:textId="1291236B" w:rsidR="00145292" w:rsidRDefault="00145292">
      <w:r>
        <w:t>UCSD Data Science Bootcamp, HW#4 Pandas, Ex. 1</w:t>
      </w:r>
    </w:p>
    <w:p w14:paraId="650887A7" w14:textId="1348EBF6" w:rsidR="00145292" w:rsidRDefault="00145292"/>
    <w:p w14:paraId="0A8AF3DB" w14:textId="77777777" w:rsidR="00F1482B" w:rsidRDefault="00F1482B">
      <w:pPr>
        <w:rPr>
          <w:b/>
          <w:bCs/>
        </w:rPr>
      </w:pPr>
    </w:p>
    <w:p w14:paraId="3E24D349" w14:textId="484E9A86" w:rsidR="00A579D8" w:rsidRPr="005657D5" w:rsidRDefault="00A579D8">
      <w:pPr>
        <w:rPr>
          <w:b/>
          <w:bCs/>
        </w:rPr>
      </w:pPr>
      <w:r w:rsidRPr="005657D5">
        <w:rPr>
          <w:b/>
          <w:bCs/>
        </w:rPr>
        <w:t>Summary</w:t>
      </w:r>
    </w:p>
    <w:p w14:paraId="4A49F0EA" w14:textId="77777777" w:rsidR="00226372" w:rsidRDefault="00226372"/>
    <w:p w14:paraId="40C1EFC6" w14:textId="37B2328C" w:rsidR="00740645" w:rsidRDefault="00D94CB0">
      <w:r>
        <w:t xml:space="preserve">The Heroes of </w:t>
      </w:r>
      <w:proofErr w:type="spellStart"/>
      <w:r>
        <w:t>Pymoli</w:t>
      </w:r>
      <w:proofErr w:type="spellEnd"/>
      <w:r>
        <w:t xml:space="preserve"> assignment involves analyzing a dataset of computer game player</w:t>
      </w:r>
      <w:r w:rsidR="008B6AC8">
        <w:t xml:space="preserve"> and in game purchase information</w:t>
      </w:r>
      <w:r w:rsidR="00833BA3">
        <w:t xml:space="preserve"> around the “Heroes of </w:t>
      </w:r>
      <w:proofErr w:type="spellStart"/>
      <w:r w:rsidR="00833BA3">
        <w:t>Pymoli</w:t>
      </w:r>
      <w:proofErr w:type="spellEnd"/>
      <w:r w:rsidR="00833BA3">
        <w:t>” computer game.</w:t>
      </w:r>
    </w:p>
    <w:p w14:paraId="2273B3D3" w14:textId="77777777" w:rsidR="00740645" w:rsidRDefault="00740645"/>
    <w:p w14:paraId="27CB388A" w14:textId="77777777" w:rsidR="00740645" w:rsidRDefault="00833BA3">
      <w:r>
        <w:t xml:space="preserve">The </w:t>
      </w:r>
      <w:r w:rsidR="004136DF">
        <w:t>assignment doesn’t specify the type of insights the company is hoping to achieve from the analysis, but presumably it involves</w:t>
      </w:r>
      <w:r w:rsidR="00740645">
        <w:t>:</w:t>
      </w:r>
    </w:p>
    <w:p w14:paraId="0962694D" w14:textId="1771C27C" w:rsidR="00740645" w:rsidRDefault="00C402F2" w:rsidP="00740645">
      <w:pPr>
        <w:pStyle w:val="ListParagraph"/>
        <w:numPr>
          <w:ilvl w:val="0"/>
          <w:numId w:val="1"/>
        </w:numPr>
      </w:pPr>
      <w:r>
        <w:t>Derive</w:t>
      </w:r>
      <w:r w:rsidR="004136DF">
        <w:t xml:space="preserve"> better insights on who their customers are</w:t>
      </w:r>
      <w:r w:rsidR="00740645">
        <w:t>.</w:t>
      </w:r>
    </w:p>
    <w:p w14:paraId="4908B98B" w14:textId="7BAFADC3" w:rsidR="00740645" w:rsidRDefault="00C402F2" w:rsidP="00740645">
      <w:pPr>
        <w:pStyle w:val="ListParagraph"/>
        <w:numPr>
          <w:ilvl w:val="0"/>
          <w:numId w:val="1"/>
        </w:numPr>
      </w:pPr>
      <w:r>
        <w:t>Understand</w:t>
      </w:r>
      <w:r w:rsidR="00740645">
        <w:t xml:space="preserve"> wh</w:t>
      </w:r>
      <w:r w:rsidR="004136DF">
        <w:t>at their customers are doing in the game</w:t>
      </w:r>
      <w:r w:rsidR="00740645">
        <w:t>, particularly purchase patterns.</w:t>
      </w:r>
    </w:p>
    <w:p w14:paraId="0D6BDC45" w14:textId="2F77D39F" w:rsidR="00892588" w:rsidRDefault="00C402F2" w:rsidP="00740645">
      <w:pPr>
        <w:pStyle w:val="ListParagraph"/>
        <w:numPr>
          <w:ilvl w:val="0"/>
          <w:numId w:val="1"/>
        </w:numPr>
      </w:pPr>
      <w:r>
        <w:t>Uncover</w:t>
      </w:r>
      <w:r w:rsidR="005657D5">
        <w:t xml:space="preserve"> </w:t>
      </w:r>
      <w:r w:rsidR="00892588">
        <w:t>overall insights that can lead to greater monetization and profitability.</w:t>
      </w:r>
    </w:p>
    <w:p w14:paraId="73BD93A2" w14:textId="560ED371" w:rsidR="005657D5" w:rsidRDefault="005657D5"/>
    <w:p w14:paraId="11D269AD" w14:textId="3EC25A32" w:rsidR="00520DFA" w:rsidRDefault="009A192C">
      <w:r>
        <w:t xml:space="preserve">Findings about customer demographics and spend patterns are below. They provide an </w:t>
      </w:r>
      <w:r w:rsidR="00D5215C">
        <w:t>initial look</w:t>
      </w:r>
      <w:r>
        <w:t xml:space="preserve"> </w:t>
      </w:r>
      <w:r w:rsidR="00973437">
        <w:t xml:space="preserve">at customer demographics and transaction </w:t>
      </w:r>
      <w:r w:rsidR="00D5215C">
        <w:t>patterns and</w:t>
      </w:r>
      <w:r>
        <w:t xml:space="preserve"> </w:t>
      </w:r>
      <w:r w:rsidR="008A2A12">
        <w:t>suggest</w:t>
      </w:r>
      <w:r>
        <w:t xml:space="preserve"> further analysis that can enable </w:t>
      </w:r>
      <w:r w:rsidR="00F1482B">
        <w:t>increased revenue and profit maximization.</w:t>
      </w:r>
    </w:p>
    <w:p w14:paraId="7783FFB2" w14:textId="77777777" w:rsidR="009A192C" w:rsidRDefault="009A192C"/>
    <w:p w14:paraId="58E8AB07" w14:textId="77777777" w:rsidR="005657D5" w:rsidRDefault="005657D5"/>
    <w:p w14:paraId="01D723B3" w14:textId="086C319F" w:rsidR="005657D5" w:rsidRPr="005657D5" w:rsidRDefault="005657D5">
      <w:pPr>
        <w:rPr>
          <w:b/>
          <w:bCs/>
        </w:rPr>
      </w:pPr>
      <w:r w:rsidRPr="005657D5">
        <w:rPr>
          <w:b/>
          <w:bCs/>
        </w:rPr>
        <w:t>Approach</w:t>
      </w:r>
    </w:p>
    <w:p w14:paraId="009D9037" w14:textId="77777777" w:rsidR="00226372" w:rsidRDefault="00226372"/>
    <w:p w14:paraId="39B851D7" w14:textId="5AAED7E7" w:rsidR="005657D5" w:rsidRDefault="00786B14">
      <w:r>
        <w:t xml:space="preserve">Analysis involved creating a </w:t>
      </w:r>
      <w:proofErr w:type="spellStart"/>
      <w:r>
        <w:t>jupyter</w:t>
      </w:r>
      <w:proofErr w:type="spellEnd"/>
      <w:r>
        <w:t xml:space="preserve"> notebook file and using Python and Pandas </w:t>
      </w:r>
      <w:r w:rsidR="00AD0110">
        <w:t>to analyze the CSV dataset, generating tabular outputs.</w:t>
      </w:r>
    </w:p>
    <w:p w14:paraId="7F757D43" w14:textId="77777777" w:rsidR="005657D5" w:rsidRDefault="005657D5"/>
    <w:p w14:paraId="37B74B58" w14:textId="77777777" w:rsidR="005657D5" w:rsidRDefault="005657D5"/>
    <w:p w14:paraId="7B7398D4" w14:textId="35812D65" w:rsidR="00892588" w:rsidRPr="005657D5" w:rsidRDefault="00892588">
      <w:pPr>
        <w:rPr>
          <w:b/>
          <w:bCs/>
        </w:rPr>
      </w:pPr>
      <w:r w:rsidRPr="005657D5">
        <w:rPr>
          <w:b/>
          <w:bCs/>
        </w:rPr>
        <w:t>Findings</w:t>
      </w:r>
    </w:p>
    <w:p w14:paraId="4D8E13B6" w14:textId="63FE41E0" w:rsidR="00892588" w:rsidRDefault="00892588"/>
    <w:p w14:paraId="2C321567" w14:textId="3F60F807" w:rsidR="00F95EBF" w:rsidRDefault="00CF5CCD" w:rsidP="00CF5CCD">
      <w:pPr>
        <w:pStyle w:val="ListParagraph"/>
        <w:numPr>
          <w:ilvl w:val="0"/>
          <w:numId w:val="2"/>
        </w:numPr>
      </w:pPr>
      <w:r>
        <w:t>Our customers are primarily male (84%) and young</w:t>
      </w:r>
      <w:r w:rsidR="00B16C83">
        <w:t xml:space="preserve">: </w:t>
      </w:r>
      <w:r w:rsidR="00ED4FC2">
        <w:t xml:space="preserve">45% between 20 and 24, </w:t>
      </w:r>
      <w:r w:rsidR="00183774">
        <w:t>83% under 30</w:t>
      </w:r>
      <w:r w:rsidR="000E5CD2">
        <w:t>.</w:t>
      </w:r>
    </w:p>
    <w:p w14:paraId="780D747F" w14:textId="77777777" w:rsidR="000E5CD2" w:rsidRDefault="000E5CD2" w:rsidP="000E5CD2">
      <w:pPr>
        <w:pStyle w:val="ListParagraph"/>
      </w:pPr>
    </w:p>
    <w:p w14:paraId="13EFD493" w14:textId="74D356F1" w:rsidR="00D0175A" w:rsidRDefault="003A3326" w:rsidP="00CF5CCD">
      <w:pPr>
        <w:pStyle w:val="ListParagraph"/>
        <w:numPr>
          <w:ilvl w:val="0"/>
          <w:numId w:val="2"/>
        </w:numPr>
      </w:pPr>
      <w:r>
        <w:t xml:space="preserve">Although young males make up most of the customers, </w:t>
      </w:r>
      <w:proofErr w:type="spellStart"/>
      <w:r>
        <w:t>famales</w:t>
      </w:r>
      <w:proofErr w:type="spellEnd"/>
      <w:r>
        <w:t xml:space="preserve"> spend more than males (</w:t>
      </w:r>
      <w:r w:rsidR="009E1978">
        <w:t xml:space="preserve">$4.47 per purchase for females vs. </w:t>
      </w:r>
      <w:r w:rsidR="00477A54">
        <w:t xml:space="preserve">$4.07 for males), with “Other/Non-Disclosed” having the highest </w:t>
      </w:r>
      <w:r w:rsidR="004E6523">
        <w:t>total purchase per person at $4.56.</w:t>
      </w:r>
    </w:p>
    <w:p w14:paraId="0313DA13" w14:textId="77777777" w:rsidR="00D0175A" w:rsidRDefault="00D0175A" w:rsidP="00D0175A">
      <w:pPr>
        <w:pStyle w:val="ListParagraph"/>
      </w:pPr>
    </w:p>
    <w:p w14:paraId="0E45B6C8" w14:textId="7E7DCF4C" w:rsidR="00D0175A" w:rsidRDefault="008833A1" w:rsidP="00D0175A">
      <w:pPr>
        <w:pStyle w:val="ListParagraph"/>
      </w:pPr>
      <w:r>
        <w:t>Similarly, although 20-24 makes up the biggest age range</w:t>
      </w:r>
      <w:r w:rsidR="00ED20A8">
        <w:t xml:space="preserve"> by volume</w:t>
      </w:r>
      <w:r w:rsidR="0052562A">
        <w:t xml:space="preserve">, </w:t>
      </w:r>
      <w:r w:rsidR="00D0175A">
        <w:t>45%</w:t>
      </w:r>
      <w:r w:rsidR="00ED20A8">
        <w:t xml:space="preserve"> of the customers</w:t>
      </w:r>
      <w:r w:rsidR="00D0175A">
        <w:t xml:space="preserve">, </w:t>
      </w:r>
      <w:r w:rsidR="008A2A12">
        <w:t>i</w:t>
      </w:r>
      <w:r w:rsidR="00D0175A">
        <w:t xml:space="preserve">t is the </w:t>
      </w:r>
      <w:r w:rsidR="00AD32A8">
        <w:t>35-39 age group that has the highest average total purchase price per person</w:t>
      </w:r>
      <w:r w:rsidR="008A2A12">
        <w:t xml:space="preserve">, </w:t>
      </w:r>
      <w:r w:rsidR="00AD32A8">
        <w:t xml:space="preserve">$4.76, vs. </w:t>
      </w:r>
      <w:r w:rsidR="000E5CD2">
        <w:t>$4.32 for 20-24.</w:t>
      </w:r>
    </w:p>
    <w:p w14:paraId="0627FC2C" w14:textId="77777777" w:rsidR="00D0175A" w:rsidRDefault="00D0175A" w:rsidP="00D0175A">
      <w:pPr>
        <w:pStyle w:val="ListParagraph"/>
      </w:pPr>
    </w:p>
    <w:p w14:paraId="5CF0D4EF" w14:textId="227040A0" w:rsidR="003A3326" w:rsidRDefault="004E6523" w:rsidP="00D0175A">
      <w:pPr>
        <w:pStyle w:val="ListParagraph"/>
      </w:pPr>
      <w:r>
        <w:t xml:space="preserve">Note: </w:t>
      </w:r>
      <w:r w:rsidR="00403240">
        <w:t>A</w:t>
      </w:r>
      <w:r>
        <w:t xml:space="preserve">nalysis of </w:t>
      </w:r>
      <w:r w:rsidR="00403240">
        <w:t xml:space="preserve">the </w:t>
      </w:r>
      <w:r>
        <w:t xml:space="preserve">statistical significance </w:t>
      </w:r>
      <w:r w:rsidR="00403240">
        <w:t xml:space="preserve">of these differences is beyond the scope of </w:t>
      </w:r>
      <w:r w:rsidR="0052562A">
        <w:t>this</w:t>
      </w:r>
      <w:r w:rsidR="00403240">
        <w:t xml:space="preserve"> </w:t>
      </w:r>
      <w:r w:rsidR="0052562A">
        <w:t>assignment but</w:t>
      </w:r>
      <w:r w:rsidR="009D26EE">
        <w:t xml:space="preserve"> should be done before any interventions based on these findings.</w:t>
      </w:r>
    </w:p>
    <w:p w14:paraId="7185F55A" w14:textId="77777777" w:rsidR="000E5CD2" w:rsidRDefault="000E5CD2" w:rsidP="00D0175A">
      <w:pPr>
        <w:pStyle w:val="ListParagraph"/>
      </w:pPr>
    </w:p>
    <w:p w14:paraId="664C8DC6" w14:textId="4B1DF70A" w:rsidR="00403240" w:rsidRDefault="00E03F4D" w:rsidP="00CF5CCD">
      <w:pPr>
        <w:pStyle w:val="ListParagraph"/>
        <w:numPr>
          <w:ilvl w:val="0"/>
          <w:numId w:val="2"/>
        </w:numPr>
      </w:pPr>
      <w:r>
        <w:lastRenderedPageBreak/>
        <w:t xml:space="preserve">The highest revenue </w:t>
      </w:r>
      <w:r w:rsidR="00E144B4">
        <w:t xml:space="preserve">product (mis-labeled most </w:t>
      </w:r>
      <w:r w:rsidR="00E144B4" w:rsidRPr="0052562A">
        <w:rPr>
          <w:i/>
          <w:iCs/>
        </w:rPr>
        <w:t>profitable</w:t>
      </w:r>
      <w:r w:rsidR="00E144B4">
        <w:t xml:space="preserve"> in the assignment) is “</w:t>
      </w:r>
      <w:proofErr w:type="spellStart"/>
      <w:r w:rsidR="00E144B4">
        <w:t>Oathbreaker</w:t>
      </w:r>
      <w:proofErr w:type="spellEnd"/>
      <w:r w:rsidR="00E144B4">
        <w:t>, Last Hope of the Breaking Storm”</w:t>
      </w:r>
      <w:r w:rsidR="002A7E14">
        <w:t xml:space="preserve"> of with 12 were purchased. No other product sold more than 9.</w:t>
      </w:r>
      <w:r w:rsidR="00EA644F">
        <w:t xml:space="preserve"> As a result, although it wasn’t the highest priced item, the purchase quantity </w:t>
      </w:r>
      <w:r w:rsidR="00C60701">
        <w:t xml:space="preserve">drove it to </w:t>
      </w:r>
      <w:r w:rsidR="00E43916">
        <w:t xml:space="preserve">be </w:t>
      </w:r>
      <w:bookmarkStart w:id="0" w:name="_GoBack"/>
      <w:bookmarkEnd w:id="0"/>
      <w:r w:rsidR="00C60701">
        <w:t>the highest revenue product at $50.76.</w:t>
      </w:r>
    </w:p>
    <w:p w14:paraId="0920E7ED" w14:textId="63AB94BD" w:rsidR="00C60701" w:rsidRDefault="00C60701" w:rsidP="00C60701"/>
    <w:p w14:paraId="4876004F" w14:textId="77777777" w:rsidR="005351D3" w:rsidRDefault="005351D3" w:rsidP="00C60701"/>
    <w:p w14:paraId="3F4F2E25" w14:textId="2A4A8DF4" w:rsidR="00C60701" w:rsidRPr="005351D3" w:rsidRDefault="00C60701" w:rsidP="00C60701">
      <w:pPr>
        <w:rPr>
          <w:b/>
          <w:bCs/>
        </w:rPr>
      </w:pPr>
      <w:r w:rsidRPr="005351D3">
        <w:rPr>
          <w:b/>
          <w:bCs/>
        </w:rPr>
        <w:t>Recommendations</w:t>
      </w:r>
    </w:p>
    <w:p w14:paraId="09349EFD" w14:textId="42C3FF1D" w:rsidR="00C60701" w:rsidRDefault="00C60701" w:rsidP="00C60701"/>
    <w:p w14:paraId="5B7D26F7" w14:textId="7E621706" w:rsidR="00AA5EEF" w:rsidRDefault="00AA5EEF" w:rsidP="00AA5EEF">
      <w:pPr>
        <w:pStyle w:val="ListParagraph"/>
        <w:numPr>
          <w:ilvl w:val="0"/>
          <w:numId w:val="3"/>
        </w:numPr>
      </w:pPr>
      <w:r>
        <w:t xml:space="preserve">Continue to focus the product on the core market, young males, particularly those between 20-24, but also </w:t>
      </w:r>
      <w:r w:rsidR="00A65865">
        <w:t xml:space="preserve">consider opportunities to serve the highest value customers (females and those </w:t>
      </w:r>
      <w:r w:rsidR="00EF515E">
        <w:t>age 35-39). As a first step, analysis of statistical significance of the finding is recommended before</w:t>
      </w:r>
      <w:r w:rsidR="00B02947">
        <w:t xml:space="preserve"> spending significant resources on those potential maximum value customer segments.</w:t>
      </w:r>
    </w:p>
    <w:p w14:paraId="141A32B3" w14:textId="13F02F74" w:rsidR="00B02947" w:rsidRDefault="00B02947" w:rsidP="00B02947"/>
    <w:p w14:paraId="005923AD" w14:textId="5830F749" w:rsidR="00B02947" w:rsidRDefault="00662170" w:rsidP="00B02947">
      <w:pPr>
        <w:pStyle w:val="ListParagraph"/>
        <w:numPr>
          <w:ilvl w:val="0"/>
          <w:numId w:val="3"/>
        </w:numPr>
      </w:pPr>
      <w:r>
        <w:t xml:space="preserve">Attempt to find cost data, which may require cost modeling, in order to calculate gross margin and overall profitability by product. </w:t>
      </w:r>
      <w:r w:rsidR="00EF0140">
        <w:t>This will help focus attention on the potential highest impact</w:t>
      </w:r>
      <w:r w:rsidR="004571AF">
        <w:t xml:space="preserve"> products.</w:t>
      </w:r>
    </w:p>
    <w:p w14:paraId="2C05E3E0" w14:textId="77777777" w:rsidR="004571AF" w:rsidRDefault="004571AF" w:rsidP="004571AF">
      <w:pPr>
        <w:pStyle w:val="ListParagraph"/>
      </w:pPr>
    </w:p>
    <w:p w14:paraId="698B9CA9" w14:textId="07B58B54" w:rsidR="004571AF" w:rsidRDefault="004571AF" w:rsidP="004571AF">
      <w:pPr>
        <w:pStyle w:val="ListParagraph"/>
        <w:numPr>
          <w:ilvl w:val="0"/>
          <w:numId w:val="3"/>
        </w:numPr>
      </w:pPr>
      <w:r>
        <w:t xml:space="preserve">Expand the top spender analysis </w:t>
      </w:r>
      <w:r w:rsidR="003A7D1E">
        <w:t xml:space="preserve">to attempt to understand attributes correlated with bigger spenders as a first step toward further attracting big spenders, knowing which current customers to target with extra attention, and </w:t>
      </w:r>
      <w:r w:rsidR="00226372">
        <w:t>driving product design to be more appealing to such customers.</w:t>
      </w:r>
    </w:p>
    <w:p w14:paraId="1798F014" w14:textId="613EFFA9" w:rsidR="00AD0110" w:rsidRDefault="00AD0110"/>
    <w:p w14:paraId="48E2F2C6" w14:textId="458883D9" w:rsidR="00AD0110" w:rsidRDefault="00AD0110"/>
    <w:p w14:paraId="21370795" w14:textId="572A9A3F" w:rsidR="00AD0110" w:rsidRDefault="00AD0110"/>
    <w:p w14:paraId="186C48CB" w14:textId="0D31486D" w:rsidR="00AD0110" w:rsidRDefault="00AD0110"/>
    <w:p w14:paraId="36B42550" w14:textId="36E21371" w:rsidR="00AD0110" w:rsidRPr="00AD0110" w:rsidRDefault="00AD0110">
      <w:pPr>
        <w:rPr>
          <w:b/>
          <w:bCs/>
        </w:rPr>
      </w:pPr>
      <w:r w:rsidRPr="00AD0110">
        <w:rPr>
          <w:b/>
          <w:bCs/>
        </w:rPr>
        <w:t>Appendix: Required Tabular Reports</w:t>
      </w:r>
    </w:p>
    <w:p w14:paraId="63BED8D5" w14:textId="1689D96C" w:rsidR="00A579D8" w:rsidRPr="00FD2AAF" w:rsidRDefault="00D94CB0">
      <w:r w:rsidRPr="00FD2AAF">
        <w:t xml:space="preserve"> </w:t>
      </w:r>
    </w:p>
    <w:p w14:paraId="4166CA5E" w14:textId="08BAE689" w:rsidR="007A60FD" w:rsidRPr="00FD2AAF" w:rsidRDefault="007A60FD">
      <w:r w:rsidRPr="00FD2AAF">
        <w:t>Player Count</w:t>
      </w:r>
    </w:p>
    <w:p w14:paraId="052AC20E" w14:textId="067CFC3A" w:rsidR="007A60FD" w:rsidRPr="00FD2AAF" w:rsidRDefault="00FD2AAF">
      <w:r w:rsidRPr="00FD2AAF">
        <w:drawing>
          <wp:inline distT="0" distB="0" distL="0" distR="0" wp14:anchorId="0348CA12" wp14:editId="1A7CD235">
            <wp:extent cx="1422400" cy="711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63E" w14:textId="2F5ACBC4" w:rsidR="007A60FD" w:rsidRPr="00FD2AAF" w:rsidRDefault="007A60FD"/>
    <w:p w14:paraId="4947DF9E" w14:textId="4471F665" w:rsidR="007A60FD" w:rsidRPr="00FD2AAF" w:rsidRDefault="007A60FD">
      <w:r w:rsidRPr="00FD2AAF">
        <w:t>Purchasing Analysis</w:t>
      </w:r>
    </w:p>
    <w:p w14:paraId="63065F8C" w14:textId="754489C2" w:rsidR="007A60FD" w:rsidRDefault="00FD2AAF">
      <w:r w:rsidRPr="00FD2AAF">
        <w:tab/>
      </w:r>
      <w:r w:rsidR="000441A0" w:rsidRPr="000441A0">
        <w:drawing>
          <wp:inline distT="0" distB="0" distL="0" distR="0" wp14:anchorId="35E6B18C" wp14:editId="190F267F">
            <wp:extent cx="5943600" cy="65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DD72" w14:textId="1BED55ED" w:rsidR="000441A0" w:rsidRDefault="000441A0"/>
    <w:p w14:paraId="7B063412" w14:textId="03E4E22A" w:rsidR="000441A0" w:rsidRDefault="000441A0" w:rsidP="00E901EC">
      <w:pPr>
        <w:keepNext/>
      </w:pPr>
      <w:r>
        <w:lastRenderedPageBreak/>
        <w:t>Gender Demographics</w:t>
      </w:r>
    </w:p>
    <w:p w14:paraId="7EC5155C" w14:textId="1DC60B57" w:rsidR="000441A0" w:rsidRDefault="00E901EC" w:rsidP="00E901EC">
      <w:pPr>
        <w:keepNext/>
      </w:pPr>
      <w:r w:rsidRPr="00E901EC">
        <w:drawing>
          <wp:inline distT="0" distB="0" distL="0" distR="0" wp14:anchorId="51ADC3DF" wp14:editId="124035DB">
            <wp:extent cx="4597400" cy="1409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AFA" w14:textId="138EAE4D" w:rsidR="000441A0" w:rsidRDefault="000441A0"/>
    <w:p w14:paraId="63C186EE" w14:textId="126232D4" w:rsidR="00E901EC" w:rsidRDefault="00E901EC"/>
    <w:p w14:paraId="5C44A4BD" w14:textId="47C01A09" w:rsidR="00E901EC" w:rsidRDefault="006B3DCC">
      <w:r>
        <w:t>Purchasing Analysis (Gender)</w:t>
      </w:r>
    </w:p>
    <w:p w14:paraId="2FB3A675" w14:textId="5F16C6B1" w:rsidR="006B3DCC" w:rsidRDefault="006B3DCC">
      <w:r w:rsidRPr="006B3DCC">
        <w:drawing>
          <wp:inline distT="0" distB="0" distL="0" distR="0" wp14:anchorId="5186F3E8" wp14:editId="50120A02">
            <wp:extent cx="5943600" cy="11226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5796" w14:textId="324F9695" w:rsidR="006B3DCC" w:rsidRDefault="006B3DCC"/>
    <w:p w14:paraId="3250AA8C" w14:textId="5BAB7D39" w:rsidR="006B3DCC" w:rsidRDefault="006B3DCC"/>
    <w:p w14:paraId="5CEFCEAB" w14:textId="290273BD" w:rsidR="006B3DCC" w:rsidRDefault="00457E2A">
      <w:r>
        <w:t>Age Demographics</w:t>
      </w:r>
    </w:p>
    <w:p w14:paraId="5E1ED4A1" w14:textId="3FA2EE53" w:rsidR="00457E2A" w:rsidRDefault="00457E2A">
      <w:r w:rsidRPr="00457E2A">
        <w:drawing>
          <wp:inline distT="0" distB="0" distL="0" distR="0" wp14:anchorId="0B80E727" wp14:editId="6B308674">
            <wp:extent cx="3441700" cy="3009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CC6D" w14:textId="1C68E652" w:rsidR="00457E2A" w:rsidRDefault="00457E2A"/>
    <w:p w14:paraId="7F589D9E" w14:textId="212B0114" w:rsidR="00457E2A" w:rsidRDefault="00457E2A" w:rsidP="00463732">
      <w:pPr>
        <w:keepNext/>
      </w:pPr>
      <w:r>
        <w:lastRenderedPageBreak/>
        <w:t>Purchasing Analysis (Age)</w:t>
      </w:r>
    </w:p>
    <w:p w14:paraId="09D51F7B" w14:textId="457FAD54" w:rsidR="00457E2A" w:rsidRDefault="00463732" w:rsidP="00463732">
      <w:pPr>
        <w:keepNext/>
      </w:pPr>
      <w:r w:rsidRPr="00463732">
        <w:drawing>
          <wp:inline distT="0" distB="0" distL="0" distR="0" wp14:anchorId="34593AE6" wp14:editId="25809632">
            <wp:extent cx="5943600" cy="2407920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8CC" w14:textId="1E74B650" w:rsidR="00463732" w:rsidRDefault="00463732" w:rsidP="00463732">
      <w:pPr>
        <w:keepNext/>
      </w:pPr>
    </w:p>
    <w:p w14:paraId="7E82EA7C" w14:textId="1B25A93B" w:rsidR="00463732" w:rsidRDefault="000E326F" w:rsidP="00463732">
      <w:pPr>
        <w:keepNext/>
      </w:pPr>
      <w:r>
        <w:t>Top Spenders</w:t>
      </w:r>
    </w:p>
    <w:p w14:paraId="0ED9FDD9" w14:textId="22E80ADD" w:rsidR="000E326F" w:rsidRDefault="00742968" w:rsidP="00463732">
      <w:pPr>
        <w:keepNext/>
      </w:pPr>
      <w:r w:rsidRPr="00742968">
        <w:drawing>
          <wp:inline distT="0" distB="0" distL="0" distR="0" wp14:anchorId="3AF5952E" wp14:editId="32655C57">
            <wp:extent cx="5943600" cy="2319655"/>
            <wp:effectExtent l="0" t="0" r="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F7B" w14:textId="725A38DD" w:rsidR="000E326F" w:rsidRDefault="000E326F" w:rsidP="00463732">
      <w:pPr>
        <w:keepNext/>
      </w:pPr>
    </w:p>
    <w:p w14:paraId="0A44658F" w14:textId="3A8B3B37" w:rsidR="000E326F" w:rsidRDefault="000E326F" w:rsidP="00463732">
      <w:pPr>
        <w:keepNext/>
      </w:pPr>
      <w:r>
        <w:t>Most Popular Items</w:t>
      </w:r>
    </w:p>
    <w:p w14:paraId="0A6B8B9E" w14:textId="53FBD174" w:rsidR="000E326F" w:rsidRDefault="00F95EBF" w:rsidP="00463732">
      <w:pPr>
        <w:keepNext/>
      </w:pPr>
      <w:r w:rsidRPr="00F95EBF">
        <w:drawing>
          <wp:inline distT="0" distB="0" distL="0" distR="0" wp14:anchorId="7E9F2441" wp14:editId="7B532A42">
            <wp:extent cx="5943600" cy="171831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AC3" w14:textId="55C4FAAE" w:rsidR="000E326F" w:rsidRDefault="000E326F" w:rsidP="00463732">
      <w:pPr>
        <w:keepNext/>
      </w:pPr>
    </w:p>
    <w:p w14:paraId="00D1B5C3" w14:textId="289DF26E" w:rsidR="000E326F" w:rsidRDefault="000E326F" w:rsidP="00F95EBF">
      <w:pPr>
        <w:keepNext/>
      </w:pPr>
      <w:r>
        <w:t>Most Profitable Items</w:t>
      </w:r>
    </w:p>
    <w:p w14:paraId="4E6A3562" w14:textId="4FDDDA67" w:rsidR="000E326F" w:rsidRPr="00FD2AAF" w:rsidRDefault="00F95EBF" w:rsidP="00F95EBF">
      <w:pPr>
        <w:keepNext/>
      </w:pPr>
      <w:r w:rsidRPr="00F95EBF">
        <w:lastRenderedPageBreak/>
        <w:drawing>
          <wp:inline distT="0" distB="0" distL="0" distR="0" wp14:anchorId="0D10829A" wp14:editId="2F32EFBE">
            <wp:extent cx="5943600" cy="17532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6F" w:rsidRPr="00FD2AAF" w:rsidSect="008F5CC1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A2F06" w14:textId="77777777" w:rsidR="005B3B40" w:rsidRDefault="005B3B40" w:rsidP="00786B14">
      <w:r>
        <w:separator/>
      </w:r>
    </w:p>
  </w:endnote>
  <w:endnote w:type="continuationSeparator" w:id="0">
    <w:p w14:paraId="0247DB44" w14:textId="77777777" w:rsidR="005B3B40" w:rsidRDefault="005B3B40" w:rsidP="0078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6125256"/>
      <w:docPartObj>
        <w:docPartGallery w:val="Page Numbers (Bottom of Page)"/>
        <w:docPartUnique/>
      </w:docPartObj>
    </w:sdtPr>
    <w:sdtContent>
      <w:p w14:paraId="62EF4AFC" w14:textId="11B0D834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8DB3B" w14:textId="77777777" w:rsidR="00786B14" w:rsidRDefault="00786B14" w:rsidP="00786B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8687749"/>
      <w:docPartObj>
        <w:docPartGallery w:val="Page Numbers (Bottom of Page)"/>
        <w:docPartUnique/>
      </w:docPartObj>
    </w:sdtPr>
    <w:sdtContent>
      <w:p w14:paraId="1327A528" w14:textId="53D291E3" w:rsidR="00786B14" w:rsidRDefault="00786B14" w:rsidP="00AB2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E852C" w14:textId="77777777" w:rsidR="00786B14" w:rsidRDefault="00786B14" w:rsidP="00786B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35C90" w14:textId="77777777" w:rsidR="005B3B40" w:rsidRDefault="005B3B40" w:rsidP="00786B14">
      <w:r>
        <w:separator/>
      </w:r>
    </w:p>
  </w:footnote>
  <w:footnote w:type="continuationSeparator" w:id="0">
    <w:p w14:paraId="335A34EE" w14:textId="77777777" w:rsidR="005B3B40" w:rsidRDefault="005B3B40" w:rsidP="0078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03A2"/>
    <w:multiLevelType w:val="hybridMultilevel"/>
    <w:tmpl w:val="ECA2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147CD"/>
    <w:multiLevelType w:val="hybridMultilevel"/>
    <w:tmpl w:val="2B3E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771A6"/>
    <w:multiLevelType w:val="hybridMultilevel"/>
    <w:tmpl w:val="0A50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A7"/>
    <w:rsid w:val="000007F6"/>
    <w:rsid w:val="000441A0"/>
    <w:rsid w:val="000E326F"/>
    <w:rsid w:val="000E5CD2"/>
    <w:rsid w:val="00145292"/>
    <w:rsid w:val="00183774"/>
    <w:rsid w:val="001D14C1"/>
    <w:rsid w:val="00226372"/>
    <w:rsid w:val="002A7E14"/>
    <w:rsid w:val="00326AE4"/>
    <w:rsid w:val="003A3326"/>
    <w:rsid w:val="003A7D1E"/>
    <w:rsid w:val="00403240"/>
    <w:rsid w:val="004136DF"/>
    <w:rsid w:val="004571AF"/>
    <w:rsid w:val="00457E2A"/>
    <w:rsid w:val="00463732"/>
    <w:rsid w:val="00477A54"/>
    <w:rsid w:val="004E6523"/>
    <w:rsid w:val="00520DFA"/>
    <w:rsid w:val="0052562A"/>
    <w:rsid w:val="005351D3"/>
    <w:rsid w:val="005657D5"/>
    <w:rsid w:val="005B3B40"/>
    <w:rsid w:val="00662170"/>
    <w:rsid w:val="006838C8"/>
    <w:rsid w:val="006B3DCC"/>
    <w:rsid w:val="00740645"/>
    <w:rsid w:val="00742968"/>
    <w:rsid w:val="00786B14"/>
    <w:rsid w:val="007879CA"/>
    <w:rsid w:val="007A60FD"/>
    <w:rsid w:val="00833BA3"/>
    <w:rsid w:val="008833A1"/>
    <w:rsid w:val="00892588"/>
    <w:rsid w:val="008A2A12"/>
    <w:rsid w:val="008B6AC8"/>
    <w:rsid w:val="008F5CC1"/>
    <w:rsid w:val="00973437"/>
    <w:rsid w:val="009A192C"/>
    <w:rsid w:val="009D26EE"/>
    <w:rsid w:val="009E1978"/>
    <w:rsid w:val="00A579D8"/>
    <w:rsid w:val="00A65865"/>
    <w:rsid w:val="00A976FD"/>
    <w:rsid w:val="00AA5EEF"/>
    <w:rsid w:val="00AD0110"/>
    <w:rsid w:val="00AD32A8"/>
    <w:rsid w:val="00B02947"/>
    <w:rsid w:val="00B16C83"/>
    <w:rsid w:val="00C402F2"/>
    <w:rsid w:val="00C60701"/>
    <w:rsid w:val="00CF5CCD"/>
    <w:rsid w:val="00D0175A"/>
    <w:rsid w:val="00D47AAC"/>
    <w:rsid w:val="00D5215C"/>
    <w:rsid w:val="00D94CB0"/>
    <w:rsid w:val="00E03F4D"/>
    <w:rsid w:val="00E144B4"/>
    <w:rsid w:val="00E43916"/>
    <w:rsid w:val="00E901EC"/>
    <w:rsid w:val="00EA644F"/>
    <w:rsid w:val="00ED20A8"/>
    <w:rsid w:val="00ED4FC2"/>
    <w:rsid w:val="00EE76A7"/>
    <w:rsid w:val="00EF0140"/>
    <w:rsid w:val="00EF515E"/>
    <w:rsid w:val="00F1482B"/>
    <w:rsid w:val="00F95EBF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4FDB"/>
  <w15:chartTrackingRefBased/>
  <w15:docId w15:val="{C919EAFA-2D36-F744-B1A1-3354DC16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14"/>
  </w:style>
  <w:style w:type="character" w:styleId="PageNumber">
    <w:name w:val="page number"/>
    <w:basedOn w:val="DefaultParagraphFont"/>
    <w:uiPriority w:val="99"/>
    <w:semiHidden/>
    <w:unhideWhenUsed/>
    <w:rsid w:val="0078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Perumal</dc:creator>
  <cp:keywords/>
  <dc:description/>
  <cp:lastModifiedBy>Alexis Perumal</cp:lastModifiedBy>
  <cp:revision>63</cp:revision>
  <dcterms:created xsi:type="dcterms:W3CDTF">2019-12-04T04:04:00Z</dcterms:created>
  <dcterms:modified xsi:type="dcterms:W3CDTF">2019-12-04T04:47:00Z</dcterms:modified>
</cp:coreProperties>
</file>