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Compte rendu comité Atlas</w:t>
      </w:r>
    </w:p>
    <w:p>
      <w:r>
        <w:t>Décisions du 07/10/2026 :</w:t>
      </w:r>
    </w:p>
    <w:p>
      <w:pPr>
        <w:pStyle w:val="ListBullet"/>
      </w:pPr>
      <w:r>
        <w:t>La V1.5 passe au 12/11.</w:t>
      </w:r>
    </w:p>
    <w:p>
      <w:pPr>
        <w:pStyle w:val="ListBullet"/>
      </w:pPr>
      <w:r>
        <w:t>Le lot 3 est repriorisé avant le lot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2026-10-07T09:00:00Z</dcterms:created>
  <dcterms:modified xsi:type="dcterms:W3CDTF">2026-10-07T09:00:00Z</dcterms:modified>
  <cp:category/>
</cp:coreProperties>
</file>