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1E9E" w14:textId="77777777" w:rsidR="00F32BC9" w:rsidRDefault="00F32BC9" w:rsidP="009C5AA1">
      <w:pPr>
        <w:jc w:val="center"/>
      </w:pPr>
    </w:p>
    <w:p w14:paraId="4C0CE5A8" w14:textId="2BFABEBD" w:rsidR="00F17D94" w:rsidRDefault="00F17D94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 xml:space="preserve">riffiths </w:t>
      </w:r>
      <w:r w:rsidR="00033382">
        <w:rPr>
          <w:b/>
          <w:iCs/>
        </w:rPr>
        <w:t>example 12</w:t>
      </w:r>
      <w:r w:rsidRPr="00F90A25">
        <w:rPr>
          <w:b/>
          <w:iCs/>
        </w:rPr>
        <w:t>.</w:t>
      </w:r>
      <w:r w:rsidR="00033382">
        <w:rPr>
          <w:b/>
          <w:iCs/>
        </w:rPr>
        <w:t xml:space="preserve">6. </w:t>
      </w:r>
      <w:r w:rsidR="00033382">
        <w:rPr>
          <w:rFonts w:hint="eastAsia"/>
          <w:b/>
          <w:iCs/>
        </w:rPr>
        <w:t xml:space="preserve">예제 아래에 </w:t>
      </w:r>
      <w:r w:rsidR="00033382">
        <w:rPr>
          <w:b/>
          <w:iCs/>
        </w:rPr>
        <w:t xml:space="preserve">Einstein velocity addition rule </w:t>
      </w:r>
      <w:r w:rsidR="00033382">
        <w:rPr>
          <w:rFonts w:hint="eastAsia"/>
          <w:b/>
          <w:iCs/>
        </w:rPr>
        <w:t xml:space="preserve">이 있습니다 </w:t>
      </w:r>
      <w:r w:rsidR="00033382">
        <w:rPr>
          <w:b/>
          <w:iCs/>
        </w:rPr>
        <w:t>(</w:t>
      </w:r>
      <w:r w:rsidR="00033382">
        <w:rPr>
          <w:rFonts w:hint="eastAsia"/>
          <w:b/>
          <w:iCs/>
        </w:rPr>
        <w:t>아래 수식)</w:t>
      </w:r>
      <w:r w:rsidR="00033382">
        <w:rPr>
          <w:b/>
          <w:iCs/>
        </w:rPr>
        <w:t xml:space="preserve">. </w:t>
      </w:r>
      <w:r w:rsidR="00033382">
        <w:rPr>
          <w:rFonts w:hint="eastAsia"/>
          <w:b/>
          <w:iCs/>
        </w:rPr>
        <w:t>본 예제를 풀고,</w:t>
      </w:r>
      <w:r w:rsidR="00033382">
        <w:rPr>
          <w:b/>
          <w:iCs/>
        </w:rPr>
        <w:t xml:space="preserve"> </w:t>
      </w:r>
      <w:r w:rsidR="00033382">
        <w:rPr>
          <w:rFonts w:hint="eastAsia"/>
          <w:b/>
          <w:iCs/>
        </w:rPr>
        <w:t>아래 수식을 유도해 보세요.</w:t>
      </w:r>
    </w:p>
    <w:p w14:paraId="54561FC6" w14:textId="09729CCE" w:rsidR="00F17D94" w:rsidRDefault="00033382" w:rsidP="00F17D94">
      <w:pPr>
        <w:pStyle w:val="a3"/>
        <w:widowControl/>
        <w:autoSpaceDE/>
        <w:autoSpaceDN/>
        <w:spacing w:after="0" w:line="240" w:lineRule="auto"/>
        <w:ind w:leftChars="0" w:left="360"/>
        <w:jc w:val="left"/>
        <w:rPr>
          <w:b/>
          <w:iCs/>
        </w:rPr>
      </w:pPr>
      <w:r w:rsidRPr="00033382">
        <w:rPr>
          <w:b/>
          <w:iCs/>
          <w:noProof/>
        </w:rPr>
        <w:drawing>
          <wp:inline distT="0" distB="0" distL="0" distR="0" wp14:anchorId="49175446" wp14:editId="32AA4760">
            <wp:extent cx="1544782" cy="417822"/>
            <wp:effectExtent l="0" t="0" r="0" b="1905"/>
            <wp:docPr id="12540395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16" cy="42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2BD7" w14:textId="77777777" w:rsidR="00F17D94" w:rsidRDefault="00F17D94" w:rsidP="00F17D94">
      <w:pPr>
        <w:pStyle w:val="a3"/>
        <w:widowControl/>
        <w:autoSpaceDE/>
        <w:autoSpaceDN/>
        <w:spacing w:after="0" w:line="240" w:lineRule="auto"/>
        <w:ind w:leftChars="0" w:left="360"/>
        <w:jc w:val="left"/>
        <w:rPr>
          <w:b/>
          <w:iCs/>
        </w:rPr>
      </w:pPr>
    </w:p>
    <w:p w14:paraId="63620DDC" w14:textId="77777777" w:rsidR="00F17D94" w:rsidRDefault="00F17D94" w:rsidP="00F17D94">
      <w:pPr>
        <w:pStyle w:val="a3"/>
        <w:widowControl/>
        <w:autoSpaceDE/>
        <w:autoSpaceDN/>
        <w:spacing w:after="0" w:line="240" w:lineRule="auto"/>
        <w:ind w:leftChars="0" w:left="360"/>
        <w:jc w:val="left"/>
        <w:rPr>
          <w:b/>
          <w:iCs/>
        </w:rPr>
      </w:pPr>
    </w:p>
    <w:p w14:paraId="4BAD35D2" w14:textId="77777777" w:rsidR="00033382" w:rsidRDefault="00F90A25" w:rsidP="00E32D55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 xml:space="preserve">riffiths </w:t>
      </w:r>
      <w:r w:rsidR="00033382">
        <w:rPr>
          <w:rFonts w:hint="eastAsia"/>
          <w:b/>
          <w:iCs/>
        </w:rPr>
        <w:t>p</w:t>
      </w:r>
      <w:r w:rsidR="00033382">
        <w:rPr>
          <w:b/>
          <w:iCs/>
        </w:rPr>
        <w:t>roblem</w:t>
      </w:r>
      <w:r w:rsidRPr="00F90A25">
        <w:rPr>
          <w:b/>
          <w:iCs/>
        </w:rPr>
        <w:t xml:space="preserve"> 1</w:t>
      </w:r>
      <w:r w:rsidR="00033382">
        <w:rPr>
          <w:b/>
          <w:iCs/>
        </w:rPr>
        <w:t>2</w:t>
      </w:r>
      <w:r w:rsidRPr="00F90A25">
        <w:rPr>
          <w:b/>
          <w:iCs/>
        </w:rPr>
        <w:t>.</w:t>
      </w:r>
      <w:r w:rsidR="00033382">
        <w:rPr>
          <w:b/>
          <w:iCs/>
        </w:rPr>
        <w:t>18</w:t>
      </w:r>
      <w:r w:rsidR="00033382">
        <w:rPr>
          <w:b/>
          <w:iCs/>
        </w:rPr>
        <w:br/>
      </w:r>
      <w:r w:rsidR="00033382" w:rsidRPr="00033382">
        <w:rPr>
          <w:b/>
          <w:iCs/>
          <w:noProof/>
        </w:rPr>
        <w:drawing>
          <wp:inline distT="0" distB="0" distL="0" distR="0" wp14:anchorId="2C470335" wp14:editId="6C84ADF3">
            <wp:extent cx="4419600" cy="1307595"/>
            <wp:effectExtent l="0" t="0" r="0" b="6985"/>
            <wp:docPr id="62232213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45" cy="131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A25">
        <w:rPr>
          <w:b/>
          <w:iCs/>
        </w:rPr>
        <w:t xml:space="preserve"> </w:t>
      </w:r>
    </w:p>
    <w:p w14:paraId="4EF68424" w14:textId="77777777" w:rsidR="00033382" w:rsidRDefault="00033382" w:rsidP="00033382">
      <w:pPr>
        <w:pStyle w:val="a3"/>
        <w:widowControl/>
        <w:autoSpaceDE/>
        <w:autoSpaceDN/>
        <w:spacing w:after="0" w:line="240" w:lineRule="auto"/>
        <w:ind w:leftChars="0" w:left="360"/>
        <w:jc w:val="left"/>
        <w:rPr>
          <w:b/>
          <w:iCs/>
        </w:rPr>
      </w:pPr>
    </w:p>
    <w:p w14:paraId="1C31657C" w14:textId="77777777" w:rsidR="00F23B6B" w:rsidRDefault="00F23B6B" w:rsidP="00033382">
      <w:pPr>
        <w:pStyle w:val="a3"/>
        <w:widowControl/>
        <w:autoSpaceDE/>
        <w:autoSpaceDN/>
        <w:spacing w:after="0" w:line="240" w:lineRule="auto"/>
        <w:ind w:leftChars="0" w:left="360"/>
        <w:jc w:val="left"/>
        <w:rPr>
          <w:b/>
          <w:iCs/>
        </w:rPr>
      </w:pPr>
    </w:p>
    <w:p w14:paraId="364856FA" w14:textId="77777777" w:rsidR="00F23B6B" w:rsidRDefault="00033382" w:rsidP="00033382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 xml:space="preserve">riffiths </w:t>
      </w:r>
      <w:r>
        <w:rPr>
          <w:rFonts w:hint="eastAsia"/>
          <w:b/>
          <w:iCs/>
        </w:rPr>
        <w:t>p</w:t>
      </w:r>
      <w:r>
        <w:rPr>
          <w:b/>
          <w:iCs/>
        </w:rPr>
        <w:t>roblem</w:t>
      </w:r>
      <w:r w:rsidRPr="00F90A25">
        <w:rPr>
          <w:b/>
          <w:iCs/>
        </w:rPr>
        <w:t xml:space="preserve"> 1</w:t>
      </w:r>
      <w:r>
        <w:rPr>
          <w:b/>
          <w:iCs/>
        </w:rPr>
        <w:t>2</w:t>
      </w:r>
      <w:r w:rsidRPr="00F90A25">
        <w:rPr>
          <w:b/>
          <w:iCs/>
        </w:rPr>
        <w:t>.</w:t>
      </w:r>
      <w:r w:rsidR="00F23B6B">
        <w:rPr>
          <w:b/>
          <w:iCs/>
        </w:rPr>
        <w:t>23</w:t>
      </w:r>
      <w:r w:rsidR="00F23B6B">
        <w:rPr>
          <w:b/>
          <w:iCs/>
        </w:rPr>
        <w:br/>
      </w:r>
      <w:r w:rsidR="00F23B6B" w:rsidRPr="00F23B6B">
        <w:rPr>
          <w:b/>
          <w:noProof/>
        </w:rPr>
        <w:drawing>
          <wp:inline distT="0" distB="0" distL="0" distR="0" wp14:anchorId="0F92BAC8" wp14:editId="7F850888">
            <wp:extent cx="4786745" cy="2390337"/>
            <wp:effectExtent l="0" t="0" r="0" b="0"/>
            <wp:docPr id="49215263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97" cy="23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76E9" w14:textId="38C1B252" w:rsidR="00F23B6B" w:rsidRPr="00F23B6B" w:rsidRDefault="00F23B6B" w:rsidP="00F23B6B">
      <w:pPr>
        <w:pStyle w:val="a3"/>
        <w:rPr>
          <w:b/>
        </w:rPr>
      </w:pPr>
    </w:p>
    <w:p w14:paraId="6AAD50BA" w14:textId="04DC0994" w:rsidR="004F42A4" w:rsidRDefault="00F23B6B" w:rsidP="00033382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 xml:space="preserve">riffiths </w:t>
      </w:r>
      <w:r>
        <w:rPr>
          <w:b/>
          <w:iCs/>
        </w:rPr>
        <w:t>example</w:t>
      </w:r>
      <w:r w:rsidRPr="00F90A25">
        <w:rPr>
          <w:b/>
          <w:iCs/>
        </w:rPr>
        <w:t xml:space="preserve"> 1</w:t>
      </w:r>
      <w:r>
        <w:rPr>
          <w:b/>
          <w:iCs/>
        </w:rPr>
        <w:t>2</w:t>
      </w:r>
      <w:r w:rsidRPr="00F90A25">
        <w:rPr>
          <w:b/>
          <w:iCs/>
        </w:rPr>
        <w:t>.</w:t>
      </w:r>
      <w:r>
        <w:rPr>
          <w:b/>
          <w:iCs/>
        </w:rPr>
        <w:t xml:space="preserve">9. Compton scattering. </w:t>
      </w:r>
      <w:r>
        <w:rPr>
          <w:rFonts w:hint="eastAsia"/>
          <w:b/>
          <w:iCs/>
        </w:rPr>
        <w:t>본 문제는 수업시간에 미처 다루지 못한 예제입니다.</w:t>
      </w:r>
      <w:r>
        <w:rPr>
          <w:b/>
          <w:iCs/>
        </w:rPr>
        <w:t xml:space="preserve"> </w:t>
      </w:r>
      <w:r>
        <w:rPr>
          <w:rFonts w:hint="eastAsia"/>
          <w:b/>
          <w:iCs/>
        </w:rPr>
        <w:t>상세한 수식전개를 하여 문제를 다시 풀어보세요</w:t>
      </w:r>
      <w:r>
        <w:rPr>
          <w:b/>
          <w:iCs/>
        </w:rPr>
        <w:t xml:space="preserve">. </w:t>
      </w:r>
      <w:r>
        <w:rPr>
          <w:rFonts w:hint="eastAsia"/>
          <w:b/>
          <w:iCs/>
        </w:rPr>
        <w:t>유도과정을 상세히 보이시기 바랍니다.</w:t>
      </w:r>
    </w:p>
    <w:p w14:paraId="6C7BE14C" w14:textId="77777777" w:rsidR="00F23B6B" w:rsidRPr="00F23B6B" w:rsidRDefault="00F23B6B" w:rsidP="00F23B6B">
      <w:pPr>
        <w:pStyle w:val="a3"/>
        <w:rPr>
          <w:b/>
          <w:iCs/>
        </w:rPr>
      </w:pPr>
    </w:p>
    <w:p w14:paraId="312ED3B0" w14:textId="1C2204B5" w:rsidR="00F23B6B" w:rsidRDefault="00F23B6B" w:rsidP="00033382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 xml:space="preserve">riffiths </w:t>
      </w:r>
      <w:r>
        <w:rPr>
          <w:b/>
          <w:iCs/>
        </w:rPr>
        <w:t>example</w:t>
      </w:r>
      <w:r w:rsidRPr="00F90A25">
        <w:rPr>
          <w:b/>
          <w:iCs/>
        </w:rPr>
        <w:t xml:space="preserve"> 1</w:t>
      </w:r>
      <w:r>
        <w:rPr>
          <w:b/>
          <w:iCs/>
        </w:rPr>
        <w:t>2</w:t>
      </w:r>
      <w:r w:rsidRPr="00F90A25">
        <w:rPr>
          <w:b/>
          <w:iCs/>
        </w:rPr>
        <w:t>.</w:t>
      </w:r>
      <w:r>
        <w:rPr>
          <w:b/>
          <w:iCs/>
        </w:rPr>
        <w:t xml:space="preserve">13. </w:t>
      </w:r>
      <w:r>
        <w:rPr>
          <w:rFonts w:hint="eastAsia"/>
          <w:b/>
          <w:iCs/>
        </w:rPr>
        <w:t>본 문제는 수업시간에 미처 다루지 못한 예제입니다.</w:t>
      </w:r>
      <w:r>
        <w:rPr>
          <w:b/>
          <w:iCs/>
        </w:rPr>
        <w:t xml:space="preserve"> </w:t>
      </w:r>
      <w:r>
        <w:rPr>
          <w:rFonts w:hint="eastAsia"/>
          <w:b/>
          <w:iCs/>
        </w:rPr>
        <w:t>상세한 수식전개를 하여 문제를 다시 풀어보세요</w:t>
      </w:r>
      <w:r>
        <w:rPr>
          <w:b/>
          <w:iCs/>
        </w:rPr>
        <w:t xml:space="preserve">. </w:t>
      </w:r>
      <w:r>
        <w:rPr>
          <w:rFonts w:hint="eastAsia"/>
          <w:b/>
          <w:iCs/>
        </w:rPr>
        <w:t>유도과정을 상세히 보이시기 바랍니다.</w:t>
      </w:r>
    </w:p>
    <w:p w14:paraId="3B529618" w14:textId="77777777" w:rsidR="00F23B6B" w:rsidRPr="00F23B6B" w:rsidRDefault="00F23B6B" w:rsidP="00F23B6B">
      <w:pPr>
        <w:pStyle w:val="a3"/>
        <w:rPr>
          <w:b/>
          <w:iCs/>
        </w:rPr>
      </w:pPr>
    </w:p>
    <w:p w14:paraId="1E8A1133" w14:textId="77777777" w:rsidR="00F23B6B" w:rsidRDefault="00F23B6B" w:rsidP="00033382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>
        <w:rPr>
          <w:rFonts w:hint="eastAsia"/>
          <w:b/>
          <w:iCs/>
        </w:rPr>
        <w:lastRenderedPageBreak/>
        <w:t>G</w:t>
      </w:r>
      <w:r>
        <w:rPr>
          <w:b/>
          <w:iCs/>
        </w:rPr>
        <w:t xml:space="preserve">riffiths </w:t>
      </w:r>
      <w:r>
        <w:rPr>
          <w:rFonts w:hint="eastAsia"/>
          <w:b/>
          <w:iCs/>
        </w:rPr>
        <w:t>C</w:t>
      </w:r>
      <w:r>
        <w:rPr>
          <w:b/>
          <w:iCs/>
        </w:rPr>
        <w:t>hap. 12.3.1 Magnetism as a relativistic phenomenon (pp.550-</w:t>
      </w:r>
      <w:proofErr w:type="gramStart"/>
      <w:r>
        <w:rPr>
          <w:b/>
          <w:iCs/>
        </w:rPr>
        <w:t>552)</w:t>
      </w:r>
      <w:r>
        <w:rPr>
          <w:rFonts w:hint="eastAsia"/>
          <w:b/>
          <w:iCs/>
        </w:rPr>
        <w:t>를</w:t>
      </w:r>
      <w:proofErr w:type="gramEnd"/>
      <w:r>
        <w:rPr>
          <w:rFonts w:hint="eastAsia"/>
          <w:b/>
          <w:iCs/>
        </w:rPr>
        <w:t xml:space="preserve"> 읽고 e</w:t>
      </w:r>
      <w:r>
        <w:rPr>
          <w:b/>
          <w:iCs/>
        </w:rPr>
        <w:t>q. 12.86</w:t>
      </w:r>
      <w:r>
        <w:rPr>
          <w:rFonts w:hint="eastAsia"/>
          <w:b/>
          <w:iCs/>
        </w:rPr>
        <w:t>을 유도해 보세요.</w:t>
      </w:r>
      <w:r>
        <w:rPr>
          <w:b/>
          <w:iCs/>
        </w:rPr>
        <w:t xml:space="preserve"> </w:t>
      </w:r>
      <w:r>
        <w:rPr>
          <w:rFonts w:hint="eastAsia"/>
          <w:b/>
          <w:iCs/>
        </w:rPr>
        <w:t>유도과정을 상세히 보이기시 바랍니다.</w:t>
      </w:r>
    </w:p>
    <w:p w14:paraId="31C292A4" w14:textId="5C5FD400" w:rsidR="00F23B6B" w:rsidRDefault="00F23B6B" w:rsidP="00F23B6B">
      <w:pPr>
        <w:pStyle w:val="a3"/>
        <w:rPr>
          <w:b/>
          <w:iCs/>
        </w:rPr>
      </w:pPr>
      <w:r w:rsidRPr="00F23B6B">
        <w:rPr>
          <w:b/>
          <w:iCs/>
          <w:noProof/>
        </w:rPr>
        <w:drawing>
          <wp:inline distT="0" distB="0" distL="0" distR="0" wp14:anchorId="5128BE17" wp14:editId="10EAA6B0">
            <wp:extent cx="2376054" cy="359011"/>
            <wp:effectExtent l="0" t="0" r="5715" b="3175"/>
            <wp:docPr id="23288194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58" cy="3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008" w14:textId="77777777" w:rsidR="00F23B6B" w:rsidRPr="00F23B6B" w:rsidRDefault="00F23B6B" w:rsidP="00F23B6B">
      <w:pPr>
        <w:pStyle w:val="a3"/>
        <w:rPr>
          <w:b/>
          <w:iCs/>
        </w:rPr>
      </w:pPr>
    </w:p>
    <w:p w14:paraId="755A97E2" w14:textId="50CBBA26" w:rsidR="00F23B6B" w:rsidRDefault="00F23B6B" w:rsidP="00F23B6B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>
        <w:rPr>
          <w:b/>
          <w:iCs/>
        </w:rPr>
        <w:t xml:space="preserve"> </w:t>
      </w:r>
      <w:r w:rsidRPr="00F90A25">
        <w:rPr>
          <w:rFonts w:hint="eastAsia"/>
          <w:b/>
          <w:iCs/>
        </w:rPr>
        <w:t>G</w:t>
      </w:r>
      <w:r w:rsidRPr="00F90A25">
        <w:rPr>
          <w:b/>
          <w:iCs/>
        </w:rPr>
        <w:t xml:space="preserve">riffiths </w:t>
      </w:r>
      <w:r>
        <w:rPr>
          <w:b/>
          <w:iCs/>
        </w:rPr>
        <w:t>example</w:t>
      </w:r>
      <w:r w:rsidRPr="00F90A25">
        <w:rPr>
          <w:b/>
          <w:iCs/>
        </w:rPr>
        <w:t xml:space="preserve"> 1</w:t>
      </w:r>
      <w:r>
        <w:rPr>
          <w:b/>
          <w:iCs/>
        </w:rPr>
        <w:t>2</w:t>
      </w:r>
      <w:r w:rsidRPr="00F90A25">
        <w:rPr>
          <w:b/>
          <w:iCs/>
        </w:rPr>
        <w:t>.</w:t>
      </w:r>
      <w:r>
        <w:rPr>
          <w:b/>
          <w:iCs/>
        </w:rPr>
        <w:t xml:space="preserve">14. </w:t>
      </w:r>
      <w:r>
        <w:rPr>
          <w:rFonts w:hint="eastAsia"/>
          <w:b/>
          <w:iCs/>
        </w:rPr>
        <w:t>본 문제는 수업시간에 미처 다루지 못한 예제입니다.</w:t>
      </w:r>
      <w:r>
        <w:rPr>
          <w:b/>
          <w:iCs/>
        </w:rPr>
        <w:t xml:space="preserve"> </w:t>
      </w:r>
      <w:r>
        <w:rPr>
          <w:rFonts w:hint="eastAsia"/>
          <w:b/>
          <w:iCs/>
        </w:rPr>
        <w:t>상세한 수식전개를 하여 문제를 다시 풀어보세요</w:t>
      </w:r>
      <w:r>
        <w:rPr>
          <w:b/>
          <w:iCs/>
        </w:rPr>
        <w:t xml:space="preserve">. </w:t>
      </w:r>
      <w:r>
        <w:rPr>
          <w:rFonts w:hint="eastAsia"/>
          <w:b/>
          <w:iCs/>
        </w:rPr>
        <w:t>유도과정을 상세히 보이시기 바랍니다.</w:t>
      </w:r>
      <w:r>
        <w:rPr>
          <w:b/>
          <w:iCs/>
        </w:rPr>
        <w:br/>
      </w:r>
    </w:p>
    <w:p w14:paraId="04E409A4" w14:textId="007482B7" w:rsidR="00F23B6B" w:rsidRPr="00F23B6B" w:rsidRDefault="00BB674A" w:rsidP="005B4A70">
      <w:pPr>
        <w:pStyle w:val="a3"/>
        <w:widowControl/>
        <w:numPr>
          <w:ilvl w:val="0"/>
          <w:numId w:val="1"/>
        </w:numPr>
        <w:autoSpaceDE/>
        <w:autoSpaceDN/>
        <w:spacing w:after="0" w:line="240" w:lineRule="auto"/>
        <w:ind w:leftChars="0"/>
        <w:jc w:val="left"/>
        <w:rPr>
          <w:b/>
          <w:iCs/>
        </w:rPr>
      </w:pPr>
      <w:r w:rsidRPr="006F0EF4">
        <w:rPr>
          <w:rFonts w:hint="eastAsia"/>
          <w:b/>
          <w:iCs/>
        </w:rPr>
        <w:t>I</w:t>
      </w:r>
      <w:r w:rsidRPr="006F0EF4">
        <w:rPr>
          <w:b/>
          <w:iCs/>
        </w:rPr>
        <w:t xml:space="preserve">n class, we learned how to calculate </w:t>
      </w:r>
      <m:oMath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μν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μν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b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μν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μν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6F0EF4">
        <w:rPr>
          <w:b/>
          <w:iCs/>
        </w:rPr>
        <w:t xml:space="preserve"> in a tensor form. Fill out all the components. You need to do explicit calculations.</w:t>
      </w:r>
    </w:p>
    <w:sectPr w:rsidR="00F23B6B" w:rsidRPr="00F23B6B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DE8E" w14:textId="77777777" w:rsidR="00AD158A" w:rsidRDefault="00AD158A" w:rsidP="00A5582E">
      <w:pPr>
        <w:spacing w:after="0" w:line="240" w:lineRule="auto"/>
      </w:pPr>
      <w:r>
        <w:separator/>
      </w:r>
    </w:p>
  </w:endnote>
  <w:endnote w:type="continuationSeparator" w:id="0">
    <w:p w14:paraId="1058DDFC" w14:textId="77777777" w:rsidR="00AD158A" w:rsidRDefault="00AD158A" w:rsidP="00A5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C8B2" w14:textId="77777777" w:rsidR="00AD158A" w:rsidRDefault="00AD158A" w:rsidP="00A5582E">
      <w:pPr>
        <w:spacing w:after="0" w:line="240" w:lineRule="auto"/>
      </w:pPr>
      <w:r>
        <w:separator/>
      </w:r>
    </w:p>
  </w:footnote>
  <w:footnote w:type="continuationSeparator" w:id="0">
    <w:p w14:paraId="2D37E3B9" w14:textId="77777777" w:rsidR="00AD158A" w:rsidRDefault="00AD158A" w:rsidP="00A5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74EA" w14:textId="5A5DD3AD" w:rsidR="00A5582E" w:rsidRPr="00A5582E" w:rsidRDefault="00A5582E" w:rsidP="00A5582E">
    <w:pPr>
      <w:spacing w:line="240" w:lineRule="auto"/>
      <w:jc w:val="center"/>
      <w:rPr>
        <w:b/>
        <w:bCs/>
        <w:szCs w:val="20"/>
      </w:rPr>
    </w:pPr>
    <w:r w:rsidRPr="00A5582E">
      <w:rPr>
        <w:rFonts w:hint="eastAsia"/>
        <w:b/>
        <w:bCs/>
        <w:szCs w:val="20"/>
      </w:rPr>
      <w:t>2</w:t>
    </w:r>
    <w:r w:rsidRPr="00A5582E">
      <w:rPr>
        <w:b/>
        <w:bCs/>
        <w:szCs w:val="20"/>
      </w:rPr>
      <w:t>023-</w:t>
    </w:r>
    <w:r w:rsidR="00D81AA8">
      <w:rPr>
        <w:b/>
        <w:bCs/>
        <w:szCs w:val="20"/>
      </w:rPr>
      <w:t>2</w:t>
    </w:r>
    <w:r w:rsidRPr="00A5582E">
      <w:rPr>
        <w:rFonts w:hint="eastAsia"/>
        <w:b/>
        <w:bCs/>
        <w:szCs w:val="20"/>
      </w:rPr>
      <w:t>학기 전</w:t>
    </w:r>
    <w:r w:rsidR="00D81AA8">
      <w:rPr>
        <w:rFonts w:hint="eastAsia"/>
        <w:b/>
        <w:bCs/>
        <w:szCs w:val="20"/>
      </w:rPr>
      <w:t>자기파와 광학</w:t>
    </w:r>
    <w:r w:rsidRPr="00A5582E">
      <w:rPr>
        <w:rFonts w:hint="eastAsia"/>
        <w:b/>
        <w:bCs/>
        <w:szCs w:val="20"/>
      </w:rPr>
      <w:t xml:space="preserve"> </w:t>
    </w:r>
    <w:r w:rsidRPr="00A5582E">
      <w:rPr>
        <w:b/>
        <w:bCs/>
        <w:szCs w:val="20"/>
      </w:rPr>
      <w:t>HW</w:t>
    </w:r>
    <w:r w:rsidR="00B7777F">
      <w:rPr>
        <w:b/>
        <w:bCs/>
        <w:szCs w:val="20"/>
      </w:rPr>
      <w:t>8</w:t>
    </w:r>
    <w:r w:rsidRPr="00A5582E">
      <w:rPr>
        <w:b/>
        <w:bCs/>
        <w:szCs w:val="20"/>
      </w:rPr>
      <w:t xml:space="preserve">, Due: </w:t>
    </w:r>
    <w:r w:rsidR="007E2D6C">
      <w:rPr>
        <w:b/>
        <w:bCs/>
        <w:szCs w:val="20"/>
      </w:rPr>
      <w:t xml:space="preserve">11:59 </w:t>
    </w:r>
    <w:r w:rsidRPr="00A5582E">
      <w:rPr>
        <w:b/>
        <w:bCs/>
        <w:szCs w:val="20"/>
      </w:rPr>
      <w:t xml:space="preserve">pm </w:t>
    </w:r>
    <w:r w:rsidR="007E2D6C">
      <w:rPr>
        <w:b/>
        <w:bCs/>
        <w:szCs w:val="20"/>
      </w:rPr>
      <w:t>Dec.</w:t>
    </w:r>
    <w:r w:rsidRPr="00A5582E">
      <w:rPr>
        <w:b/>
        <w:bCs/>
        <w:szCs w:val="20"/>
      </w:rPr>
      <w:t xml:space="preserve"> </w:t>
    </w:r>
    <w:r w:rsidR="007E2D6C">
      <w:rPr>
        <w:b/>
        <w:bCs/>
        <w:szCs w:val="20"/>
      </w:rPr>
      <w:t>6</w:t>
    </w:r>
    <w:r w:rsidRPr="00A5582E">
      <w:rPr>
        <w:b/>
        <w:bCs/>
        <w:szCs w:val="20"/>
      </w:rPr>
      <w:t xml:space="preserve"> (</w:t>
    </w:r>
    <w:proofErr w:type="spellStart"/>
    <w:r w:rsidRPr="00A5582E">
      <w:rPr>
        <w:b/>
        <w:bCs/>
        <w:szCs w:val="20"/>
      </w:rPr>
      <w:t>eTL</w:t>
    </w:r>
    <w:proofErr w:type="spellEnd"/>
    <w:r w:rsidRPr="00A5582E">
      <w:rPr>
        <w:b/>
        <w:bCs/>
        <w:szCs w:val="20"/>
      </w:rPr>
      <w:t xml:space="preserve"> upload) </w:t>
    </w:r>
  </w:p>
  <w:p w14:paraId="766C673D" w14:textId="037D3C18" w:rsidR="00A5582E" w:rsidRPr="00A5582E" w:rsidRDefault="00A5582E" w:rsidP="00A5582E">
    <w:pPr>
      <w:pStyle w:val="a6"/>
      <w:jc w:val="center"/>
      <w:rPr>
        <w:b/>
        <w:bCs/>
        <w:szCs w:val="20"/>
      </w:rPr>
    </w:pPr>
    <w:r w:rsidRPr="00A5582E">
      <w:rPr>
        <w:b/>
        <w:bCs/>
        <w:szCs w:val="20"/>
      </w:rPr>
      <w:t xml:space="preserve">Fine name: NAME_ID_HW#, </w:t>
    </w:r>
    <w:proofErr w:type="gramStart"/>
    <w:r w:rsidRPr="00A5582E">
      <w:rPr>
        <w:b/>
        <w:bCs/>
        <w:szCs w:val="20"/>
      </w:rPr>
      <w:t>e.g.</w:t>
    </w:r>
    <w:proofErr w:type="gramEnd"/>
    <w:r w:rsidRPr="00A5582E">
      <w:rPr>
        <w:b/>
        <w:bCs/>
        <w:szCs w:val="20"/>
      </w:rPr>
      <w:t xml:space="preserve"> </w:t>
    </w:r>
    <w:r w:rsidRPr="00A5582E">
      <w:rPr>
        <w:rFonts w:hint="eastAsia"/>
        <w:b/>
        <w:bCs/>
        <w:szCs w:val="20"/>
      </w:rPr>
      <w:t>홍길동</w:t>
    </w:r>
    <w:r w:rsidRPr="00A5582E">
      <w:rPr>
        <w:b/>
        <w:bCs/>
        <w:szCs w:val="20"/>
      </w:rPr>
      <w:t>_20230101_HW#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E4A"/>
    <w:multiLevelType w:val="hybridMultilevel"/>
    <w:tmpl w:val="C658BDB0"/>
    <w:lvl w:ilvl="0" w:tplc="8F9A723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F5247"/>
    <w:multiLevelType w:val="hybridMultilevel"/>
    <w:tmpl w:val="560EB812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39F36E74"/>
    <w:multiLevelType w:val="hybridMultilevel"/>
    <w:tmpl w:val="6AAA5E66"/>
    <w:lvl w:ilvl="0" w:tplc="31ACDF0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513D53D3"/>
    <w:multiLevelType w:val="hybridMultilevel"/>
    <w:tmpl w:val="008A1DB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C403C07"/>
    <w:multiLevelType w:val="hybridMultilevel"/>
    <w:tmpl w:val="FE7A1122"/>
    <w:lvl w:ilvl="0" w:tplc="ED1C0A5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1542599"/>
    <w:multiLevelType w:val="hybridMultilevel"/>
    <w:tmpl w:val="006EDB06"/>
    <w:lvl w:ilvl="0" w:tplc="FE2808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90235963">
    <w:abstractNumId w:val="5"/>
  </w:num>
  <w:num w:numId="2" w16cid:durableId="2024360400">
    <w:abstractNumId w:val="3"/>
  </w:num>
  <w:num w:numId="3" w16cid:durableId="1502282596">
    <w:abstractNumId w:val="1"/>
  </w:num>
  <w:num w:numId="4" w16cid:durableId="1909194987">
    <w:abstractNumId w:val="2"/>
  </w:num>
  <w:num w:numId="5" w16cid:durableId="1823812799">
    <w:abstractNumId w:val="0"/>
  </w:num>
  <w:num w:numId="6" w16cid:durableId="1087917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wsDAztTQyMDc2NTRW0lEKTi0uzszPAykwrAUA2BG81CwAAAA="/>
  </w:docVars>
  <w:rsids>
    <w:rsidRoot w:val="00A309C3"/>
    <w:rsid w:val="00021972"/>
    <w:rsid w:val="00033382"/>
    <w:rsid w:val="00040933"/>
    <w:rsid w:val="00075859"/>
    <w:rsid w:val="000906D0"/>
    <w:rsid w:val="000B78E9"/>
    <w:rsid w:val="000D6CF2"/>
    <w:rsid w:val="00112C79"/>
    <w:rsid w:val="0012046C"/>
    <w:rsid w:val="0013567A"/>
    <w:rsid w:val="0015562F"/>
    <w:rsid w:val="001626ED"/>
    <w:rsid w:val="0019100A"/>
    <w:rsid w:val="001C311A"/>
    <w:rsid w:val="001C74B9"/>
    <w:rsid w:val="001F33F3"/>
    <w:rsid w:val="00214800"/>
    <w:rsid w:val="002210FD"/>
    <w:rsid w:val="00236C14"/>
    <w:rsid w:val="00242C18"/>
    <w:rsid w:val="00292DE5"/>
    <w:rsid w:val="002A4AAF"/>
    <w:rsid w:val="002A640F"/>
    <w:rsid w:val="002D5DD4"/>
    <w:rsid w:val="002E2390"/>
    <w:rsid w:val="002F4F3D"/>
    <w:rsid w:val="002F7257"/>
    <w:rsid w:val="003023FB"/>
    <w:rsid w:val="003D0173"/>
    <w:rsid w:val="003F0167"/>
    <w:rsid w:val="004031FA"/>
    <w:rsid w:val="0040687F"/>
    <w:rsid w:val="00431402"/>
    <w:rsid w:val="004666B5"/>
    <w:rsid w:val="00493756"/>
    <w:rsid w:val="004C1002"/>
    <w:rsid w:val="004C7CCB"/>
    <w:rsid w:val="004F42A4"/>
    <w:rsid w:val="005161F2"/>
    <w:rsid w:val="00554C32"/>
    <w:rsid w:val="005F1FFE"/>
    <w:rsid w:val="00614644"/>
    <w:rsid w:val="0062575D"/>
    <w:rsid w:val="006259C9"/>
    <w:rsid w:val="00631CB5"/>
    <w:rsid w:val="006447D3"/>
    <w:rsid w:val="00663260"/>
    <w:rsid w:val="00685D6B"/>
    <w:rsid w:val="006E4407"/>
    <w:rsid w:val="006E5079"/>
    <w:rsid w:val="006F0EF4"/>
    <w:rsid w:val="006F2434"/>
    <w:rsid w:val="00700401"/>
    <w:rsid w:val="007072D0"/>
    <w:rsid w:val="00725CE7"/>
    <w:rsid w:val="007474D6"/>
    <w:rsid w:val="00771A6A"/>
    <w:rsid w:val="007B1454"/>
    <w:rsid w:val="007C6739"/>
    <w:rsid w:val="007D0469"/>
    <w:rsid w:val="007E2D6C"/>
    <w:rsid w:val="00871EB9"/>
    <w:rsid w:val="00874DDA"/>
    <w:rsid w:val="0087747E"/>
    <w:rsid w:val="008855E0"/>
    <w:rsid w:val="008A6619"/>
    <w:rsid w:val="008C49FD"/>
    <w:rsid w:val="008C6519"/>
    <w:rsid w:val="008D5E58"/>
    <w:rsid w:val="008F0B53"/>
    <w:rsid w:val="00900453"/>
    <w:rsid w:val="00960529"/>
    <w:rsid w:val="00973CCB"/>
    <w:rsid w:val="00996A56"/>
    <w:rsid w:val="0099754E"/>
    <w:rsid w:val="00997557"/>
    <w:rsid w:val="009A034E"/>
    <w:rsid w:val="009B1AF1"/>
    <w:rsid w:val="009C5AA1"/>
    <w:rsid w:val="009E31E2"/>
    <w:rsid w:val="009E42BA"/>
    <w:rsid w:val="00A17AF5"/>
    <w:rsid w:val="00A309C3"/>
    <w:rsid w:val="00A34F60"/>
    <w:rsid w:val="00A36612"/>
    <w:rsid w:val="00A36CDF"/>
    <w:rsid w:val="00A43A67"/>
    <w:rsid w:val="00A5582E"/>
    <w:rsid w:val="00A5732E"/>
    <w:rsid w:val="00A71499"/>
    <w:rsid w:val="00A7612C"/>
    <w:rsid w:val="00A81088"/>
    <w:rsid w:val="00AA6167"/>
    <w:rsid w:val="00AC49DC"/>
    <w:rsid w:val="00AD158A"/>
    <w:rsid w:val="00AD4A02"/>
    <w:rsid w:val="00AE429C"/>
    <w:rsid w:val="00B12221"/>
    <w:rsid w:val="00B408A4"/>
    <w:rsid w:val="00B566A9"/>
    <w:rsid w:val="00B718BC"/>
    <w:rsid w:val="00B76669"/>
    <w:rsid w:val="00B7777F"/>
    <w:rsid w:val="00B826B0"/>
    <w:rsid w:val="00BB674A"/>
    <w:rsid w:val="00BC7BCE"/>
    <w:rsid w:val="00BD2533"/>
    <w:rsid w:val="00BD6367"/>
    <w:rsid w:val="00C06F57"/>
    <w:rsid w:val="00C174B5"/>
    <w:rsid w:val="00C2370F"/>
    <w:rsid w:val="00C30352"/>
    <w:rsid w:val="00C43785"/>
    <w:rsid w:val="00C62020"/>
    <w:rsid w:val="00CA6716"/>
    <w:rsid w:val="00CB3187"/>
    <w:rsid w:val="00CE45AC"/>
    <w:rsid w:val="00CF4E9D"/>
    <w:rsid w:val="00D212BC"/>
    <w:rsid w:val="00D350C7"/>
    <w:rsid w:val="00D424CB"/>
    <w:rsid w:val="00D71360"/>
    <w:rsid w:val="00D721E7"/>
    <w:rsid w:val="00D81AA8"/>
    <w:rsid w:val="00D91584"/>
    <w:rsid w:val="00D9602B"/>
    <w:rsid w:val="00DA7ADA"/>
    <w:rsid w:val="00DB4822"/>
    <w:rsid w:val="00E32D55"/>
    <w:rsid w:val="00E64EE3"/>
    <w:rsid w:val="00E7281C"/>
    <w:rsid w:val="00ED40F6"/>
    <w:rsid w:val="00ED42B1"/>
    <w:rsid w:val="00EF4072"/>
    <w:rsid w:val="00EF47AF"/>
    <w:rsid w:val="00F17D94"/>
    <w:rsid w:val="00F23B6B"/>
    <w:rsid w:val="00F32BC9"/>
    <w:rsid w:val="00F775C4"/>
    <w:rsid w:val="00F80FA1"/>
    <w:rsid w:val="00F90A25"/>
    <w:rsid w:val="00F91A60"/>
    <w:rsid w:val="00F9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3DC5A"/>
  <w15:chartTrackingRefBased/>
  <w15:docId w15:val="{81A8CF93-5CFA-4051-841E-7926EB07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0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9C3"/>
    <w:pPr>
      <w:ind w:leftChars="400" w:left="800"/>
    </w:pPr>
  </w:style>
  <w:style w:type="character" w:styleId="a4">
    <w:name w:val="Placeholder Text"/>
    <w:basedOn w:val="a0"/>
    <w:uiPriority w:val="99"/>
    <w:semiHidden/>
    <w:rsid w:val="00D721E7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rsid w:val="00B566A9"/>
    <w:pPr>
      <w:tabs>
        <w:tab w:val="center" w:pos="4720"/>
        <w:tab w:val="right" w:pos="9020"/>
      </w:tabs>
      <w:ind w:left="400"/>
      <w:jc w:val="left"/>
    </w:pPr>
  </w:style>
  <w:style w:type="character" w:customStyle="1" w:styleId="MTDisplayEquationChar">
    <w:name w:val="MTDisplayEquation Char"/>
    <w:basedOn w:val="a0"/>
    <w:link w:val="MTDisplayEquation"/>
    <w:rsid w:val="00B566A9"/>
  </w:style>
  <w:style w:type="character" w:styleId="a5">
    <w:name w:val="Hyperlink"/>
    <w:basedOn w:val="a0"/>
    <w:uiPriority w:val="99"/>
    <w:unhideWhenUsed/>
    <w:rsid w:val="00242C1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A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A81088"/>
  </w:style>
  <w:style w:type="paragraph" w:styleId="a7">
    <w:name w:val="footer"/>
    <w:basedOn w:val="a"/>
    <w:link w:val="Char0"/>
    <w:uiPriority w:val="99"/>
    <w:unhideWhenUsed/>
    <w:rsid w:val="00A5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A5582E"/>
  </w:style>
  <w:style w:type="paragraph" w:styleId="a8">
    <w:name w:val="Normal (Web)"/>
    <w:basedOn w:val="a"/>
    <w:uiPriority w:val="99"/>
    <w:semiHidden/>
    <w:unhideWhenUsed/>
    <w:rsid w:val="00CA67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우재용</cp:lastModifiedBy>
  <cp:revision>6</cp:revision>
  <dcterms:created xsi:type="dcterms:W3CDTF">2023-11-26T01:28:00Z</dcterms:created>
  <dcterms:modified xsi:type="dcterms:W3CDTF">2023-11-27T00:32:00Z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