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71" w:after="0"/>
        <w:rPr/>
      </w:pPr>
      <w:r>
        <w:rPr/>
        <w:t>Modelo</w:t>
      </w:r>
      <w:r>
        <w:rPr>
          <w:spacing w:val="-12"/>
        </w:rPr>
        <w:t xml:space="preserve"> </w:t>
      </w:r>
      <w:r>
        <w:rPr/>
        <w:t>conceptual</w:t>
      </w:r>
      <w:r>
        <w:rPr>
          <w:spacing w:val="-12"/>
        </w:rPr>
        <w:t xml:space="preserve"> </w:t>
      </w:r>
      <w:r>
        <w:rPr/>
        <w:t>·</w:t>
      </w:r>
      <w:r>
        <w:rPr>
          <w:spacing w:val="-12"/>
        </w:rPr>
        <w:t xml:space="preserve"> </w:t>
      </w:r>
      <w:r>
        <w:rPr/>
        <w:t>Ayudas</w:t>
      </w:r>
      <w:r>
        <w:rPr>
          <w:spacing w:val="-12"/>
        </w:rPr>
        <w:t xml:space="preserve"> </w:t>
      </w:r>
      <w:r>
        <w:rPr/>
        <w:t>y</w:t>
      </w:r>
      <w:r>
        <w:rPr>
          <w:spacing w:val="-12"/>
        </w:rPr>
        <w:t xml:space="preserve"> </w:t>
      </w:r>
      <w:r>
        <w:rPr>
          <w:spacing w:val="-2"/>
        </w:rPr>
        <w:t>donaciones</w:t>
      </w:r>
    </w:p>
    <w:p>
      <w:pPr>
        <w:pStyle w:val="BodyText"/>
        <w:spacing w:before="117" w:after="0"/>
        <w:ind w:start="85" w:end="0"/>
        <w:rPr/>
      </w:pPr>
      <w:r>
        <w:rPr/>
        <w:t>Quién</w:t>
      </w:r>
      <w:r>
        <w:rPr>
          <w:spacing w:val="9"/>
        </w:rPr>
        <w:t xml:space="preserve"> </w:t>
      </w:r>
      <w:r>
        <w:rPr/>
        <w:t>necesita</w:t>
      </w:r>
      <w:r>
        <w:rPr>
          <w:spacing w:val="9"/>
        </w:rPr>
        <w:t xml:space="preserve"> </w:t>
      </w:r>
      <w:r>
        <w:rPr/>
        <w:t>ayuda,</w:t>
      </w:r>
      <w:r>
        <w:rPr>
          <w:spacing w:val="9"/>
        </w:rPr>
        <w:t xml:space="preserve"> </w:t>
      </w:r>
      <w:r>
        <w:rPr/>
        <w:t>qué</w:t>
      </w:r>
      <w:r>
        <w:rPr>
          <w:spacing w:val="9"/>
        </w:rPr>
        <w:t xml:space="preserve"> </w:t>
      </w:r>
      <w:r>
        <w:rPr/>
        <w:t>se</w:t>
      </w:r>
      <w:r>
        <w:rPr>
          <w:spacing w:val="9"/>
        </w:rPr>
        <w:t xml:space="preserve"> </w:t>
      </w:r>
      <w:r>
        <w:rPr/>
        <w:t>decide</w:t>
      </w:r>
      <w:r>
        <w:rPr>
          <w:spacing w:val="9"/>
        </w:rPr>
        <w:t xml:space="preserve"> </w:t>
      </w:r>
      <w:r>
        <w:rPr/>
        <w:t>entregar</w:t>
      </w:r>
      <w:r>
        <w:rPr>
          <w:spacing w:val="10"/>
        </w:rPr>
        <w:t xml:space="preserve"> </w:t>
      </w:r>
      <w:r>
        <w:rPr/>
        <w:t>y</w:t>
      </w:r>
      <w:r>
        <w:rPr>
          <w:spacing w:val="9"/>
        </w:rPr>
        <w:t xml:space="preserve"> </w:t>
      </w:r>
      <w:r>
        <w:rPr/>
        <w:t>de</w:t>
      </w:r>
      <w:r>
        <w:rPr>
          <w:spacing w:val="9"/>
        </w:rPr>
        <w:t xml:space="preserve"> </w:t>
      </w:r>
      <w:r>
        <w:rPr/>
        <w:t>dónde</w:t>
      </w:r>
      <w:r>
        <w:rPr>
          <w:spacing w:val="9"/>
        </w:rPr>
        <w:t xml:space="preserve"> </w:t>
      </w:r>
      <w:r>
        <w:rPr/>
        <w:t>sale</w:t>
      </w:r>
      <w:r>
        <w:rPr>
          <w:spacing w:val="9"/>
        </w:rPr>
        <w:t xml:space="preserve"> </w:t>
      </w:r>
      <w:r>
        <w:rPr/>
        <w:t>lo</w:t>
      </w:r>
      <w:r>
        <w:rPr>
          <w:spacing w:val="9"/>
        </w:rPr>
        <w:t xml:space="preserve"> </w:t>
      </w:r>
      <w:r>
        <w:rPr/>
        <w:t>que</w:t>
      </w:r>
      <w:r>
        <w:rPr>
          <w:spacing w:val="9"/>
        </w:rPr>
        <w:t xml:space="preserve"> </w:t>
      </w:r>
      <w:r>
        <w:rPr/>
        <w:t>se</w:t>
      </w:r>
      <w:r>
        <w:rPr>
          <w:spacing w:val="10"/>
        </w:rPr>
        <w:t xml:space="preserve"> </w:t>
      </w:r>
      <w:r>
        <w:rPr>
          <w:spacing w:val="-2"/>
        </w:rPr>
        <w:t>entrega</w:t>
      </w:r>
    </w:p>
    <w:p>
      <w:pPr>
        <w:pStyle w:val="BodyText"/>
        <w:spacing w:before="117" w:after="0"/>
        <w:ind w:start="85" w:end="0"/>
        <w:rPr>
          <w:spacing w:val="-2"/>
        </w:rPr>
      </w:pPr>
      <w:r>
        <w:rPr>
          <w:spacing w:val="-2"/>
        </w:rPr>
      </w:r>
    </w:p>
    <w:p>
      <w:pPr>
        <w:pStyle w:val="BodyText"/>
        <w:spacing w:before="96" w:after="0"/>
        <w:ind w:hanging="0" w:start="0" w:end="0"/>
        <w:rPr/>
      </w:pPr>
      <w:r>
        <w:rPr/>
        <w:t xml:space="preserve">   </w:t>
      </w:r>
      <w:r>
        <w:rPr/>
        <w:t xml:space="preserve">Quién y </w:t>
      </w:r>
      <w:r>
        <w:rPr>
          <w:spacing w:val="-2"/>
        </w:rPr>
        <w:t>dónde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52" w:leader="none"/>
        </w:tabs>
        <w:spacing w:lineRule="auto" w:line="293" w:before="144" w:after="0"/>
        <w:ind w:hanging="240" w:start="452" w:end="712"/>
        <w:jc w:val="start"/>
        <w:rPr>
          <w:sz w:val="20"/>
        </w:rPr>
      </w:pPr>
      <w:r>
        <w:rPr>
          <w:sz w:val="20"/>
        </w:rPr>
        <w:t>Una</w:t>
      </w:r>
      <w:r>
        <w:rPr>
          <w:spacing w:val="-3"/>
          <w:sz w:val="20"/>
        </w:rPr>
        <w:t xml:space="preserve"> </w:t>
      </w:r>
      <w:r>
        <w:rPr>
          <w:sz w:val="20"/>
        </w:rPr>
        <w:t>persona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contacto</w:t>
      </w:r>
      <w:r>
        <w:rPr>
          <w:spacing w:val="-3"/>
          <w:sz w:val="20"/>
        </w:rPr>
        <w:t xml:space="preserve"> </w:t>
      </w:r>
      <w:r>
        <w:rPr>
          <w:sz w:val="20"/>
        </w:rPr>
        <w:t>puede</w:t>
      </w:r>
      <w:r>
        <w:rPr>
          <w:spacing w:val="-3"/>
          <w:sz w:val="20"/>
        </w:rPr>
        <w:t xml:space="preserve"> </w:t>
      </w:r>
      <w:r>
        <w:rPr>
          <w:sz w:val="20"/>
        </w:rPr>
        <w:t>ser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contacto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varios</w:t>
      </w:r>
      <w:r>
        <w:rPr>
          <w:spacing w:val="-3"/>
          <w:sz w:val="20"/>
        </w:rPr>
        <w:t xml:space="preserve"> </w:t>
      </w:r>
      <w:r>
        <w:rPr>
          <w:sz w:val="20"/>
        </w:rPr>
        <w:t>hogares;</w:t>
      </w:r>
      <w:r>
        <w:rPr>
          <w:spacing w:val="-3"/>
          <w:sz w:val="20"/>
        </w:rPr>
        <w:t xml:space="preserve"> </w:t>
      </w:r>
      <w:r>
        <w:rPr>
          <w:sz w:val="20"/>
        </w:rPr>
        <w:t>cada</w:t>
      </w:r>
      <w:r>
        <w:rPr>
          <w:spacing w:val="-3"/>
          <w:sz w:val="20"/>
        </w:rPr>
        <w:t xml:space="preserve"> </w:t>
      </w:r>
      <w:r>
        <w:rPr>
          <w:sz w:val="20"/>
        </w:rPr>
        <w:t>hogar</w:t>
      </w:r>
      <w:r>
        <w:rPr>
          <w:spacing w:val="-3"/>
          <w:sz w:val="20"/>
        </w:rPr>
        <w:t xml:space="preserve"> </w:t>
      </w:r>
      <w:r>
        <w:rPr>
          <w:sz w:val="20"/>
        </w:rPr>
        <w:t>tiene</w:t>
      </w:r>
      <w:r>
        <w:rPr>
          <w:spacing w:val="-3"/>
          <w:sz w:val="20"/>
        </w:rPr>
        <w:t xml:space="preserve"> </w:t>
      </w:r>
      <w:r>
        <w:rPr>
          <w:sz w:val="20"/>
        </w:rPr>
        <w:t>una</w:t>
      </w:r>
      <w:r>
        <w:rPr>
          <w:spacing w:val="-3"/>
          <w:sz w:val="20"/>
        </w:rPr>
        <w:t xml:space="preserve"> </w:t>
      </w:r>
      <w:r>
        <w:rPr>
          <w:sz w:val="20"/>
        </w:rPr>
        <w:t>sola</w:t>
      </w:r>
      <w:r>
        <w:rPr>
          <w:spacing w:val="-3"/>
          <w:sz w:val="20"/>
        </w:rPr>
        <w:t xml:space="preserve"> </w:t>
      </w:r>
      <w:r>
        <w:rPr>
          <w:sz w:val="20"/>
        </w:rPr>
        <w:t>persona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de </w:t>
      </w:r>
      <w:r>
        <w:rPr>
          <w:spacing w:val="-2"/>
          <w:sz w:val="20"/>
        </w:rPr>
        <w:t>contacto.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51" w:leader="none"/>
        </w:tabs>
        <w:spacing w:lineRule="auto" w:line="240" w:before="59" w:after="0"/>
        <w:ind w:hanging="239" w:start="451" w:end="0"/>
        <w:jc w:val="start"/>
        <w:rPr>
          <w:sz w:val="20"/>
        </w:rPr>
      </w:pPr>
      <w:r>
        <w:rPr>
          <w:sz w:val="20"/>
        </w:rPr>
        <w:t xml:space="preserve">Cada hogar vive en una ubicación, y en una misma ubicación puede haber muchos </w:t>
      </w:r>
      <w:r>
        <w:rPr>
          <w:spacing w:val="-2"/>
          <w:sz w:val="20"/>
        </w:rPr>
        <w:t>hogares.</w:t>
      </w:r>
    </w:p>
    <w:p>
      <w:pPr>
        <w:pStyle w:val="BodyText"/>
        <w:spacing w:before="61" w:after="0"/>
        <w:rPr/>
      </w:pPr>
      <w:r>
        <w:rPr/>
      </w:r>
    </w:p>
    <w:p>
      <w:pPr>
        <w:pStyle w:val="Heading3"/>
        <w:rPr/>
      </w:pPr>
      <w:r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page">
                  <wp:posOffset>508000</wp:posOffset>
                </wp:positionH>
                <wp:positionV relativeFrom="paragraph">
                  <wp:posOffset>194945</wp:posOffset>
                </wp:positionV>
                <wp:extent cx="6540500" cy="1270"/>
                <wp:effectExtent l="0" t="5080" r="0" b="3810"/>
                <wp:wrapTopAndBottom/>
                <wp:docPr id="1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480" cy="1440"/>
                        </a:xfrm>
                        <a:custGeom>
                          <a:avLst/>
                          <a:gdLst>
                            <a:gd name="textAreaLeft" fmla="*/ 0 w 3708000"/>
                            <a:gd name="textAreaRight" fmla="*/ 3708360 w 3708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540500" h="0">
                              <a:moveTo>
                                <a:pt x="0" y="0"/>
                              </a:moveTo>
                              <a:lnTo>
                                <a:pt x="6540500" y="0"/>
                              </a:lnTo>
                            </a:path>
                          </a:pathLst>
                        </a:custGeom>
                        <a:noFill/>
                        <a:ln w="101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 xml:space="preserve">Qué </w:t>
      </w:r>
      <w:r>
        <w:rPr>
          <w:spacing w:val="-2"/>
        </w:rPr>
        <w:t>necesitan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51" w:leader="none"/>
        </w:tabs>
        <w:spacing w:lineRule="auto" w:line="240" w:before="144" w:after="0"/>
        <w:ind w:hanging="239" w:start="451" w:end="0"/>
        <w:jc w:val="start"/>
        <w:rPr>
          <w:sz w:val="20"/>
        </w:rPr>
      </w:pPr>
      <w:r>
        <w:rPr>
          <w:sz w:val="20"/>
        </w:rPr>
        <w:t xml:space="preserve">Un hogar puede hacer muchos reportes; cada reporte es de un solo </w:t>
      </w:r>
      <w:r>
        <w:rPr>
          <w:spacing w:val="-2"/>
          <w:sz w:val="20"/>
        </w:rPr>
        <w:t>hogar.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52" w:leader="none"/>
        </w:tabs>
        <w:spacing w:lineRule="auto" w:line="293" w:before="110" w:after="0"/>
        <w:ind w:hanging="240" w:start="452" w:end="379"/>
        <w:jc w:val="start"/>
        <w:rPr>
          <w:sz w:val="20"/>
        </w:rPr>
      </w:pPr>
      <w:r>
        <w:rPr>
          <w:sz w:val="20"/>
        </w:rPr>
        <w:t>Cada</w:t>
      </w:r>
      <w:r>
        <w:rPr>
          <w:spacing w:val="-3"/>
          <w:sz w:val="20"/>
        </w:rPr>
        <w:t xml:space="preserve"> </w:t>
      </w:r>
      <w:r>
        <w:rPr>
          <w:sz w:val="20"/>
        </w:rPr>
        <w:t>reporte</w:t>
      </w:r>
      <w:r>
        <w:rPr>
          <w:spacing w:val="-3"/>
          <w:sz w:val="20"/>
        </w:rPr>
        <w:t xml:space="preserve"> </w:t>
      </w:r>
      <w:r>
        <w:rPr>
          <w:sz w:val="20"/>
        </w:rPr>
        <w:t>dice</w:t>
      </w:r>
      <w:r>
        <w:rPr>
          <w:spacing w:val="-3"/>
          <w:sz w:val="20"/>
        </w:rPr>
        <w:t xml:space="preserve"> </w:t>
      </w:r>
      <w:r>
        <w:rPr>
          <w:sz w:val="20"/>
        </w:rPr>
        <w:t>qué</w:t>
      </w:r>
      <w:r>
        <w:rPr>
          <w:spacing w:val="-3"/>
          <w:sz w:val="20"/>
        </w:rPr>
        <w:t xml:space="preserve"> </w:t>
      </w:r>
      <w:r>
        <w:rPr>
          <w:sz w:val="20"/>
        </w:rPr>
        <w:t>necesidad</w:t>
      </w:r>
      <w:r>
        <w:rPr>
          <w:spacing w:val="-3"/>
          <w:sz w:val="20"/>
        </w:rPr>
        <w:t xml:space="preserve"> </w:t>
      </w:r>
      <w:r>
        <w:rPr>
          <w:sz w:val="20"/>
        </w:rPr>
        <w:t>se</w:t>
      </w:r>
      <w:r>
        <w:rPr>
          <w:spacing w:val="-3"/>
          <w:sz w:val="20"/>
        </w:rPr>
        <w:t xml:space="preserve"> </w:t>
      </w:r>
      <w:r>
        <w:rPr>
          <w:sz w:val="20"/>
        </w:rPr>
        <w:t>tiene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bajo</w:t>
      </w:r>
      <w:r>
        <w:rPr>
          <w:spacing w:val="-3"/>
          <w:sz w:val="20"/>
        </w:rPr>
        <w:t xml:space="preserve"> </w:t>
      </w:r>
      <w:r>
        <w:rPr>
          <w:sz w:val="20"/>
        </w:rPr>
        <w:t>qué</w:t>
      </w:r>
      <w:r>
        <w:rPr>
          <w:spacing w:val="-3"/>
          <w:sz w:val="20"/>
        </w:rPr>
        <w:t xml:space="preserve"> </w:t>
      </w:r>
      <w:r>
        <w:rPr>
          <w:sz w:val="20"/>
        </w:rPr>
        <w:t>condición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prioridad</w:t>
      </w:r>
      <w:r>
        <w:rPr>
          <w:spacing w:val="-3"/>
          <w:sz w:val="20"/>
        </w:rPr>
        <w:t xml:space="preserve"> </w:t>
      </w:r>
      <w:r>
        <w:rPr>
          <w:sz w:val="20"/>
        </w:rPr>
        <w:t>se</w:t>
      </w:r>
      <w:r>
        <w:rPr>
          <w:spacing w:val="-3"/>
          <w:sz w:val="20"/>
        </w:rPr>
        <w:t xml:space="preserve"> </w:t>
      </w:r>
      <w:r>
        <w:rPr>
          <w:sz w:val="20"/>
        </w:rPr>
        <w:t>atiende</w:t>
      </w:r>
      <w:r>
        <w:rPr>
          <w:spacing w:val="-3"/>
          <w:sz w:val="20"/>
        </w:rPr>
        <w:t xml:space="preserve"> </w:t>
      </w:r>
      <w:r>
        <w:rPr>
          <w:sz w:val="20"/>
        </w:rPr>
        <w:t>(embarazadas,</w:t>
      </w:r>
      <w:r>
        <w:rPr>
          <w:spacing w:val="-3"/>
          <w:sz w:val="20"/>
        </w:rPr>
        <w:t xml:space="preserve"> </w:t>
      </w:r>
      <w:r>
        <w:rPr>
          <w:sz w:val="20"/>
        </w:rPr>
        <w:t>niños, personas con discapacidad, adultos mayores), además de cantidad, urgencia y estado.</w:t>
      </w:r>
    </w:p>
    <w:p>
      <w:pPr>
        <w:pStyle w:val="BodyText"/>
        <w:spacing w:before="10" w:after="0"/>
        <w:rPr/>
      </w:pPr>
      <w:r>
        <w:rPr/>
      </w:r>
    </w:p>
    <w:p>
      <w:pPr>
        <w:pStyle w:val="Heading3"/>
        <w:rPr/>
      </w:pPr>
      <w:r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page">
                  <wp:posOffset>508000</wp:posOffset>
                </wp:positionH>
                <wp:positionV relativeFrom="paragraph">
                  <wp:posOffset>194945</wp:posOffset>
                </wp:positionV>
                <wp:extent cx="6540500" cy="1270"/>
                <wp:effectExtent l="0" t="5080" r="0" b="3810"/>
                <wp:wrapTopAndBottom/>
                <wp:docPr id="2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480" cy="1440"/>
                        </a:xfrm>
                        <a:custGeom>
                          <a:avLst/>
                          <a:gdLst>
                            <a:gd name="textAreaLeft" fmla="*/ 0 w 3708000"/>
                            <a:gd name="textAreaRight" fmla="*/ 3708360 w 3708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540500" h="0">
                              <a:moveTo>
                                <a:pt x="0" y="0"/>
                              </a:moveTo>
                              <a:lnTo>
                                <a:pt x="6540500" y="0"/>
                              </a:lnTo>
                            </a:path>
                          </a:pathLst>
                        </a:custGeom>
                        <a:noFill/>
                        <a:ln w="101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 xml:space="preserve">Cómo se </w:t>
      </w:r>
      <w:r>
        <w:rPr>
          <w:spacing w:val="-2"/>
        </w:rPr>
        <w:t>entrega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51" w:leader="none"/>
        </w:tabs>
        <w:spacing w:lineRule="auto" w:line="240" w:before="144" w:after="0"/>
        <w:ind w:hanging="239" w:start="451" w:end="0"/>
        <w:jc w:val="start"/>
        <w:rPr>
          <w:sz w:val="20"/>
        </w:rPr>
      </w:pPr>
      <w:r>
        <w:rPr>
          <w:sz w:val="20"/>
        </w:rPr>
        <w:t xml:space="preserve">De un reporte salen una o varias selecciones de ayuda: lo que se decide darle a ese </w:t>
      </w:r>
      <w:r>
        <w:rPr>
          <w:spacing w:val="-2"/>
          <w:sz w:val="20"/>
        </w:rPr>
        <w:t>hogar.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51" w:leader="none"/>
        </w:tabs>
        <w:spacing w:lineRule="auto" w:line="240" w:before="110" w:after="0"/>
        <w:ind w:hanging="239" w:start="451" w:end="0"/>
        <w:jc w:val="start"/>
        <w:rPr>
          <w:sz w:val="20"/>
        </w:rPr>
      </w:pPr>
      <w:r>
        <w:rPr>
          <w:sz w:val="20"/>
        </w:rPr>
        <w:t xml:space="preserve">Cada selección sale de un producto del inventario y se entrega en un punto de </w:t>
      </w:r>
      <w:r>
        <w:rPr>
          <w:spacing w:val="-2"/>
          <w:sz w:val="20"/>
        </w:rPr>
        <w:t>atención.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52" w:leader="none"/>
        </w:tabs>
        <w:spacing w:lineRule="auto" w:line="293" w:before="110" w:after="0"/>
        <w:ind w:hanging="240" w:start="452" w:end="845"/>
        <w:jc w:val="start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un</w:t>
      </w:r>
      <w:r>
        <w:rPr>
          <w:spacing w:val="-3"/>
          <w:sz w:val="20"/>
        </w:rPr>
        <w:t xml:space="preserve"> </w:t>
      </w:r>
      <w:r>
        <w:rPr>
          <w:sz w:val="20"/>
        </w:rPr>
        <w:t>punto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atención</w:t>
      </w:r>
      <w:r>
        <w:rPr>
          <w:spacing w:val="-3"/>
          <w:sz w:val="20"/>
        </w:rPr>
        <w:t xml:space="preserve"> </w:t>
      </w:r>
      <w:r>
        <w:rPr>
          <w:sz w:val="20"/>
        </w:rPr>
        <w:t>llegan</w:t>
      </w:r>
      <w:r>
        <w:rPr>
          <w:spacing w:val="-3"/>
          <w:sz w:val="20"/>
        </w:rPr>
        <w:t xml:space="preserve"> </w:t>
      </w:r>
      <w:r>
        <w:rPr>
          <w:sz w:val="20"/>
        </w:rPr>
        <w:t>varias</w:t>
      </w:r>
      <w:r>
        <w:rPr>
          <w:spacing w:val="-3"/>
          <w:sz w:val="20"/>
        </w:rPr>
        <w:t xml:space="preserve"> </w:t>
      </w:r>
      <w:r>
        <w:rPr>
          <w:sz w:val="20"/>
        </w:rPr>
        <w:t>entregas,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cada</w:t>
      </w:r>
      <w:r>
        <w:rPr>
          <w:spacing w:val="-3"/>
          <w:sz w:val="20"/>
        </w:rPr>
        <w:t xml:space="preserve"> </w:t>
      </w:r>
      <w:r>
        <w:rPr>
          <w:sz w:val="20"/>
        </w:rPr>
        <w:t>entrega</w:t>
      </w:r>
      <w:r>
        <w:rPr>
          <w:spacing w:val="-3"/>
          <w:sz w:val="20"/>
        </w:rPr>
        <w:t xml:space="preserve"> </w:t>
      </w:r>
      <w:r>
        <w:rPr>
          <w:sz w:val="20"/>
        </w:rPr>
        <w:t>pertenece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una</w:t>
      </w:r>
      <w:r>
        <w:rPr>
          <w:spacing w:val="-3"/>
          <w:sz w:val="20"/>
        </w:rPr>
        <w:t xml:space="preserve"> </w:t>
      </w:r>
      <w:r>
        <w:rPr>
          <w:sz w:val="20"/>
        </w:rPr>
        <w:t>jornada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entrega</w:t>
      </w:r>
      <w:r>
        <w:rPr>
          <w:spacing w:val="-3"/>
          <w:sz w:val="20"/>
        </w:rPr>
        <w:t xml:space="preserve"> </w:t>
      </w:r>
      <w:r>
        <w:rPr>
          <w:sz w:val="20"/>
        </w:rPr>
        <w:t>(con nombre, fecha, lugar y estado).</w:t>
      </w:r>
    </w:p>
    <w:p>
      <w:pPr>
        <w:pStyle w:val="BodyText"/>
        <w:spacing w:before="10" w:after="0"/>
        <w:rPr/>
      </w:pPr>
      <w:r>
        <w:rPr/>
      </w:r>
    </w:p>
    <w:p>
      <w:pPr>
        <w:pStyle w:val="Heading3"/>
        <w:rPr/>
      </w:pPr>
      <w:r>
        <mc:AlternateContent>
          <mc:Choice Requires="wps">
            <w:drawing>
              <wp:anchor distT="0" distB="0" distL="0" distR="0" simplePos="0" relativeHeight="4" behindDoc="1" locked="0" layoutInCell="0" allowOverlap="1">
                <wp:simplePos x="0" y="0"/>
                <wp:positionH relativeFrom="page">
                  <wp:posOffset>508000</wp:posOffset>
                </wp:positionH>
                <wp:positionV relativeFrom="paragraph">
                  <wp:posOffset>194945</wp:posOffset>
                </wp:positionV>
                <wp:extent cx="6540500" cy="1270"/>
                <wp:effectExtent l="0" t="5080" r="0" b="3810"/>
                <wp:wrapTopAndBottom/>
                <wp:docPr id="3" name="Graphic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480" cy="1440"/>
                        </a:xfrm>
                        <a:custGeom>
                          <a:avLst/>
                          <a:gdLst>
                            <a:gd name="textAreaLeft" fmla="*/ 0 w 3708000"/>
                            <a:gd name="textAreaRight" fmla="*/ 3708360 w 3708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540500" h="0">
                              <a:moveTo>
                                <a:pt x="0" y="0"/>
                              </a:moveTo>
                              <a:lnTo>
                                <a:pt x="6540500" y="0"/>
                              </a:lnTo>
                            </a:path>
                          </a:pathLst>
                        </a:custGeom>
                        <a:noFill/>
                        <a:ln w="101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 xml:space="preserve">Inventario y </w:t>
      </w:r>
      <w:r>
        <w:rPr>
          <w:spacing w:val="-2"/>
        </w:rPr>
        <w:t>donaciones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51" w:leader="none"/>
        </w:tabs>
        <w:spacing w:lineRule="auto" w:line="240" w:before="144" w:after="0"/>
        <w:ind w:hanging="239" w:start="451" w:end="0"/>
        <w:jc w:val="start"/>
        <w:rPr>
          <w:sz w:val="20"/>
        </w:rPr>
      </w:pPr>
      <w:r>
        <w:rPr>
          <w:sz w:val="20"/>
        </w:rPr>
        <w:t xml:space="preserve">Un donante hace muchas donaciones; cada donación tiene varios detalles (cuánto y en qué </w:t>
      </w:r>
      <w:r>
        <w:rPr>
          <w:spacing w:val="-2"/>
          <w:sz w:val="20"/>
        </w:rPr>
        <w:t>unidad).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51" w:leader="none"/>
        </w:tabs>
        <w:spacing w:lineRule="auto" w:line="240" w:before="110" w:after="0"/>
        <w:ind w:hanging="239" w:start="451" w:end="0"/>
        <w:jc w:val="start"/>
        <w:rPr>
          <w:sz w:val="20"/>
        </w:rPr>
      </w:pPr>
      <w:r>
        <w:rPr>
          <w:sz w:val="20"/>
        </w:rPr>
        <w:t xml:space="preserve">Cada detalle es de un tipo de ayuda y se registra en el inventario, que es lo que luego se </w:t>
      </w:r>
      <w:r>
        <w:rPr>
          <w:spacing w:val="-2"/>
          <w:sz w:val="20"/>
        </w:rPr>
        <w:t>reparte.</w:t>
      </w:r>
    </w:p>
    <w:p>
      <w:pPr>
        <w:pStyle w:val="BodyText"/>
        <w:rPr>
          <w:sz w:val="16"/>
        </w:rPr>
      </w:pPr>
      <w:r>
        <w:rPr>
          <w:sz w:val="16"/>
        </w:rPr>
      </w:r>
    </w:p>
    <w:p>
      <w:pPr>
        <w:pStyle w:val="BodyText"/>
        <w:rPr>
          <w:sz w:val="16"/>
        </w:rPr>
      </w:pPr>
      <w:r>
        <w:rPr>
          <w:sz w:val="16"/>
        </w:rPr>
      </w:r>
    </w:p>
    <w:p>
      <w:pPr>
        <w:pStyle w:val="BodyText"/>
        <w:spacing w:before="62" w:after="0"/>
        <w:rPr>
          <w:sz w:val="16"/>
        </w:rPr>
      </w:pPr>
      <w:r>
        <w:rPr>
          <w:sz w:val="16"/>
        </w:rPr>
      </w:r>
    </w:p>
    <w:p>
      <w:pPr>
        <w:pStyle w:val="Normal"/>
        <w:spacing w:before="0" w:after="0"/>
        <w:ind w:hanging="0" w:start="92" w:end="0"/>
        <w:jc w:val="start"/>
        <w:rPr>
          <w:i/>
          <w:sz w:val="16"/>
        </w:rPr>
      </w:pPr>
      <w:r>
        <w:rPr>
          <w:i/>
          <w:spacing w:val="-2"/>
        </w:rPr>
        <w:t xml:space="preserve">Cardinalidades  (todas 1 a </w:t>
      </w:r>
      <w:r>
        <w:rPr>
          <w:i/>
        </w:rPr>
        <w:t>N).</w:t>
      </w:r>
      <w:r>
        <w:br w:type="page"/>
      </w:r>
    </w:p>
    <w:p>
      <w:pPr>
        <w:pStyle w:val="Heading1"/>
        <w:rPr>
          <w:i/>
          <w:spacing w:val="-5"/>
          <w:sz w:val="16"/>
        </w:rPr>
      </w:pPr>
      <w:r>
        <w:rPr/>
      </w:r>
    </w:p>
    <w:sectPr>
      <w:type w:val="nextPage"/>
      <w:pgSz w:orient="landscape" w:w="31680" w:h="23490"/>
      <w:pgMar w:left="425" w:right="1559" w:gutter="0" w:header="0" w:top="300" w:footer="0" w:bottom="280"/>
      <w:pgNumType w:fmt="decimal"/>
      <w:formProt w:val="false"/>
      <w:textDirection w:val="lrTb"/>
      <w:docGrid w:type="default" w:linePitch="312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start"/>
      <w:pPr>
        <w:tabs>
          <w:tab w:val="num" w:pos="0"/>
        </w:tabs>
        <w:ind w:start="452" w:hanging="240"/>
      </w:pPr>
      <w:rPr>
        <w:rFonts w:ascii="Arial" w:hAnsi="Arial" w:cs="Arial" w:hint="default"/>
        <w:b w:val="false"/>
        <w:bCs w:val="false"/>
        <w:i w:val="false"/>
        <w:iCs w:val="false"/>
        <w:spacing w:val="0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62" w:hanging="24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64" w:hanging="24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67" w:hanging="24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469" w:hanging="24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472" w:hanging="24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474" w:hanging="24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476" w:hanging="24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479" w:hanging="240"/>
      </w:pPr>
      <w:rPr>
        <w:rFonts w:ascii="Symbol" w:hAnsi="Symbol" w:cs="Symbol" w:hint="default"/>
        <w:lang w:val="es-E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uiPriority w:val="1"/>
    <w:qFormat/>
    <w:pPr>
      <w:spacing w:before="71" w:after="0"/>
      <w:ind w:start="85"/>
      <w:outlineLvl w:val="1"/>
    </w:pPr>
    <w:rPr>
      <w:rFonts w:ascii="Arial" w:hAnsi="Arial" w:eastAsia="Arial" w:cs="Arial"/>
      <w:b/>
      <w:bCs/>
      <w:sz w:val="41"/>
      <w:szCs w:val="41"/>
      <w:lang w:val="es-ES" w:eastAsia="en-US" w:bidi="ar-SA"/>
    </w:rPr>
  </w:style>
  <w:style w:type="paragraph" w:styleId="Heading2">
    <w:name w:val="heading 2"/>
    <w:basedOn w:val="Normal"/>
    <w:uiPriority w:val="1"/>
    <w:qFormat/>
    <w:pPr>
      <w:spacing w:before="62" w:after="0"/>
      <w:ind w:start="92"/>
      <w:outlineLvl w:val="2"/>
    </w:pPr>
    <w:rPr>
      <w:rFonts w:ascii="Arial" w:hAnsi="Arial" w:eastAsia="Arial" w:cs="Arial"/>
      <w:b/>
      <w:bCs/>
      <w:sz w:val="36"/>
      <w:szCs w:val="36"/>
      <w:lang w:val="es-ES" w:eastAsia="en-US" w:bidi="ar-SA"/>
    </w:rPr>
  </w:style>
  <w:style w:type="paragraph" w:styleId="Heading3">
    <w:name w:val="heading 3"/>
    <w:basedOn w:val="Normal"/>
    <w:uiPriority w:val="1"/>
    <w:qFormat/>
    <w:pPr>
      <w:ind w:start="92"/>
      <w:outlineLvl w:val="3"/>
    </w:pPr>
    <w:rPr>
      <w:rFonts w:ascii="Arial" w:hAnsi="Arial" w:eastAsia="Arial" w:cs="Arial"/>
      <w:b/>
      <w:bCs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s-E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spacing w:before="110" w:after="0"/>
      <w:ind w:hanging="239" w:start="451"/>
    </w:pPr>
    <w:rPr>
      <w:rFonts w:ascii="Arial" w:hAnsi="Arial" w:eastAsia="Arial" w:cs="Arial"/>
      <w:lang w:val="es-E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s-ES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LibreOffice/26.2.6.3$Linux_X86_64 LibreOffice_project/620$Build-3</Application>
  <AppVersion>15.0000</AppVersion>
  <Pages>2</Pages>
  <Words>214</Words>
  <Characters>993</Characters>
  <CharactersWithSpaces>1186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2026-10-31T16:04:10Z</dcterms:created>
  <dc:creator>anonymous</dc:creator>
  <dc:description/>
  <dc:language>en-US</dc:language>
  <cp:lastModifiedBy/>
  <dcterms:modified xsi:type="dcterms:W3CDTF">2026-10-31T11:08:04Z</dcterms:modified>
  <cp:revision>1</cp:revision>
  <dc:subject>unspecified</dc:subject>
  <dc:title>Modelo conceptual - Ayudas y donaciones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2026-10-31T00:00:00Z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2026-10-31T00:00:00Z</vt:filetime>
  </property>
  <property fmtid="{D5CDD505-2E9C-101B-9397-08002B2CF9AE}" pid="6" name="Producer">
    <vt:lpwstr>ReportLab PDF Library - (opensource)</vt:lpwstr>
  </property>
</Properties>
</file>