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HTML comments: </w:t>
      </w:r>
    </w:p>
    <w:p>
      <w:pPr>
        <w:pStyle w:val="Normal"/>
        <w:spacing w:before="0" w:after="200"/>
        <w:jc w:val="both"/>
        <w:rPr/>
      </w:pPr>
      <w:r>
        <w:rPr/>
        <w:t>Comment:</w:t>
      </w:r>
    </w:p>
    <w:p>
      <w:pPr>
        <w:pStyle w:val="Normal"/>
        <w:spacing w:before="0" w:after="200"/>
        <w:jc w:val="both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> MERGEFIELD $comments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«$comments»</w:t>
      </w:r>
      <w:r>
        <w:rPr>
          <w:rFonts w:ascii="Arial" w:hAnsi="Arial"/>
        </w:rPr>
        <w:fldChar w:fldCharType="end"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45e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BB9EF-A382-4DB7-AFDE-2021FA662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4</Words>
  <Characters>32</Characters>
  <CharactersWithSpaces>34</CharactersWithSpaces>
  <Paragraphs>3</Paragraphs>
  <Company>Wyniwyg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2011-04-29T09:54:00Z</dcterms:created>
  <dc:creator>ZERR Angelo</dc:creator>
  <dc:description/>
  <dc:language>es-EC</dc:language>
  <cp:lastModifiedBy/>
  <dcterms:modified xsi:type="dcterms:W3CDTF">2021-05-19T12:35:59Z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Wyniwyg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