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ABB" w:rsidRDefault="00126C38">
      <w:pPr>
        <w:pBdr>
          <w:bottom w:val="single" w:sz="12" w:space="1" w:color="000000"/>
        </w:pBd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Passo 5 – Restrições</w:t>
      </w:r>
    </w:p>
    <w:p w:rsidR="00D26ABB" w:rsidRDefault="00D26ABB">
      <w:bookmarkStart w:id="0" w:name="_GoBack"/>
      <w:bookmarkEnd w:id="0"/>
    </w:p>
    <w:tbl>
      <w:tblPr>
        <w:tblStyle w:val="a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127"/>
        <w:gridCol w:w="5811"/>
      </w:tblGrid>
      <w:tr w:rsidR="00D26ABB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D26ABB" w:rsidRDefault="00126C38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D26ABB" w:rsidRDefault="00126C38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Fonte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D26ABB" w:rsidRDefault="00126C3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Lógica</w:t>
            </w:r>
          </w:p>
        </w:tc>
      </w:tr>
      <w:tr w:rsidR="00D26ABB" w:rsidTr="00C84799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DB7" w:rsidRDefault="00126C38" w:rsidP="00897DB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6ABB" w:rsidRDefault="00C8479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Investimento Financeiro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ABB" w:rsidRDefault="00897DB7" w:rsidP="00897DB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 Vale verde eventos </w:t>
            </w:r>
            <w:r w:rsidR="00126C38">
              <w:rPr>
                <w:rFonts w:ascii="Arial" w:eastAsia="Arial" w:hAnsi="Arial" w:cs="Arial"/>
                <w:sz w:val="24"/>
                <w:szCs w:val="24"/>
              </w:rPr>
              <w:t xml:space="preserve">definiu </w:t>
            </w:r>
            <w:r w:rsidR="00C84799">
              <w:rPr>
                <w:rFonts w:ascii="Arial" w:eastAsia="Arial" w:hAnsi="Arial" w:cs="Arial"/>
                <w:sz w:val="24"/>
                <w:szCs w:val="24"/>
              </w:rPr>
              <w:t xml:space="preserve">em reunião que não </w:t>
            </w:r>
            <w:r>
              <w:rPr>
                <w:rFonts w:ascii="Arial" w:eastAsia="Arial" w:hAnsi="Arial" w:cs="Arial"/>
                <w:sz w:val="24"/>
                <w:szCs w:val="24"/>
              </w:rPr>
              <w:t>pretende</w:t>
            </w:r>
            <w:r w:rsidR="00126C3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C84799">
              <w:rPr>
                <w:rFonts w:ascii="Arial" w:eastAsia="Arial" w:hAnsi="Arial" w:cs="Arial"/>
                <w:sz w:val="24"/>
                <w:szCs w:val="24"/>
              </w:rPr>
              <w:t xml:space="preserve">arcar com nenhum </w:t>
            </w:r>
            <w:r w:rsidR="00126C38">
              <w:rPr>
                <w:rFonts w:ascii="Arial" w:eastAsia="Arial" w:hAnsi="Arial" w:cs="Arial"/>
                <w:sz w:val="24"/>
                <w:szCs w:val="24"/>
              </w:rPr>
              <w:t xml:space="preserve">tipo de gasto </w:t>
            </w:r>
            <w:r w:rsidR="00C84799">
              <w:rPr>
                <w:rFonts w:ascii="Arial" w:eastAsia="Arial" w:hAnsi="Arial" w:cs="Arial"/>
                <w:sz w:val="24"/>
                <w:szCs w:val="24"/>
              </w:rPr>
              <w:t>para o desenvolvimento do projeto.</w:t>
            </w:r>
          </w:p>
        </w:tc>
      </w:tr>
      <w:tr w:rsidR="00897DB7" w:rsidRPr="00897DB7" w:rsidTr="00C84799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DB7" w:rsidRDefault="00897DB7" w:rsidP="00C8479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DB7" w:rsidRDefault="00897DB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Infraestrutura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DB7" w:rsidRDefault="00897DB7" w:rsidP="00897DB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Vale Verde eventos possui infraestrutura básica contando com 1(um) computador e link de internet básico.</w:t>
            </w:r>
          </w:p>
        </w:tc>
      </w:tr>
    </w:tbl>
    <w:p w:rsidR="00D26ABB" w:rsidRPr="00897DB7" w:rsidRDefault="00D26ABB" w:rsidP="00897DB7">
      <w:pPr>
        <w:jc w:val="center"/>
        <w:rPr>
          <w:rFonts w:ascii="Arial" w:eastAsia="Arial" w:hAnsi="Arial" w:cs="Arial"/>
          <w:sz w:val="24"/>
          <w:szCs w:val="24"/>
        </w:rPr>
      </w:pPr>
      <w:bookmarkStart w:id="1" w:name="_heading=h.gjdgxs" w:colFirst="0" w:colLast="0"/>
      <w:bookmarkEnd w:id="1"/>
    </w:p>
    <w:sectPr w:rsidR="00D26ABB" w:rsidRPr="00897DB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ABB"/>
    <w:rsid w:val="00126C38"/>
    <w:rsid w:val="00897DB7"/>
    <w:rsid w:val="00C84799"/>
    <w:rsid w:val="00D2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E3DB7E-E1F1-4D99-8FA8-79BA1DB5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759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mWF13tokqMQgicfxRf7YC5aKgQ==">AMUW2mXMTOEPJeCvoh3dGQA2bOn71OaLq3v+kBLNsYeNMGVMXUnJO4iRBO6EUj2WxUejAGyT8KPyXUXbu10p0kZ/z+UFjTd/aOD09315QfN7FmbU6qaTbP1vfgR+uyxDIa1H9Ua2JhdU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266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Layssa SOUZA</dc:creator>
  <cp:lastModifiedBy>Microsoft</cp:lastModifiedBy>
  <cp:revision>4</cp:revision>
  <dcterms:created xsi:type="dcterms:W3CDTF">2019-08-21T02:33:00Z</dcterms:created>
  <dcterms:modified xsi:type="dcterms:W3CDTF">2019-09-20T23:12:00Z</dcterms:modified>
</cp:coreProperties>
</file>