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4CDC" w:rsidRPr="00C44CDC" w:rsidRDefault="00C44CDC" w:rsidP="00C44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4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Laboratory Report – NS1 Antigen Test</w:t>
      </w:r>
    </w:p>
    <w:p w:rsidR="00C44CDC" w:rsidRPr="00C44CDC" w:rsidRDefault="00C44CDC" w:rsidP="00C44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C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44CDC" w:rsidRDefault="00C44CDC" w:rsidP="00C44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4C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Patient Information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8"/>
        <w:gridCol w:w="283"/>
        <w:gridCol w:w="3712"/>
        <w:gridCol w:w="1414"/>
        <w:gridCol w:w="284"/>
        <w:gridCol w:w="1785"/>
      </w:tblGrid>
      <w:tr w:rsidR="005770B5" w:rsidTr="005770B5">
        <w:tc>
          <w:tcPr>
            <w:tcW w:w="1551" w:type="dxa"/>
            <w:vAlign w:val="center"/>
          </w:tcPr>
          <w:p w:rsidR="005770B5" w:rsidRDefault="005770B5" w:rsidP="005770B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Patient Name</w:t>
            </w:r>
          </w:p>
        </w:tc>
        <w:tc>
          <w:tcPr>
            <w:tcW w:w="245" w:type="dxa"/>
            <w:vAlign w:val="center"/>
          </w:tcPr>
          <w:p w:rsidR="005770B5" w:rsidRPr="00C44CDC" w:rsidRDefault="005770B5" w:rsidP="005770B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3728" w:type="dxa"/>
            <w:vAlign w:val="center"/>
          </w:tcPr>
          <w:p w:rsidR="005770B5" w:rsidRDefault="005770B5" w:rsidP="005770B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Alex</w:t>
            </w:r>
          </w:p>
        </w:tc>
        <w:tc>
          <w:tcPr>
            <w:tcW w:w="1417" w:type="dxa"/>
            <w:vAlign w:val="center"/>
          </w:tcPr>
          <w:p w:rsidR="005770B5" w:rsidRDefault="005770B5" w:rsidP="005770B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Gender</w:t>
            </w:r>
          </w:p>
        </w:tc>
        <w:tc>
          <w:tcPr>
            <w:tcW w:w="284" w:type="dxa"/>
            <w:vAlign w:val="center"/>
          </w:tcPr>
          <w:p w:rsidR="005770B5" w:rsidRPr="00C44CDC" w:rsidRDefault="005770B5" w:rsidP="005770B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1791" w:type="dxa"/>
            <w:vAlign w:val="center"/>
          </w:tcPr>
          <w:p w:rsidR="005770B5" w:rsidRDefault="005770B5" w:rsidP="005770B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Male</w:t>
            </w:r>
          </w:p>
        </w:tc>
      </w:tr>
      <w:tr w:rsidR="005770B5" w:rsidTr="005770B5">
        <w:tc>
          <w:tcPr>
            <w:tcW w:w="1551" w:type="dxa"/>
            <w:vAlign w:val="center"/>
          </w:tcPr>
          <w:p w:rsidR="005770B5" w:rsidRDefault="005770B5" w:rsidP="005770B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245" w:type="dxa"/>
            <w:vAlign w:val="center"/>
          </w:tcPr>
          <w:p w:rsidR="005770B5" w:rsidRPr="00C44CDC" w:rsidRDefault="005770B5" w:rsidP="005770B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3728" w:type="dxa"/>
            <w:vAlign w:val="center"/>
          </w:tcPr>
          <w:p w:rsidR="005770B5" w:rsidRDefault="005770B5" w:rsidP="005770B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 Years</w:t>
            </w:r>
          </w:p>
        </w:tc>
        <w:tc>
          <w:tcPr>
            <w:tcW w:w="1417" w:type="dxa"/>
            <w:vAlign w:val="center"/>
          </w:tcPr>
          <w:p w:rsidR="005770B5" w:rsidRDefault="005770B5" w:rsidP="005770B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Patient ID</w:t>
            </w:r>
          </w:p>
        </w:tc>
        <w:tc>
          <w:tcPr>
            <w:tcW w:w="284" w:type="dxa"/>
            <w:vAlign w:val="center"/>
          </w:tcPr>
          <w:p w:rsidR="005770B5" w:rsidRPr="00C44CDC" w:rsidRDefault="005770B5" w:rsidP="005770B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1791" w:type="dxa"/>
            <w:vAlign w:val="center"/>
          </w:tcPr>
          <w:p w:rsidR="005770B5" w:rsidRDefault="005770B5" w:rsidP="005770B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LAB-2026-001</w:t>
            </w:r>
          </w:p>
        </w:tc>
      </w:tr>
      <w:tr w:rsidR="005770B5" w:rsidTr="005770B5">
        <w:tc>
          <w:tcPr>
            <w:tcW w:w="1551" w:type="dxa"/>
            <w:vAlign w:val="center"/>
          </w:tcPr>
          <w:p w:rsidR="005770B5" w:rsidRDefault="005770B5" w:rsidP="005770B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Sample Type</w:t>
            </w:r>
          </w:p>
        </w:tc>
        <w:tc>
          <w:tcPr>
            <w:tcW w:w="245" w:type="dxa"/>
            <w:vAlign w:val="center"/>
          </w:tcPr>
          <w:p w:rsidR="005770B5" w:rsidRPr="00C44CDC" w:rsidRDefault="005770B5" w:rsidP="005770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3728" w:type="dxa"/>
            <w:vAlign w:val="center"/>
          </w:tcPr>
          <w:p w:rsidR="005770B5" w:rsidRPr="00C44CDC" w:rsidRDefault="005770B5" w:rsidP="005770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Blood Sample</w:t>
            </w:r>
          </w:p>
        </w:tc>
        <w:tc>
          <w:tcPr>
            <w:tcW w:w="1417" w:type="dxa"/>
            <w:vAlign w:val="center"/>
          </w:tcPr>
          <w:p w:rsidR="005770B5" w:rsidRDefault="005770B5" w:rsidP="005770B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</w:p>
        </w:tc>
        <w:tc>
          <w:tcPr>
            <w:tcW w:w="284" w:type="dxa"/>
            <w:vAlign w:val="center"/>
          </w:tcPr>
          <w:p w:rsidR="005770B5" w:rsidRDefault="005770B5" w:rsidP="005770B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</w:p>
        </w:tc>
        <w:tc>
          <w:tcPr>
            <w:tcW w:w="1791" w:type="dxa"/>
            <w:vAlign w:val="center"/>
          </w:tcPr>
          <w:p w:rsidR="005770B5" w:rsidRDefault="005770B5" w:rsidP="005770B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</w:p>
        </w:tc>
      </w:tr>
      <w:tr w:rsidR="005770B5" w:rsidTr="005770B5">
        <w:tc>
          <w:tcPr>
            <w:tcW w:w="1551" w:type="dxa"/>
            <w:vAlign w:val="center"/>
          </w:tcPr>
          <w:p w:rsidR="005770B5" w:rsidRPr="00C44CDC" w:rsidRDefault="005770B5" w:rsidP="005770B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Date</w:t>
            </w:r>
          </w:p>
        </w:tc>
        <w:tc>
          <w:tcPr>
            <w:tcW w:w="245" w:type="dxa"/>
            <w:vAlign w:val="center"/>
          </w:tcPr>
          <w:p w:rsidR="005770B5" w:rsidRPr="00C44CDC" w:rsidRDefault="005770B5" w:rsidP="005770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3728" w:type="dxa"/>
            <w:vAlign w:val="center"/>
          </w:tcPr>
          <w:p w:rsidR="005770B5" w:rsidRPr="00C44CDC" w:rsidRDefault="005770B5" w:rsidP="005770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07 May 2026</w:t>
            </w:r>
          </w:p>
        </w:tc>
        <w:tc>
          <w:tcPr>
            <w:tcW w:w="1417" w:type="dxa"/>
            <w:vAlign w:val="center"/>
          </w:tcPr>
          <w:p w:rsidR="005770B5" w:rsidRDefault="005770B5" w:rsidP="005770B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 Date</w:t>
            </w:r>
          </w:p>
        </w:tc>
        <w:tc>
          <w:tcPr>
            <w:tcW w:w="284" w:type="dxa"/>
            <w:vAlign w:val="center"/>
          </w:tcPr>
          <w:p w:rsidR="005770B5" w:rsidRPr="00C44CDC" w:rsidRDefault="005770B5" w:rsidP="005770B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1791" w:type="dxa"/>
            <w:vAlign w:val="center"/>
          </w:tcPr>
          <w:p w:rsidR="005770B5" w:rsidRDefault="005770B5" w:rsidP="005770B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07 May 2026</w:t>
            </w:r>
          </w:p>
        </w:tc>
      </w:tr>
    </w:tbl>
    <w:p w:rsidR="00C44CDC" w:rsidRPr="00C44CDC" w:rsidRDefault="00C44CDC" w:rsidP="00C44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C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44CDC" w:rsidRPr="00C44CDC" w:rsidRDefault="00C44CDC" w:rsidP="00C44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4C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 Performed</w:t>
      </w:r>
    </w:p>
    <w:p w:rsidR="00C44CDC" w:rsidRDefault="00C44CDC" w:rsidP="00C44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4C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 Summary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770B5" w:rsidTr="005770B5">
        <w:trPr>
          <w:trHeight w:val="361"/>
        </w:trPr>
        <w:tc>
          <w:tcPr>
            <w:tcW w:w="3005" w:type="dxa"/>
            <w:vAlign w:val="center"/>
          </w:tcPr>
          <w:p w:rsidR="005770B5" w:rsidRDefault="005770B5" w:rsidP="005770B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3005" w:type="dxa"/>
            <w:vAlign w:val="center"/>
          </w:tcPr>
          <w:p w:rsidR="005770B5" w:rsidRDefault="005770B5" w:rsidP="005770B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  <w:tc>
          <w:tcPr>
            <w:tcW w:w="3006" w:type="dxa"/>
            <w:vAlign w:val="center"/>
          </w:tcPr>
          <w:p w:rsidR="005770B5" w:rsidRDefault="005770B5" w:rsidP="005770B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Reference Range</w:t>
            </w:r>
          </w:p>
        </w:tc>
      </w:tr>
      <w:tr w:rsidR="005770B5" w:rsidTr="005770B5">
        <w:trPr>
          <w:trHeight w:val="409"/>
        </w:trPr>
        <w:tc>
          <w:tcPr>
            <w:tcW w:w="3005" w:type="dxa"/>
            <w:vAlign w:val="center"/>
          </w:tcPr>
          <w:p w:rsidR="005770B5" w:rsidRDefault="005770B5" w:rsidP="005770B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Dengue NS1 Antigen</w:t>
            </w:r>
          </w:p>
        </w:tc>
        <w:tc>
          <w:tcPr>
            <w:tcW w:w="3005" w:type="dxa"/>
            <w:vAlign w:val="center"/>
          </w:tcPr>
          <w:p w:rsidR="005770B5" w:rsidRDefault="005770B5" w:rsidP="005770B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Negative</w:t>
            </w:r>
          </w:p>
        </w:tc>
        <w:tc>
          <w:tcPr>
            <w:tcW w:w="3006" w:type="dxa"/>
            <w:vAlign w:val="center"/>
          </w:tcPr>
          <w:p w:rsidR="005770B5" w:rsidRDefault="005770B5" w:rsidP="005770B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Negative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C44CDC" w:rsidRPr="00C44CDC" w:rsidTr="00C44C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4CDC" w:rsidRPr="00C44CDC" w:rsidRDefault="00C44CDC" w:rsidP="00C44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C44CDC" w:rsidRPr="00C44CDC" w:rsidRDefault="00C44CDC" w:rsidP="00C44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C44CDC" w:rsidRPr="00C44CDC" w:rsidRDefault="00C44CDC" w:rsidP="00C44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</w:tbl>
    <w:p w:rsidR="00C44CDC" w:rsidRPr="00C44CDC" w:rsidRDefault="00C44CDC" w:rsidP="00C44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C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44CDC" w:rsidRPr="00C44CDC" w:rsidRDefault="00C44CDC" w:rsidP="00C44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4C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Interpretation</w:t>
      </w:r>
    </w:p>
    <w:p w:rsidR="00C44CDC" w:rsidRPr="00C44CDC" w:rsidRDefault="00C44CDC" w:rsidP="00C44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CDC">
        <w:rPr>
          <w:rFonts w:ascii="Times New Roman" w:eastAsia="Times New Roman" w:hAnsi="Times New Roman" w:cs="Times New Roman"/>
          <w:sz w:val="24"/>
          <w:szCs w:val="24"/>
          <w:lang w:eastAsia="en-IN"/>
        </w:rPr>
        <w:t>The NS1 Antigen test result is negative. No evidence of active Dengue viral antigen was detected in the sample at the time of testing.</w:t>
      </w:r>
    </w:p>
    <w:p w:rsidR="00C44CDC" w:rsidRPr="00C44CDC" w:rsidRDefault="00C44CDC" w:rsidP="00C44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C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44CDC" w:rsidRPr="00C44CDC" w:rsidRDefault="00C44CDC" w:rsidP="00C44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4C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Laboratory Notes</w:t>
      </w:r>
    </w:p>
    <w:p w:rsidR="00C44CDC" w:rsidRPr="00C44CDC" w:rsidRDefault="00C44CDC" w:rsidP="00C44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CDC">
        <w:rPr>
          <w:rFonts w:ascii="Times New Roman" w:eastAsia="Times New Roman" w:hAnsi="Times New Roman" w:cs="Times New Roman"/>
          <w:sz w:val="24"/>
          <w:szCs w:val="24"/>
          <w:lang w:eastAsia="en-IN"/>
        </w:rPr>
        <w:t>Clinical correlation is advised.</w:t>
      </w:r>
    </w:p>
    <w:p w:rsidR="00C44CDC" w:rsidRPr="00C44CDC" w:rsidRDefault="00C44CDC" w:rsidP="00C44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CDC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testing may be recommended if symptoms persist.</w:t>
      </w:r>
    </w:p>
    <w:p w:rsidR="00C44CDC" w:rsidRPr="00C44CDC" w:rsidRDefault="00C44CDC" w:rsidP="00C44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CD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report should be interpreted by a qualified physician.</w:t>
      </w:r>
    </w:p>
    <w:p w:rsidR="00C44CDC" w:rsidRPr="00C44CDC" w:rsidRDefault="00C44CDC" w:rsidP="00C44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44CDC" w:rsidRPr="00C44CDC" w:rsidRDefault="00C44CDC" w:rsidP="00C44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C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Authorized Signature:</w:t>
      </w:r>
      <w:r w:rsidRPr="00C44C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</w:t>
      </w:r>
    </w:p>
    <w:p w:rsidR="00C44CDC" w:rsidRDefault="00C44CDC" w:rsidP="00C44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44C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Laboratory Seal</w:t>
      </w:r>
    </w:p>
    <w:p w:rsidR="005770B5" w:rsidRDefault="005770B5" w:rsidP="00C44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770B5" w:rsidRDefault="005770B5" w:rsidP="00C44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770B5" w:rsidRPr="00C44CDC" w:rsidRDefault="005770B5" w:rsidP="00C44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44CDC" w:rsidRPr="00C44CDC" w:rsidRDefault="00C44CDC" w:rsidP="00C44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4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Laboratory Report – RT-PCR Test</w:t>
      </w:r>
    </w:p>
    <w:p w:rsidR="00C44CDC" w:rsidRPr="00C44CDC" w:rsidRDefault="00C44CDC" w:rsidP="00C44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C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44CDC" w:rsidRDefault="00C44CDC" w:rsidP="00C44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4C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Patient Information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8"/>
        <w:gridCol w:w="283"/>
        <w:gridCol w:w="3712"/>
        <w:gridCol w:w="1414"/>
        <w:gridCol w:w="284"/>
        <w:gridCol w:w="1785"/>
      </w:tblGrid>
      <w:tr w:rsidR="005770B5" w:rsidTr="005770B5">
        <w:tc>
          <w:tcPr>
            <w:tcW w:w="1548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Patient Name</w:t>
            </w:r>
          </w:p>
        </w:tc>
        <w:tc>
          <w:tcPr>
            <w:tcW w:w="283" w:type="dxa"/>
            <w:vAlign w:val="center"/>
          </w:tcPr>
          <w:p w:rsidR="005770B5" w:rsidRPr="00C44CDC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3712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Alex</w:t>
            </w:r>
          </w:p>
        </w:tc>
        <w:tc>
          <w:tcPr>
            <w:tcW w:w="1414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Gender</w:t>
            </w:r>
          </w:p>
        </w:tc>
        <w:tc>
          <w:tcPr>
            <w:tcW w:w="284" w:type="dxa"/>
            <w:vAlign w:val="center"/>
          </w:tcPr>
          <w:p w:rsidR="005770B5" w:rsidRPr="00C44CDC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1785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Male</w:t>
            </w:r>
          </w:p>
        </w:tc>
      </w:tr>
      <w:tr w:rsidR="005770B5" w:rsidTr="005770B5">
        <w:tc>
          <w:tcPr>
            <w:tcW w:w="1548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283" w:type="dxa"/>
            <w:vAlign w:val="center"/>
          </w:tcPr>
          <w:p w:rsidR="005770B5" w:rsidRPr="00C44CDC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3712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 Years</w:t>
            </w:r>
          </w:p>
        </w:tc>
        <w:tc>
          <w:tcPr>
            <w:tcW w:w="1414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Patient ID</w:t>
            </w:r>
          </w:p>
        </w:tc>
        <w:tc>
          <w:tcPr>
            <w:tcW w:w="284" w:type="dxa"/>
            <w:vAlign w:val="center"/>
          </w:tcPr>
          <w:p w:rsidR="005770B5" w:rsidRPr="00C44CDC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1785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LAB-2026-00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5770B5" w:rsidTr="005770B5">
        <w:tc>
          <w:tcPr>
            <w:tcW w:w="1548" w:type="dxa"/>
            <w:vAlign w:val="center"/>
          </w:tcPr>
          <w:p w:rsidR="005770B5" w:rsidRDefault="005770B5" w:rsidP="005770B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Sample Type</w:t>
            </w:r>
          </w:p>
        </w:tc>
        <w:tc>
          <w:tcPr>
            <w:tcW w:w="283" w:type="dxa"/>
            <w:vAlign w:val="center"/>
          </w:tcPr>
          <w:p w:rsidR="005770B5" w:rsidRPr="00C44CDC" w:rsidRDefault="005770B5" w:rsidP="005770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3712" w:type="dxa"/>
            <w:vAlign w:val="center"/>
          </w:tcPr>
          <w:p w:rsidR="005770B5" w:rsidRPr="00C44CDC" w:rsidRDefault="005770B5" w:rsidP="005770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Nasopharyngeal Swab</w:t>
            </w:r>
          </w:p>
        </w:tc>
        <w:tc>
          <w:tcPr>
            <w:tcW w:w="1414" w:type="dxa"/>
            <w:vAlign w:val="center"/>
          </w:tcPr>
          <w:p w:rsidR="005770B5" w:rsidRDefault="005770B5" w:rsidP="005770B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</w:p>
        </w:tc>
        <w:tc>
          <w:tcPr>
            <w:tcW w:w="284" w:type="dxa"/>
            <w:vAlign w:val="center"/>
          </w:tcPr>
          <w:p w:rsidR="005770B5" w:rsidRDefault="005770B5" w:rsidP="005770B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</w:p>
        </w:tc>
        <w:tc>
          <w:tcPr>
            <w:tcW w:w="1785" w:type="dxa"/>
            <w:vAlign w:val="center"/>
          </w:tcPr>
          <w:p w:rsidR="005770B5" w:rsidRDefault="005770B5" w:rsidP="005770B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</w:p>
        </w:tc>
      </w:tr>
      <w:tr w:rsidR="005770B5" w:rsidTr="005770B5">
        <w:tc>
          <w:tcPr>
            <w:tcW w:w="1548" w:type="dxa"/>
            <w:vAlign w:val="center"/>
          </w:tcPr>
          <w:p w:rsidR="005770B5" w:rsidRPr="00C44CDC" w:rsidRDefault="005770B5" w:rsidP="005770B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Date</w:t>
            </w:r>
          </w:p>
        </w:tc>
        <w:tc>
          <w:tcPr>
            <w:tcW w:w="283" w:type="dxa"/>
            <w:vAlign w:val="center"/>
          </w:tcPr>
          <w:p w:rsidR="005770B5" w:rsidRPr="00C44CDC" w:rsidRDefault="005770B5" w:rsidP="005770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3712" w:type="dxa"/>
            <w:vAlign w:val="center"/>
          </w:tcPr>
          <w:p w:rsidR="005770B5" w:rsidRPr="00C44CDC" w:rsidRDefault="005770B5" w:rsidP="005770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07 May 2026</w:t>
            </w:r>
          </w:p>
        </w:tc>
        <w:tc>
          <w:tcPr>
            <w:tcW w:w="1414" w:type="dxa"/>
            <w:vAlign w:val="center"/>
          </w:tcPr>
          <w:p w:rsidR="005770B5" w:rsidRDefault="005770B5" w:rsidP="005770B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 Date</w:t>
            </w:r>
          </w:p>
        </w:tc>
        <w:tc>
          <w:tcPr>
            <w:tcW w:w="284" w:type="dxa"/>
            <w:vAlign w:val="center"/>
          </w:tcPr>
          <w:p w:rsidR="005770B5" w:rsidRPr="00C44CDC" w:rsidRDefault="005770B5" w:rsidP="005770B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1785" w:type="dxa"/>
            <w:vAlign w:val="center"/>
          </w:tcPr>
          <w:p w:rsidR="005770B5" w:rsidRDefault="005770B5" w:rsidP="005770B5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07 May 2026</w:t>
            </w:r>
          </w:p>
        </w:tc>
      </w:tr>
    </w:tbl>
    <w:p w:rsidR="00C44CDC" w:rsidRPr="00C44CDC" w:rsidRDefault="00C44CDC" w:rsidP="00C44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C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44CDC" w:rsidRPr="00C44CDC" w:rsidRDefault="00C44CDC" w:rsidP="00C44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4C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 Performed</w:t>
      </w:r>
    </w:p>
    <w:p w:rsidR="00C44CDC" w:rsidRDefault="00C44CDC" w:rsidP="00C44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4C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 Summary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770B5" w:rsidTr="00E800B9">
        <w:trPr>
          <w:trHeight w:val="361"/>
        </w:trPr>
        <w:tc>
          <w:tcPr>
            <w:tcW w:w="3005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3005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  <w:tc>
          <w:tcPr>
            <w:tcW w:w="3006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Reference Range</w:t>
            </w:r>
          </w:p>
        </w:tc>
      </w:tr>
      <w:tr w:rsidR="005770B5" w:rsidTr="00E800B9">
        <w:trPr>
          <w:trHeight w:val="409"/>
        </w:trPr>
        <w:tc>
          <w:tcPr>
            <w:tcW w:w="3005" w:type="dxa"/>
            <w:vAlign w:val="center"/>
          </w:tcPr>
          <w:p w:rsidR="005770B5" w:rsidRPr="00C44CDC" w:rsidRDefault="005770B5" w:rsidP="005770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SARS</w:t>
            </w: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noBreakHyphen/>
              <w:t>CoV</w:t>
            </w: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noBreakHyphen/>
              <w:t>2 RNA</w:t>
            </w:r>
          </w:p>
        </w:tc>
        <w:tc>
          <w:tcPr>
            <w:tcW w:w="3005" w:type="dxa"/>
            <w:vAlign w:val="center"/>
          </w:tcPr>
          <w:p w:rsidR="005770B5" w:rsidRDefault="005770B5" w:rsidP="005770B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Detected</w:t>
            </w:r>
          </w:p>
        </w:tc>
        <w:tc>
          <w:tcPr>
            <w:tcW w:w="3006" w:type="dxa"/>
            <w:vAlign w:val="center"/>
          </w:tcPr>
          <w:p w:rsidR="005770B5" w:rsidRDefault="005770B5" w:rsidP="005770B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Detected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5770B5" w:rsidRPr="00C44CDC" w:rsidTr="00E800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70B5" w:rsidRPr="00C44CDC" w:rsidRDefault="005770B5" w:rsidP="00E80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770B5" w:rsidRPr="00C44CDC" w:rsidRDefault="005770B5" w:rsidP="00E80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770B5" w:rsidRPr="00C44CDC" w:rsidRDefault="005770B5" w:rsidP="00E80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</w:tbl>
    <w:p w:rsidR="00C44CDC" w:rsidRPr="00C44CDC" w:rsidRDefault="00C44CDC" w:rsidP="00C44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C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44CDC" w:rsidRPr="00C44CDC" w:rsidRDefault="00C44CDC" w:rsidP="00C44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4C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Interpretation</w:t>
      </w:r>
    </w:p>
    <w:p w:rsidR="00C44CDC" w:rsidRPr="00C44CDC" w:rsidRDefault="00C44CDC" w:rsidP="00C44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CDC">
        <w:rPr>
          <w:rFonts w:ascii="Times New Roman" w:eastAsia="Times New Roman" w:hAnsi="Times New Roman" w:cs="Times New Roman"/>
          <w:sz w:val="24"/>
          <w:szCs w:val="24"/>
          <w:lang w:eastAsia="en-IN"/>
        </w:rPr>
        <w:t>The RT-PCR test result is negative for SARS</w:t>
      </w:r>
      <w:r w:rsidRPr="00C44CDC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CoV</w:t>
      </w:r>
      <w:r w:rsidRPr="00C44CDC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2 RNA. No viral genetic material was detected in the submitted sample.</w:t>
      </w:r>
    </w:p>
    <w:p w:rsidR="00C44CDC" w:rsidRPr="00C44CDC" w:rsidRDefault="00C44CDC" w:rsidP="00C44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C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44CDC" w:rsidRPr="00C44CDC" w:rsidRDefault="00C44CDC" w:rsidP="00C44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4C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Laboratory Notes</w:t>
      </w:r>
    </w:p>
    <w:p w:rsidR="00C44CDC" w:rsidRPr="00C44CDC" w:rsidRDefault="00C44CDC" w:rsidP="00C44C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CDC">
        <w:rPr>
          <w:rFonts w:ascii="Times New Roman" w:eastAsia="Times New Roman" w:hAnsi="Times New Roman" w:cs="Times New Roman"/>
          <w:sz w:val="24"/>
          <w:szCs w:val="24"/>
          <w:lang w:eastAsia="en-IN"/>
        </w:rPr>
        <w:t>Negative results do not completely rule out infection.</w:t>
      </w:r>
    </w:p>
    <w:p w:rsidR="00C44CDC" w:rsidRPr="00C44CDC" w:rsidRDefault="00C44CDC" w:rsidP="00C44C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CDC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medical advice if symptoms continue.</w:t>
      </w:r>
    </w:p>
    <w:p w:rsidR="00C44CDC" w:rsidRPr="00C44CDC" w:rsidRDefault="00C44CDC" w:rsidP="00C44C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CDC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appropriate hygiene and preventive measures.</w:t>
      </w:r>
    </w:p>
    <w:p w:rsidR="00C44CDC" w:rsidRPr="00C44CDC" w:rsidRDefault="00C44CDC" w:rsidP="00C44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44CDC" w:rsidRPr="00C44CDC" w:rsidRDefault="00C44CDC" w:rsidP="00C44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C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Authorized Signature:</w:t>
      </w:r>
      <w:r w:rsidRPr="00C44C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</w:t>
      </w:r>
    </w:p>
    <w:p w:rsidR="00C44CDC" w:rsidRDefault="00C44CDC" w:rsidP="00C44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44C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Laboratory Seal</w:t>
      </w:r>
    </w:p>
    <w:p w:rsidR="005770B5" w:rsidRDefault="005770B5" w:rsidP="00C44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770B5" w:rsidRPr="00C44CDC" w:rsidRDefault="005770B5" w:rsidP="00C44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44CDC" w:rsidRPr="00C44CDC" w:rsidRDefault="00C44CDC" w:rsidP="00C44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4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Laboratory Report – IgM / IgG Antibody Test</w:t>
      </w:r>
    </w:p>
    <w:p w:rsidR="00C44CDC" w:rsidRPr="00C44CDC" w:rsidRDefault="00C44CDC" w:rsidP="00C44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C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44CDC" w:rsidRDefault="00C44CDC" w:rsidP="00C44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4C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Patient Information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8"/>
        <w:gridCol w:w="283"/>
        <w:gridCol w:w="3712"/>
        <w:gridCol w:w="1414"/>
        <w:gridCol w:w="284"/>
        <w:gridCol w:w="1785"/>
      </w:tblGrid>
      <w:tr w:rsidR="005770B5" w:rsidTr="00E800B9">
        <w:tc>
          <w:tcPr>
            <w:tcW w:w="1551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Patient Name</w:t>
            </w:r>
          </w:p>
        </w:tc>
        <w:tc>
          <w:tcPr>
            <w:tcW w:w="245" w:type="dxa"/>
            <w:vAlign w:val="center"/>
          </w:tcPr>
          <w:p w:rsidR="005770B5" w:rsidRPr="00C44CDC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3728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Alex</w:t>
            </w:r>
          </w:p>
        </w:tc>
        <w:tc>
          <w:tcPr>
            <w:tcW w:w="1417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Gender</w:t>
            </w:r>
          </w:p>
        </w:tc>
        <w:tc>
          <w:tcPr>
            <w:tcW w:w="284" w:type="dxa"/>
            <w:vAlign w:val="center"/>
          </w:tcPr>
          <w:p w:rsidR="005770B5" w:rsidRPr="00C44CDC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1791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Male</w:t>
            </w:r>
          </w:p>
        </w:tc>
      </w:tr>
      <w:tr w:rsidR="005770B5" w:rsidTr="00E800B9">
        <w:tc>
          <w:tcPr>
            <w:tcW w:w="1551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245" w:type="dxa"/>
            <w:vAlign w:val="center"/>
          </w:tcPr>
          <w:p w:rsidR="005770B5" w:rsidRPr="00C44CDC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3728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 Years</w:t>
            </w:r>
          </w:p>
        </w:tc>
        <w:tc>
          <w:tcPr>
            <w:tcW w:w="1417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Patient ID</w:t>
            </w:r>
          </w:p>
        </w:tc>
        <w:tc>
          <w:tcPr>
            <w:tcW w:w="284" w:type="dxa"/>
            <w:vAlign w:val="center"/>
          </w:tcPr>
          <w:p w:rsidR="005770B5" w:rsidRPr="00C44CDC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1791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LAB-2026-00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5770B5" w:rsidTr="00E800B9">
        <w:tc>
          <w:tcPr>
            <w:tcW w:w="1551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Sample Type</w:t>
            </w:r>
          </w:p>
        </w:tc>
        <w:tc>
          <w:tcPr>
            <w:tcW w:w="245" w:type="dxa"/>
            <w:vAlign w:val="center"/>
          </w:tcPr>
          <w:p w:rsidR="005770B5" w:rsidRPr="00C44CDC" w:rsidRDefault="005770B5" w:rsidP="00E800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3728" w:type="dxa"/>
            <w:vAlign w:val="center"/>
          </w:tcPr>
          <w:p w:rsidR="005770B5" w:rsidRPr="00C44CDC" w:rsidRDefault="005770B5" w:rsidP="00E800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Serum</w:t>
            </w:r>
          </w:p>
        </w:tc>
        <w:tc>
          <w:tcPr>
            <w:tcW w:w="1417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</w:p>
        </w:tc>
        <w:tc>
          <w:tcPr>
            <w:tcW w:w="284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</w:p>
        </w:tc>
        <w:tc>
          <w:tcPr>
            <w:tcW w:w="1791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</w:p>
        </w:tc>
      </w:tr>
      <w:tr w:rsidR="005770B5" w:rsidTr="00E800B9">
        <w:tc>
          <w:tcPr>
            <w:tcW w:w="1551" w:type="dxa"/>
            <w:vAlign w:val="center"/>
          </w:tcPr>
          <w:p w:rsidR="005770B5" w:rsidRPr="00C44CDC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Date</w:t>
            </w:r>
          </w:p>
        </w:tc>
        <w:tc>
          <w:tcPr>
            <w:tcW w:w="245" w:type="dxa"/>
            <w:vAlign w:val="center"/>
          </w:tcPr>
          <w:p w:rsidR="005770B5" w:rsidRPr="00C44CDC" w:rsidRDefault="005770B5" w:rsidP="00E800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3728" w:type="dxa"/>
            <w:vAlign w:val="center"/>
          </w:tcPr>
          <w:p w:rsidR="005770B5" w:rsidRPr="00C44CDC" w:rsidRDefault="005770B5" w:rsidP="00E800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07 May 2026</w:t>
            </w:r>
          </w:p>
        </w:tc>
        <w:tc>
          <w:tcPr>
            <w:tcW w:w="1417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 Date</w:t>
            </w:r>
          </w:p>
        </w:tc>
        <w:tc>
          <w:tcPr>
            <w:tcW w:w="284" w:type="dxa"/>
            <w:vAlign w:val="center"/>
          </w:tcPr>
          <w:p w:rsidR="005770B5" w:rsidRPr="00C44CDC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1791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07 May 2026</w:t>
            </w:r>
          </w:p>
        </w:tc>
      </w:tr>
    </w:tbl>
    <w:p w:rsidR="00C44CDC" w:rsidRPr="00C44CDC" w:rsidRDefault="00C44CDC" w:rsidP="00C44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C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44CDC" w:rsidRPr="00C44CDC" w:rsidRDefault="00C44CDC" w:rsidP="00C44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4C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 Performed</w:t>
      </w:r>
    </w:p>
    <w:p w:rsidR="00C44CDC" w:rsidRDefault="00C44CDC" w:rsidP="00C44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4C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 Summary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770B5" w:rsidTr="00E800B9">
        <w:trPr>
          <w:trHeight w:val="361"/>
        </w:trPr>
        <w:tc>
          <w:tcPr>
            <w:tcW w:w="3005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3005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  <w:tc>
          <w:tcPr>
            <w:tcW w:w="3006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Reference Range</w:t>
            </w:r>
          </w:p>
        </w:tc>
      </w:tr>
      <w:tr w:rsidR="005770B5" w:rsidTr="00E800B9">
        <w:trPr>
          <w:trHeight w:val="409"/>
        </w:trPr>
        <w:tc>
          <w:tcPr>
            <w:tcW w:w="3005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IgM Antibody</w:t>
            </w:r>
          </w:p>
        </w:tc>
        <w:tc>
          <w:tcPr>
            <w:tcW w:w="3005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Negative</w:t>
            </w:r>
          </w:p>
        </w:tc>
        <w:tc>
          <w:tcPr>
            <w:tcW w:w="3006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Negative</w:t>
            </w:r>
          </w:p>
        </w:tc>
      </w:tr>
      <w:tr w:rsidR="005770B5" w:rsidTr="00E800B9">
        <w:trPr>
          <w:trHeight w:val="409"/>
        </w:trPr>
        <w:tc>
          <w:tcPr>
            <w:tcW w:w="3005" w:type="dxa"/>
            <w:vAlign w:val="center"/>
          </w:tcPr>
          <w:p w:rsidR="005770B5" w:rsidRPr="00C44CDC" w:rsidRDefault="005770B5" w:rsidP="00E800B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IgG Antibody</w:t>
            </w:r>
          </w:p>
        </w:tc>
        <w:tc>
          <w:tcPr>
            <w:tcW w:w="3005" w:type="dxa"/>
            <w:vAlign w:val="center"/>
          </w:tcPr>
          <w:p w:rsidR="005770B5" w:rsidRPr="00C44CDC" w:rsidRDefault="005770B5" w:rsidP="00E800B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Positive</w:t>
            </w:r>
          </w:p>
        </w:tc>
        <w:tc>
          <w:tcPr>
            <w:tcW w:w="3006" w:type="dxa"/>
            <w:vAlign w:val="center"/>
          </w:tcPr>
          <w:p w:rsidR="005770B5" w:rsidRPr="00C44CDC" w:rsidRDefault="005770B5" w:rsidP="00E800B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Positive</w:t>
            </w:r>
          </w:p>
        </w:tc>
      </w:tr>
    </w:tbl>
    <w:p w:rsidR="00C44CDC" w:rsidRPr="00C44CDC" w:rsidRDefault="00C44CDC" w:rsidP="00C44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C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44CDC" w:rsidRPr="00C44CDC" w:rsidRDefault="00C44CDC" w:rsidP="00C44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4C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Interpretation</w:t>
      </w:r>
    </w:p>
    <w:p w:rsidR="00C44CDC" w:rsidRPr="00C44CDC" w:rsidRDefault="00C44CDC" w:rsidP="00C44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CDC">
        <w:rPr>
          <w:rFonts w:ascii="Times New Roman" w:eastAsia="Times New Roman" w:hAnsi="Times New Roman" w:cs="Times New Roman"/>
          <w:sz w:val="24"/>
          <w:szCs w:val="24"/>
          <w:lang w:eastAsia="en-IN"/>
        </w:rPr>
        <w:t>The IgM antibody result is negative, indicating no recent infection. IgG antibody positivity may indicate past exposure or previous immune response.</w:t>
      </w:r>
    </w:p>
    <w:p w:rsidR="00C44CDC" w:rsidRPr="00C44CDC" w:rsidRDefault="00C44CDC" w:rsidP="00C44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C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44CDC" w:rsidRPr="00C44CDC" w:rsidRDefault="00C44CDC" w:rsidP="00C44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4C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Laboratory Notes</w:t>
      </w:r>
    </w:p>
    <w:p w:rsidR="00C44CDC" w:rsidRPr="00C44CDC" w:rsidRDefault="00C44CDC" w:rsidP="00C44C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CDC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 should be interpreted with clinical findings.</w:t>
      </w:r>
    </w:p>
    <w:p w:rsidR="00C44CDC" w:rsidRPr="00C44CDC" w:rsidRDefault="00C44CDC" w:rsidP="00C44C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CDC">
        <w:rPr>
          <w:rFonts w:ascii="Times New Roman" w:eastAsia="Times New Roman" w:hAnsi="Times New Roman" w:cs="Times New Roman"/>
          <w:sz w:val="24"/>
          <w:szCs w:val="24"/>
          <w:lang w:eastAsia="en-IN"/>
        </w:rPr>
        <w:t>Physician consultation is recommended for detailed evaluation.</w:t>
      </w:r>
    </w:p>
    <w:p w:rsidR="00C44CDC" w:rsidRPr="00C44CDC" w:rsidRDefault="00C44CDC" w:rsidP="00C44C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CDC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Follow-up testing may be advised if clinically indicated.</w:t>
      </w:r>
    </w:p>
    <w:p w:rsidR="00C44CDC" w:rsidRPr="00C44CDC" w:rsidRDefault="00C44CDC" w:rsidP="00C44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44CDC" w:rsidRPr="00C44CDC" w:rsidRDefault="00C44CDC" w:rsidP="00C44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C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Authorized Signature:</w:t>
      </w:r>
      <w:r w:rsidRPr="00C44C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</w:t>
      </w:r>
    </w:p>
    <w:p w:rsidR="00C44CDC" w:rsidRDefault="00C44CDC" w:rsidP="00C44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44C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Laboratory Seal</w:t>
      </w:r>
    </w:p>
    <w:p w:rsidR="005770B5" w:rsidRPr="00C44CDC" w:rsidRDefault="005770B5" w:rsidP="00C44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44CDC" w:rsidRPr="00C44CDC" w:rsidRDefault="00C44CDC" w:rsidP="00C44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4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Laboratory Report – Complete Blood Test</w:t>
      </w:r>
    </w:p>
    <w:p w:rsidR="00C44CDC" w:rsidRPr="00C44CDC" w:rsidRDefault="00C44CDC" w:rsidP="00C44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C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C44CDC" w:rsidRDefault="00C44CDC" w:rsidP="00C44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4C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Patient Information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8"/>
        <w:gridCol w:w="283"/>
        <w:gridCol w:w="3712"/>
        <w:gridCol w:w="1414"/>
        <w:gridCol w:w="284"/>
        <w:gridCol w:w="1785"/>
      </w:tblGrid>
      <w:tr w:rsidR="005770B5" w:rsidTr="00E800B9">
        <w:tc>
          <w:tcPr>
            <w:tcW w:w="1551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Patient Name</w:t>
            </w:r>
          </w:p>
        </w:tc>
        <w:tc>
          <w:tcPr>
            <w:tcW w:w="245" w:type="dxa"/>
            <w:vAlign w:val="center"/>
          </w:tcPr>
          <w:p w:rsidR="005770B5" w:rsidRPr="00C44CDC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3728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Alex</w:t>
            </w:r>
          </w:p>
        </w:tc>
        <w:tc>
          <w:tcPr>
            <w:tcW w:w="1417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Gender</w:t>
            </w:r>
          </w:p>
        </w:tc>
        <w:tc>
          <w:tcPr>
            <w:tcW w:w="284" w:type="dxa"/>
            <w:vAlign w:val="center"/>
          </w:tcPr>
          <w:p w:rsidR="005770B5" w:rsidRPr="00C44CDC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1791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Male</w:t>
            </w:r>
          </w:p>
        </w:tc>
      </w:tr>
      <w:tr w:rsidR="005770B5" w:rsidTr="00E800B9">
        <w:tc>
          <w:tcPr>
            <w:tcW w:w="1551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245" w:type="dxa"/>
            <w:vAlign w:val="center"/>
          </w:tcPr>
          <w:p w:rsidR="005770B5" w:rsidRPr="00C44CDC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3728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 Years</w:t>
            </w:r>
          </w:p>
        </w:tc>
        <w:tc>
          <w:tcPr>
            <w:tcW w:w="1417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Patient ID</w:t>
            </w:r>
          </w:p>
        </w:tc>
        <w:tc>
          <w:tcPr>
            <w:tcW w:w="284" w:type="dxa"/>
            <w:vAlign w:val="center"/>
          </w:tcPr>
          <w:p w:rsidR="005770B5" w:rsidRPr="00C44CDC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1791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LAB-2026-00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5770B5" w:rsidTr="00E800B9">
        <w:tc>
          <w:tcPr>
            <w:tcW w:w="1551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Sample Type</w:t>
            </w:r>
          </w:p>
        </w:tc>
        <w:tc>
          <w:tcPr>
            <w:tcW w:w="245" w:type="dxa"/>
            <w:vAlign w:val="center"/>
          </w:tcPr>
          <w:p w:rsidR="005770B5" w:rsidRPr="00C44CDC" w:rsidRDefault="005770B5" w:rsidP="00E800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3728" w:type="dxa"/>
            <w:vAlign w:val="center"/>
          </w:tcPr>
          <w:p w:rsidR="005770B5" w:rsidRPr="00C44CDC" w:rsidRDefault="005770B5" w:rsidP="00E800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Whole Blood</w:t>
            </w:r>
          </w:p>
        </w:tc>
        <w:tc>
          <w:tcPr>
            <w:tcW w:w="1417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</w:p>
        </w:tc>
        <w:tc>
          <w:tcPr>
            <w:tcW w:w="284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</w:p>
        </w:tc>
        <w:tc>
          <w:tcPr>
            <w:tcW w:w="1791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</w:p>
        </w:tc>
      </w:tr>
      <w:tr w:rsidR="005770B5" w:rsidTr="00E800B9">
        <w:tc>
          <w:tcPr>
            <w:tcW w:w="1551" w:type="dxa"/>
            <w:vAlign w:val="center"/>
          </w:tcPr>
          <w:p w:rsidR="005770B5" w:rsidRPr="00C44CDC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Date</w:t>
            </w:r>
          </w:p>
        </w:tc>
        <w:tc>
          <w:tcPr>
            <w:tcW w:w="245" w:type="dxa"/>
            <w:vAlign w:val="center"/>
          </w:tcPr>
          <w:p w:rsidR="005770B5" w:rsidRPr="00C44CDC" w:rsidRDefault="005770B5" w:rsidP="00E800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3728" w:type="dxa"/>
            <w:vAlign w:val="center"/>
          </w:tcPr>
          <w:p w:rsidR="005770B5" w:rsidRPr="00C44CDC" w:rsidRDefault="005770B5" w:rsidP="00E800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07 May 2026</w:t>
            </w:r>
          </w:p>
        </w:tc>
        <w:tc>
          <w:tcPr>
            <w:tcW w:w="1417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 Date</w:t>
            </w:r>
          </w:p>
        </w:tc>
        <w:tc>
          <w:tcPr>
            <w:tcW w:w="284" w:type="dxa"/>
            <w:vAlign w:val="center"/>
          </w:tcPr>
          <w:p w:rsidR="005770B5" w:rsidRPr="00C44CDC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1791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07 May 2026</w:t>
            </w:r>
          </w:p>
        </w:tc>
      </w:tr>
    </w:tbl>
    <w:p w:rsidR="00C44CDC" w:rsidRPr="00C44CDC" w:rsidRDefault="00C44CDC" w:rsidP="00C44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C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C44CDC" w:rsidRPr="00C44CDC" w:rsidRDefault="00C44CDC" w:rsidP="00C44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4C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 Performed</w:t>
      </w:r>
    </w:p>
    <w:p w:rsidR="00C44CDC" w:rsidRDefault="00C44CDC" w:rsidP="00C44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4C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Hematology 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770B5" w:rsidTr="00E800B9">
        <w:trPr>
          <w:trHeight w:val="361"/>
        </w:trPr>
        <w:tc>
          <w:tcPr>
            <w:tcW w:w="3005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3005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  <w:tc>
          <w:tcPr>
            <w:tcW w:w="3006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Reference Range</w:t>
            </w:r>
          </w:p>
        </w:tc>
      </w:tr>
      <w:tr w:rsidR="005770B5" w:rsidTr="00E800B9">
        <w:trPr>
          <w:trHeight w:val="409"/>
        </w:trPr>
        <w:tc>
          <w:tcPr>
            <w:tcW w:w="3005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Hemoglobin</w:t>
            </w:r>
          </w:p>
        </w:tc>
        <w:tc>
          <w:tcPr>
            <w:tcW w:w="3005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14.5 g/dL</w:t>
            </w:r>
          </w:p>
        </w:tc>
        <w:tc>
          <w:tcPr>
            <w:tcW w:w="3006" w:type="dxa"/>
            <w:vAlign w:val="center"/>
          </w:tcPr>
          <w:p w:rsidR="005770B5" w:rsidRDefault="005770B5" w:rsidP="00E800B9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13.0 – 17.0 g/dL</w:t>
            </w:r>
          </w:p>
        </w:tc>
      </w:tr>
      <w:tr w:rsidR="005770B5" w:rsidRPr="00C44CDC" w:rsidTr="00E800B9">
        <w:trPr>
          <w:trHeight w:val="409"/>
        </w:trPr>
        <w:tc>
          <w:tcPr>
            <w:tcW w:w="3005" w:type="dxa"/>
            <w:vAlign w:val="center"/>
          </w:tcPr>
          <w:p w:rsidR="005770B5" w:rsidRPr="00C44CDC" w:rsidRDefault="005770B5" w:rsidP="005770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WBC Count</w:t>
            </w:r>
          </w:p>
        </w:tc>
        <w:tc>
          <w:tcPr>
            <w:tcW w:w="3005" w:type="dxa"/>
            <w:vAlign w:val="center"/>
          </w:tcPr>
          <w:p w:rsidR="005770B5" w:rsidRPr="00C44CDC" w:rsidRDefault="00990BA0" w:rsidP="005770B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7,800 /µL</w:t>
            </w:r>
          </w:p>
        </w:tc>
        <w:tc>
          <w:tcPr>
            <w:tcW w:w="3006" w:type="dxa"/>
            <w:vAlign w:val="center"/>
          </w:tcPr>
          <w:p w:rsidR="005770B5" w:rsidRPr="00C44CDC" w:rsidRDefault="00990BA0" w:rsidP="005770B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4,000 – 11,000 /µL</w:t>
            </w:r>
          </w:p>
        </w:tc>
      </w:tr>
      <w:tr w:rsidR="005770B5" w:rsidRPr="00C44CDC" w:rsidTr="00E800B9">
        <w:trPr>
          <w:trHeight w:val="409"/>
        </w:trPr>
        <w:tc>
          <w:tcPr>
            <w:tcW w:w="3005" w:type="dxa"/>
            <w:vAlign w:val="center"/>
          </w:tcPr>
          <w:p w:rsidR="005770B5" w:rsidRPr="00C44CDC" w:rsidRDefault="00990BA0" w:rsidP="005770B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RBC Count</w:t>
            </w:r>
          </w:p>
        </w:tc>
        <w:tc>
          <w:tcPr>
            <w:tcW w:w="3005" w:type="dxa"/>
            <w:vAlign w:val="center"/>
          </w:tcPr>
          <w:p w:rsidR="005770B5" w:rsidRPr="00C44CDC" w:rsidRDefault="00990BA0" w:rsidP="005770B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5.1 million/µL</w:t>
            </w:r>
          </w:p>
        </w:tc>
        <w:tc>
          <w:tcPr>
            <w:tcW w:w="3006" w:type="dxa"/>
            <w:vAlign w:val="center"/>
          </w:tcPr>
          <w:p w:rsidR="005770B5" w:rsidRPr="00C44CDC" w:rsidRDefault="00990BA0" w:rsidP="005770B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4.5 – 5.9 million/µL</w:t>
            </w:r>
          </w:p>
        </w:tc>
      </w:tr>
      <w:tr w:rsidR="005770B5" w:rsidRPr="00C44CDC" w:rsidTr="00E800B9">
        <w:trPr>
          <w:trHeight w:val="409"/>
        </w:trPr>
        <w:tc>
          <w:tcPr>
            <w:tcW w:w="3005" w:type="dxa"/>
            <w:vAlign w:val="center"/>
          </w:tcPr>
          <w:p w:rsidR="005770B5" w:rsidRPr="00C44CDC" w:rsidRDefault="00990BA0" w:rsidP="005770B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Platelet Count</w:t>
            </w:r>
          </w:p>
        </w:tc>
        <w:tc>
          <w:tcPr>
            <w:tcW w:w="3005" w:type="dxa"/>
            <w:vAlign w:val="center"/>
          </w:tcPr>
          <w:p w:rsidR="005770B5" w:rsidRPr="00C44CDC" w:rsidRDefault="00990BA0" w:rsidP="005770B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2.4 lakh/µL</w:t>
            </w:r>
          </w:p>
        </w:tc>
        <w:tc>
          <w:tcPr>
            <w:tcW w:w="3006" w:type="dxa"/>
            <w:vAlign w:val="center"/>
          </w:tcPr>
          <w:p w:rsidR="005770B5" w:rsidRPr="00C44CDC" w:rsidRDefault="00990BA0" w:rsidP="005770B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1.5 – 4.5 lakh/µL</w:t>
            </w:r>
          </w:p>
        </w:tc>
      </w:tr>
      <w:tr w:rsidR="005770B5" w:rsidRPr="00C44CDC" w:rsidTr="00E800B9">
        <w:trPr>
          <w:trHeight w:val="409"/>
        </w:trPr>
        <w:tc>
          <w:tcPr>
            <w:tcW w:w="3005" w:type="dxa"/>
            <w:vAlign w:val="center"/>
          </w:tcPr>
          <w:p w:rsidR="005770B5" w:rsidRPr="00C44CDC" w:rsidRDefault="00990BA0" w:rsidP="005770B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Hematocrit</w:t>
            </w:r>
            <w:proofErr w:type="spellEnd"/>
          </w:p>
        </w:tc>
        <w:tc>
          <w:tcPr>
            <w:tcW w:w="3005" w:type="dxa"/>
            <w:vAlign w:val="center"/>
          </w:tcPr>
          <w:p w:rsidR="005770B5" w:rsidRPr="00C44CDC" w:rsidRDefault="00990BA0" w:rsidP="005770B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43%</w:t>
            </w:r>
          </w:p>
        </w:tc>
        <w:tc>
          <w:tcPr>
            <w:tcW w:w="3006" w:type="dxa"/>
            <w:vAlign w:val="center"/>
          </w:tcPr>
          <w:p w:rsidR="005770B5" w:rsidRPr="00C44CDC" w:rsidRDefault="00990BA0" w:rsidP="005770B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 – 50%</w:t>
            </w:r>
          </w:p>
        </w:tc>
      </w:tr>
      <w:tr w:rsidR="005770B5" w:rsidRPr="00C44CDC" w:rsidTr="00E800B9">
        <w:trPr>
          <w:trHeight w:val="409"/>
        </w:trPr>
        <w:tc>
          <w:tcPr>
            <w:tcW w:w="3005" w:type="dxa"/>
            <w:vAlign w:val="center"/>
          </w:tcPr>
          <w:p w:rsidR="005770B5" w:rsidRPr="00C44CDC" w:rsidRDefault="00990BA0" w:rsidP="005770B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Blood Sugar (Random)</w:t>
            </w:r>
          </w:p>
        </w:tc>
        <w:tc>
          <w:tcPr>
            <w:tcW w:w="3005" w:type="dxa"/>
            <w:vAlign w:val="center"/>
          </w:tcPr>
          <w:p w:rsidR="005770B5" w:rsidRPr="00C44CDC" w:rsidRDefault="00990BA0" w:rsidP="005770B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96 mg/dL</w:t>
            </w:r>
          </w:p>
        </w:tc>
        <w:tc>
          <w:tcPr>
            <w:tcW w:w="3006" w:type="dxa"/>
            <w:vAlign w:val="center"/>
          </w:tcPr>
          <w:p w:rsidR="005770B5" w:rsidRPr="00C44CDC" w:rsidRDefault="00990BA0" w:rsidP="005770B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4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 – 140 mg/dL</w:t>
            </w:r>
          </w:p>
        </w:tc>
      </w:tr>
    </w:tbl>
    <w:p w:rsidR="00C44CDC" w:rsidRPr="00C44CDC" w:rsidRDefault="00C44CDC" w:rsidP="00C44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C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C44CDC" w:rsidRPr="00C44CDC" w:rsidRDefault="00C44CDC" w:rsidP="00C44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4C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Interpretation</w:t>
      </w:r>
    </w:p>
    <w:p w:rsidR="00C44CDC" w:rsidRPr="00C44CDC" w:rsidRDefault="00C44CDC" w:rsidP="00C44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C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blood test values are within normal limits. No significant </w:t>
      </w:r>
      <w:proofErr w:type="spellStart"/>
      <w:r w:rsidRPr="00C44CDC">
        <w:rPr>
          <w:rFonts w:ascii="Times New Roman" w:eastAsia="Times New Roman" w:hAnsi="Times New Roman" w:cs="Times New Roman"/>
          <w:sz w:val="24"/>
          <w:szCs w:val="24"/>
          <w:lang w:eastAsia="en-IN"/>
        </w:rPr>
        <w:t>hematological</w:t>
      </w:r>
      <w:proofErr w:type="spellEnd"/>
      <w:r w:rsidRPr="00C44C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abnormalities were observed.</w:t>
      </w:r>
    </w:p>
    <w:p w:rsidR="00C44CDC" w:rsidRPr="00C44CDC" w:rsidRDefault="00C44CDC" w:rsidP="00C44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C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C44CDC" w:rsidRPr="00C44CDC" w:rsidRDefault="00C44CDC" w:rsidP="00C44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4C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Laboratory Notes</w:t>
      </w:r>
    </w:p>
    <w:p w:rsidR="00C44CDC" w:rsidRPr="00C44CDC" w:rsidRDefault="00C44CDC" w:rsidP="00C44C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CDC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regular health check-ups.</w:t>
      </w:r>
    </w:p>
    <w:p w:rsidR="00C44CDC" w:rsidRPr="00C44CDC" w:rsidRDefault="00C44CDC" w:rsidP="00C44C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CDC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physician guidance if symptoms develop.</w:t>
      </w:r>
    </w:p>
    <w:p w:rsidR="00C44CDC" w:rsidRPr="00C44CDC" w:rsidRDefault="00C44CDC" w:rsidP="00C44C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CDC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 are subject to clinical correlation.</w:t>
      </w:r>
    </w:p>
    <w:p w:rsidR="00C44CDC" w:rsidRPr="00C44CDC" w:rsidRDefault="00C44CDC" w:rsidP="00C44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44CDC" w:rsidRPr="00C44CDC" w:rsidRDefault="00C44CDC" w:rsidP="00C44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C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Authorized Signature:</w:t>
      </w:r>
      <w:r w:rsidRPr="00C44C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</w:t>
      </w:r>
    </w:p>
    <w:p w:rsidR="007F778B" w:rsidRPr="00990BA0" w:rsidRDefault="00C44CDC" w:rsidP="0099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C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Laboratory Seal</w:t>
      </w:r>
      <w:bookmarkStart w:id="0" w:name="_GoBack"/>
      <w:bookmarkEnd w:id="0"/>
    </w:p>
    <w:sectPr w:rsidR="007F778B" w:rsidRPr="00990BA0" w:rsidSect="005770B5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B2968"/>
    <w:multiLevelType w:val="multilevel"/>
    <w:tmpl w:val="9038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24116"/>
    <w:multiLevelType w:val="multilevel"/>
    <w:tmpl w:val="5BC8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32733"/>
    <w:multiLevelType w:val="multilevel"/>
    <w:tmpl w:val="2B5E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684BA0"/>
    <w:multiLevelType w:val="multilevel"/>
    <w:tmpl w:val="2062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CDC"/>
    <w:rsid w:val="005770B5"/>
    <w:rsid w:val="007F778B"/>
    <w:rsid w:val="00990BA0"/>
    <w:rsid w:val="00C44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3A94F"/>
  <w15:chartTrackingRefBased/>
  <w15:docId w15:val="{24986767-337C-45E1-8DCF-059B1B0E0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770B5"/>
  </w:style>
  <w:style w:type="paragraph" w:styleId="Heading1">
    <w:name w:val="heading 1"/>
    <w:basedOn w:val="Normal"/>
    <w:link w:val="Heading1Char"/>
    <w:uiPriority w:val="9"/>
    <w:qFormat/>
    <w:rsid w:val="00C44C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44C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44C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CD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44CD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44CD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44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44CDC"/>
    <w:rPr>
      <w:b/>
      <w:bCs/>
    </w:rPr>
  </w:style>
  <w:style w:type="table" w:styleId="TableGrid">
    <w:name w:val="Table Grid"/>
    <w:basedOn w:val="TableNormal"/>
    <w:uiPriority w:val="39"/>
    <w:rsid w:val="00C44C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94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Sys2</dc:creator>
  <cp:keywords/>
  <dc:description/>
  <cp:lastModifiedBy>Sys2</cp:lastModifiedBy>
  <cp:revision>1</cp:revision>
  <dcterms:created xsi:type="dcterms:W3CDTF">2026-05-07T12:31:00Z</dcterms:created>
  <dcterms:modified xsi:type="dcterms:W3CDTF">2026-05-07T12:55:00Z</dcterms:modified>
</cp:coreProperties>
</file>