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B17E3" w14:textId="4EB7CE60" w:rsidR="00CB5493" w:rsidRPr="00B27FA6" w:rsidRDefault="00DC0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7FA6">
        <w:rPr>
          <w:rFonts w:ascii="Times New Roman" w:hAnsi="Times New Roman" w:cs="Times New Roman"/>
          <w:sz w:val="24"/>
          <w:szCs w:val="24"/>
          <w:lang w:val="en-US"/>
        </w:rPr>
        <w:t>Technical Report on the Katowice City Sewage System</w:t>
      </w:r>
    </w:p>
    <w:p w14:paraId="090EB98B" w14:textId="7FBD1778" w:rsidR="00DC0202" w:rsidRPr="00B27FA6" w:rsidRDefault="00DC020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27FA6">
        <w:rPr>
          <w:rFonts w:ascii="Times New Roman" w:hAnsi="Times New Roman" w:cs="Times New Roman"/>
          <w:sz w:val="24"/>
          <w:szCs w:val="24"/>
        </w:rPr>
        <w:t>Glossary</w:t>
      </w:r>
      <w:proofErr w:type="spellEnd"/>
      <w:r w:rsidRPr="00B27FA6">
        <w:rPr>
          <w:rFonts w:ascii="Times New Roman" w:hAnsi="Times New Roman" w:cs="Times New Roman"/>
          <w:sz w:val="24"/>
          <w:szCs w:val="24"/>
        </w:rPr>
        <w:t xml:space="preserve"> / Słownik Pojęć Kluczowych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C0202" w:rsidRPr="00B27FA6" w14:paraId="25152479" w14:textId="77777777" w:rsidTr="00DC0202">
        <w:tc>
          <w:tcPr>
            <w:tcW w:w="3020" w:type="dxa"/>
          </w:tcPr>
          <w:p w14:paraId="78D4453A" w14:textId="6DE6C206" w:rsidR="00DC0202" w:rsidRPr="00B27FA6" w:rsidRDefault="00DC02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Polish</w:t>
            </w:r>
            <w:proofErr w:type="spellEnd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 xml:space="preserve"> Term</w:t>
            </w:r>
          </w:p>
        </w:tc>
        <w:tc>
          <w:tcPr>
            <w:tcW w:w="3021" w:type="dxa"/>
          </w:tcPr>
          <w:p w14:paraId="0270B2C4" w14:textId="76CAC405" w:rsidR="00DC0202" w:rsidRPr="00B27FA6" w:rsidRDefault="00DC02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English Equivalent</w:t>
            </w:r>
          </w:p>
        </w:tc>
        <w:tc>
          <w:tcPr>
            <w:tcW w:w="3021" w:type="dxa"/>
          </w:tcPr>
          <w:p w14:paraId="3886C3DF" w14:textId="3641AFA7" w:rsidR="00DC0202" w:rsidRPr="00B27FA6" w:rsidRDefault="00DC02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</w:tr>
      <w:tr w:rsidR="00DC0202" w:rsidRPr="00B27FA6" w14:paraId="2BC9AF5C" w14:textId="77777777" w:rsidTr="00DC0202">
        <w:tc>
          <w:tcPr>
            <w:tcW w:w="3020" w:type="dxa"/>
          </w:tcPr>
          <w:p w14:paraId="3724F400" w14:textId="06DB3151" w:rsidR="00DC0202" w:rsidRPr="00B27FA6" w:rsidRDefault="00DC02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Kanalizacja Sanitarna</w:t>
            </w:r>
          </w:p>
        </w:tc>
        <w:tc>
          <w:tcPr>
            <w:tcW w:w="3021" w:type="dxa"/>
          </w:tcPr>
          <w:p w14:paraId="1FB166C3" w14:textId="03804019" w:rsidR="00DC0202" w:rsidRPr="00B27FA6" w:rsidRDefault="00DC02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Sanitary</w:t>
            </w:r>
            <w:proofErr w:type="spellEnd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 xml:space="preserve"> Sewerage</w:t>
            </w:r>
          </w:p>
        </w:tc>
        <w:tc>
          <w:tcPr>
            <w:tcW w:w="3021" w:type="dxa"/>
          </w:tcPr>
          <w:p w14:paraId="73C01A9B" w14:textId="3E9FA3EF" w:rsidR="00DC0202" w:rsidRPr="00B27FA6" w:rsidRDefault="00DC02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7F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System for conveying domestic and industrial wastewater.</w:t>
            </w:r>
          </w:p>
        </w:tc>
      </w:tr>
      <w:tr w:rsidR="00DC0202" w:rsidRPr="00B27FA6" w14:paraId="1D6F22E0" w14:textId="77777777" w:rsidTr="00DC0202">
        <w:tc>
          <w:tcPr>
            <w:tcW w:w="3020" w:type="dxa"/>
          </w:tcPr>
          <w:p w14:paraId="73592A6B" w14:textId="32E3E27E" w:rsidR="00DC0202" w:rsidRPr="00B27FA6" w:rsidRDefault="00DC02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Kanalizacja Burzowa</w:t>
            </w:r>
          </w:p>
        </w:tc>
        <w:tc>
          <w:tcPr>
            <w:tcW w:w="3021" w:type="dxa"/>
          </w:tcPr>
          <w:p w14:paraId="3EBD4E72" w14:textId="7C03172B" w:rsidR="00DC0202" w:rsidRPr="00B27FA6" w:rsidRDefault="00DC02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Storm</w:t>
            </w:r>
            <w:proofErr w:type="spellEnd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Drainage</w:t>
            </w:r>
            <w:proofErr w:type="spellEnd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021" w:type="dxa"/>
          </w:tcPr>
          <w:p w14:paraId="7F7743C0" w14:textId="28C8647F" w:rsidR="00DC0202" w:rsidRPr="00B27FA6" w:rsidRDefault="00DC02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7F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System for conveying rainwater and meltwater.</w:t>
            </w:r>
          </w:p>
        </w:tc>
      </w:tr>
      <w:tr w:rsidR="00DC0202" w:rsidRPr="00B27FA6" w14:paraId="676C3474" w14:textId="77777777" w:rsidTr="00DC0202">
        <w:tc>
          <w:tcPr>
            <w:tcW w:w="3020" w:type="dxa"/>
          </w:tcPr>
          <w:p w14:paraId="4B99A43F" w14:textId="7FCD4EB8" w:rsidR="00DC0202" w:rsidRPr="00B27FA6" w:rsidRDefault="00DC02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Kanalizacja Ogólnospławna</w:t>
            </w:r>
          </w:p>
        </w:tc>
        <w:tc>
          <w:tcPr>
            <w:tcW w:w="3021" w:type="dxa"/>
          </w:tcPr>
          <w:p w14:paraId="603ED98E" w14:textId="748C7199" w:rsidR="00DC0202" w:rsidRPr="00B27FA6" w:rsidRDefault="00DC02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Combined</w:t>
            </w:r>
            <w:proofErr w:type="spellEnd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 xml:space="preserve"> Sewerage</w:t>
            </w:r>
          </w:p>
        </w:tc>
        <w:tc>
          <w:tcPr>
            <w:tcW w:w="3021" w:type="dxa"/>
          </w:tcPr>
          <w:p w14:paraId="662D002A" w14:textId="3F4E68B1" w:rsidR="00DC0202" w:rsidRPr="00B27FA6" w:rsidRDefault="00DC02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7F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System conveying both sewage and stormwater.</w:t>
            </w:r>
          </w:p>
        </w:tc>
      </w:tr>
      <w:tr w:rsidR="00DC0202" w:rsidRPr="00B27FA6" w14:paraId="68F81DC0" w14:textId="77777777" w:rsidTr="00DC0202">
        <w:tc>
          <w:tcPr>
            <w:tcW w:w="3020" w:type="dxa"/>
          </w:tcPr>
          <w:p w14:paraId="3D25473E" w14:textId="705DD6C7" w:rsidR="00DC0202" w:rsidRPr="00B27FA6" w:rsidRDefault="00DC02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Oczyszczalnia Ścieków (OŚ)</w:t>
            </w:r>
          </w:p>
        </w:tc>
        <w:tc>
          <w:tcPr>
            <w:tcW w:w="3021" w:type="dxa"/>
          </w:tcPr>
          <w:p w14:paraId="5A2AEE16" w14:textId="40C06F20" w:rsidR="00DC0202" w:rsidRPr="00B27FA6" w:rsidRDefault="00DC02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Wastewater</w:t>
            </w:r>
            <w:proofErr w:type="spellEnd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 xml:space="preserve"> Treatment Plant (WWTP)</w:t>
            </w:r>
          </w:p>
        </w:tc>
        <w:tc>
          <w:tcPr>
            <w:tcW w:w="3021" w:type="dxa"/>
          </w:tcPr>
          <w:p w14:paraId="3BFCB6A8" w14:textId="3187735F" w:rsidR="00DC0202" w:rsidRPr="00B27FA6" w:rsidRDefault="00DC02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Facility</w:t>
            </w:r>
            <w:proofErr w:type="spellEnd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 xml:space="preserve"> for cleaning wastewater.</w:t>
            </w:r>
          </w:p>
        </w:tc>
      </w:tr>
      <w:tr w:rsidR="00DC0202" w:rsidRPr="00B27FA6" w14:paraId="277035B4" w14:textId="77777777" w:rsidTr="00DC0202">
        <w:tc>
          <w:tcPr>
            <w:tcW w:w="3020" w:type="dxa"/>
          </w:tcPr>
          <w:p w14:paraId="119A3CF9" w14:textId="4F4D1284" w:rsidR="00DC0202" w:rsidRPr="00B27FA6" w:rsidRDefault="00DC02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Przepompownia Ścieków</w:t>
            </w:r>
          </w:p>
        </w:tc>
        <w:tc>
          <w:tcPr>
            <w:tcW w:w="3021" w:type="dxa"/>
          </w:tcPr>
          <w:p w14:paraId="6521D759" w14:textId="35C0C8FB" w:rsidR="00DC0202" w:rsidRPr="00B27FA6" w:rsidRDefault="00DC02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Sewage</w:t>
            </w:r>
            <w:proofErr w:type="spellEnd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 xml:space="preserve"> Pumping Station</w:t>
            </w:r>
          </w:p>
        </w:tc>
        <w:tc>
          <w:tcPr>
            <w:tcW w:w="3021" w:type="dxa"/>
          </w:tcPr>
          <w:p w14:paraId="5E4F68B1" w14:textId="08740A74" w:rsidR="00DC0202" w:rsidRPr="00B27FA6" w:rsidRDefault="00DC02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7F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Facility essential for moving wastewater over varied terrain.</w:t>
            </w:r>
          </w:p>
        </w:tc>
      </w:tr>
      <w:tr w:rsidR="00DC0202" w:rsidRPr="00B27FA6" w14:paraId="1943D5E1" w14:textId="77777777" w:rsidTr="00DC0202">
        <w:tc>
          <w:tcPr>
            <w:tcW w:w="3020" w:type="dxa"/>
          </w:tcPr>
          <w:p w14:paraId="16C90758" w14:textId="6E47D3FB" w:rsidR="00DC0202" w:rsidRPr="00B27FA6" w:rsidRDefault="00DC02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Redukcja Biogenów</w:t>
            </w:r>
          </w:p>
        </w:tc>
        <w:tc>
          <w:tcPr>
            <w:tcW w:w="3021" w:type="dxa"/>
          </w:tcPr>
          <w:p w14:paraId="392B835A" w14:textId="4888A3A7" w:rsidR="00DC0202" w:rsidRPr="00B27FA6" w:rsidRDefault="00DC02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Biogen Reduction</w:t>
            </w:r>
          </w:p>
        </w:tc>
        <w:tc>
          <w:tcPr>
            <w:tcW w:w="3021" w:type="dxa"/>
          </w:tcPr>
          <w:p w14:paraId="555AD901" w14:textId="3056927D" w:rsidR="00DC0202" w:rsidRPr="00B27FA6" w:rsidRDefault="00DC02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7F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Removal of nitrogen and phosphorus compounds.</w:t>
            </w:r>
          </w:p>
        </w:tc>
      </w:tr>
      <w:tr w:rsidR="00DC0202" w:rsidRPr="00B27FA6" w14:paraId="67A4DC78" w14:textId="77777777" w:rsidTr="00DC0202">
        <w:tc>
          <w:tcPr>
            <w:tcW w:w="3020" w:type="dxa"/>
          </w:tcPr>
          <w:p w14:paraId="5A70DC66" w14:textId="09F75B41" w:rsidR="00DC0202" w:rsidRPr="00B27FA6" w:rsidRDefault="00DC02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Inspekcja Telewizyjna (TV)</w:t>
            </w:r>
          </w:p>
        </w:tc>
        <w:tc>
          <w:tcPr>
            <w:tcW w:w="3021" w:type="dxa"/>
          </w:tcPr>
          <w:p w14:paraId="36C40FB8" w14:textId="63DE01E6" w:rsidR="00DC0202" w:rsidRPr="00B27FA6" w:rsidRDefault="00DC02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Television</w:t>
            </w:r>
            <w:proofErr w:type="spellEnd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Inspection</w:t>
            </w:r>
            <w:proofErr w:type="spellEnd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 xml:space="preserve"> (TV </w:t>
            </w:r>
            <w:proofErr w:type="spellStart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Inspection</w:t>
            </w:r>
            <w:proofErr w:type="spellEnd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21" w:type="dxa"/>
          </w:tcPr>
          <w:p w14:paraId="1A9BD771" w14:textId="60B1A65C" w:rsidR="00DC0202" w:rsidRPr="00B27FA6" w:rsidRDefault="00DC02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7F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Diagnostic method using cameras to check pipe condition.</w:t>
            </w:r>
          </w:p>
        </w:tc>
      </w:tr>
      <w:tr w:rsidR="00DC0202" w:rsidRPr="00B27FA6" w14:paraId="53EFCE4F" w14:textId="77777777" w:rsidTr="00DC0202">
        <w:tc>
          <w:tcPr>
            <w:tcW w:w="3020" w:type="dxa"/>
          </w:tcPr>
          <w:p w14:paraId="3AAAE04E" w14:textId="7297F252" w:rsidR="00DC0202" w:rsidRPr="00B27FA6" w:rsidRDefault="00DC02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Technologie Bezwykopowe</w:t>
            </w:r>
          </w:p>
        </w:tc>
        <w:tc>
          <w:tcPr>
            <w:tcW w:w="3021" w:type="dxa"/>
          </w:tcPr>
          <w:p w14:paraId="486BDBB7" w14:textId="76D80BDF" w:rsidR="00DC0202" w:rsidRPr="00B27FA6" w:rsidRDefault="00DC02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Trenchless</w:t>
            </w:r>
            <w:proofErr w:type="spellEnd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 xml:space="preserve"> Technologies</w:t>
            </w:r>
          </w:p>
        </w:tc>
        <w:tc>
          <w:tcPr>
            <w:tcW w:w="3021" w:type="dxa"/>
          </w:tcPr>
          <w:p w14:paraId="6CD8CAFA" w14:textId="611F8FF6" w:rsidR="00DC0202" w:rsidRPr="00B27FA6" w:rsidRDefault="00DC02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7F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Methods used for pipe repair without extensive digging (e.g., relining).</w:t>
            </w:r>
          </w:p>
        </w:tc>
      </w:tr>
      <w:tr w:rsidR="00DC0202" w:rsidRPr="00B27FA6" w14:paraId="275D98D5" w14:textId="77777777" w:rsidTr="00DC0202">
        <w:tc>
          <w:tcPr>
            <w:tcW w:w="3020" w:type="dxa"/>
          </w:tcPr>
          <w:p w14:paraId="31CA7F59" w14:textId="4A699F8C" w:rsidR="00DC0202" w:rsidRPr="00B27FA6" w:rsidRDefault="00DC02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Zbiorniki Retencyjne</w:t>
            </w:r>
          </w:p>
        </w:tc>
        <w:tc>
          <w:tcPr>
            <w:tcW w:w="3021" w:type="dxa"/>
          </w:tcPr>
          <w:p w14:paraId="40843A38" w14:textId="281BDA1E" w:rsidR="00DC0202" w:rsidRPr="00B27FA6" w:rsidRDefault="00DC02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Retention</w:t>
            </w:r>
            <w:proofErr w:type="spellEnd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Reservoirs</w:t>
            </w:r>
            <w:proofErr w:type="spellEnd"/>
          </w:p>
        </w:tc>
        <w:tc>
          <w:tcPr>
            <w:tcW w:w="3021" w:type="dxa"/>
          </w:tcPr>
          <w:p w14:paraId="2BBA5BB9" w14:textId="1FB76EB2" w:rsidR="00DC0202" w:rsidRPr="00B27FA6" w:rsidRDefault="00DC02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7F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Structures for temporarily storing excess stormwater.</w:t>
            </w:r>
          </w:p>
        </w:tc>
      </w:tr>
      <w:tr w:rsidR="00DC0202" w:rsidRPr="00B27FA6" w14:paraId="3155217D" w14:textId="77777777" w:rsidTr="00DC0202">
        <w:tc>
          <w:tcPr>
            <w:tcW w:w="3020" w:type="dxa"/>
          </w:tcPr>
          <w:p w14:paraId="7C87FF32" w14:textId="5386C5C2" w:rsidR="00DC0202" w:rsidRPr="00B27FA6" w:rsidRDefault="00DC02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Górniczy Charakter Terenu</w:t>
            </w:r>
          </w:p>
        </w:tc>
        <w:tc>
          <w:tcPr>
            <w:tcW w:w="3021" w:type="dxa"/>
          </w:tcPr>
          <w:p w14:paraId="08561EAC" w14:textId="32F42C62" w:rsidR="00DC0202" w:rsidRPr="00B27FA6" w:rsidRDefault="00DC02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Mining</w:t>
            </w:r>
            <w:proofErr w:type="spellEnd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Terrain</w:t>
            </w:r>
            <w:proofErr w:type="spellEnd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  <w:proofErr w:type="spellEnd"/>
          </w:p>
        </w:tc>
        <w:tc>
          <w:tcPr>
            <w:tcW w:w="3021" w:type="dxa"/>
          </w:tcPr>
          <w:p w14:paraId="6AE3698C" w14:textId="19002405" w:rsidR="00DC0202" w:rsidRPr="00B27FA6" w:rsidRDefault="00DC020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7F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Ground conditions affected by historical mining activity.</w:t>
            </w:r>
          </w:p>
        </w:tc>
      </w:tr>
    </w:tbl>
    <w:p w14:paraId="1B834F22" w14:textId="77777777" w:rsidR="00DC0202" w:rsidRPr="00B27FA6" w:rsidRDefault="00DC02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F9887F" w14:textId="4E3B33CC" w:rsidR="00DC0202" w:rsidRPr="00B27FA6" w:rsidRDefault="00DC020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27FA6">
        <w:rPr>
          <w:rFonts w:ascii="Times New Roman" w:hAnsi="Times New Roman" w:cs="Times New Roman"/>
          <w:b/>
          <w:bCs/>
          <w:sz w:val="24"/>
          <w:szCs w:val="24"/>
        </w:rPr>
        <w:t>Managing</w:t>
      </w:r>
      <w:proofErr w:type="spellEnd"/>
      <w:r w:rsidRPr="00B27FA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7FA6">
        <w:rPr>
          <w:rFonts w:ascii="Times New Roman" w:hAnsi="Times New Roman" w:cs="Times New Roman"/>
          <w:b/>
          <w:bCs/>
          <w:sz w:val="24"/>
          <w:szCs w:val="24"/>
        </w:rPr>
        <w:t>Entity</w:t>
      </w:r>
      <w:proofErr w:type="spellEnd"/>
      <w:r w:rsidRPr="00B27FA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27FA6">
        <w:rPr>
          <w:rFonts w:ascii="Times New Roman" w:hAnsi="Times New Roman" w:cs="Times New Roman"/>
          <w:sz w:val="24"/>
          <w:szCs w:val="24"/>
        </w:rPr>
        <w:t xml:space="preserve"> Katowickie Wodociągi S.A. (Katowice </w:t>
      </w:r>
      <w:proofErr w:type="spellStart"/>
      <w:r w:rsidRPr="00B27FA6">
        <w:rPr>
          <w:rFonts w:ascii="Times New Roman" w:hAnsi="Times New Roman" w:cs="Times New Roman"/>
          <w:sz w:val="24"/>
          <w:szCs w:val="24"/>
        </w:rPr>
        <w:t>Waterworks</w:t>
      </w:r>
      <w:proofErr w:type="spellEnd"/>
      <w:r w:rsidRPr="00B27FA6">
        <w:rPr>
          <w:rFonts w:ascii="Times New Roman" w:hAnsi="Times New Roman" w:cs="Times New Roman"/>
          <w:sz w:val="24"/>
          <w:szCs w:val="24"/>
        </w:rPr>
        <w:t xml:space="preserve"> S.A.) </w:t>
      </w:r>
      <w:r w:rsidRPr="00B27FA6">
        <w:rPr>
          <w:rFonts w:ascii="Times New Roman" w:hAnsi="Times New Roman" w:cs="Times New Roman"/>
          <w:b/>
          <w:bCs/>
          <w:sz w:val="24"/>
          <w:szCs w:val="24"/>
          <w:lang w:val="en-US"/>
        </w:rPr>
        <w:t>Basis of the Report:</w:t>
      </w:r>
      <w:r w:rsidRPr="00B27FA6">
        <w:rPr>
          <w:rFonts w:ascii="Times New Roman" w:hAnsi="Times New Roman" w:cs="Times New Roman"/>
          <w:sz w:val="24"/>
          <w:szCs w:val="24"/>
          <w:lang w:val="en-US"/>
        </w:rPr>
        <w:t xml:space="preserve"> Analysis of operational, investment, and organizational data. </w:t>
      </w:r>
      <w:r w:rsidRPr="00B27FA6">
        <w:rPr>
          <w:rFonts w:ascii="Times New Roman" w:hAnsi="Times New Roman" w:cs="Times New Roman"/>
          <w:b/>
          <w:bCs/>
          <w:sz w:val="24"/>
          <w:szCs w:val="24"/>
          <w:lang w:val="en-US"/>
        </w:rPr>
        <w:t>Purpose of the Report:</w:t>
      </w:r>
      <w:r w:rsidRPr="00B27FA6">
        <w:rPr>
          <w:rFonts w:ascii="Times New Roman" w:hAnsi="Times New Roman" w:cs="Times New Roman"/>
          <w:sz w:val="24"/>
          <w:szCs w:val="24"/>
          <w:lang w:val="en-US"/>
        </w:rPr>
        <w:t xml:space="preserve"> Detailed presentation of the technical status, organization, and development directions of the sewage infrastructure in Katowice.</w:t>
      </w:r>
    </w:p>
    <w:p w14:paraId="1B413C61" w14:textId="7EFBED22" w:rsidR="00DC0202" w:rsidRPr="00B27FA6" w:rsidRDefault="00DC0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7FA6">
        <w:rPr>
          <w:rFonts w:ascii="Times New Roman" w:hAnsi="Times New Roman" w:cs="Times New Roman"/>
          <w:sz w:val="24"/>
          <w:szCs w:val="24"/>
          <w:lang w:val="en-US"/>
        </w:rPr>
        <w:t xml:space="preserve">I </w:t>
      </w:r>
      <w:r w:rsidRPr="00B27FA6">
        <w:rPr>
          <w:rFonts w:ascii="Times New Roman" w:hAnsi="Times New Roman" w:cs="Times New Roman"/>
          <w:sz w:val="24"/>
          <w:szCs w:val="24"/>
          <w:lang w:val="en-US"/>
        </w:rPr>
        <w:t>System Fundamentals and Operations Organization</w:t>
      </w:r>
    </w:p>
    <w:p w14:paraId="648A9402" w14:textId="221128AE" w:rsidR="00DC0202" w:rsidRPr="00DC0202" w:rsidRDefault="00DC0202" w:rsidP="00DC0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7FA6">
        <w:rPr>
          <w:rFonts w:ascii="Times New Roman" w:hAnsi="Times New Roman" w:cs="Times New Roman"/>
          <w:sz w:val="24"/>
          <w:szCs w:val="24"/>
          <w:lang w:val="en-US"/>
        </w:rPr>
        <w:t>1.</w:t>
      </w:r>
      <w:r w:rsidRPr="00DC0202">
        <w:rPr>
          <w:rFonts w:ascii="Times New Roman" w:hAnsi="Times New Roman" w:cs="Times New Roman"/>
          <w:sz w:val="24"/>
          <w:szCs w:val="24"/>
          <w:lang w:val="en-US"/>
        </w:rPr>
        <w:t xml:space="preserve">Basic Infrastructure and Network Scope </w:t>
      </w:r>
    </w:p>
    <w:p w14:paraId="335CF5E1" w14:textId="77777777" w:rsidR="00DC0202" w:rsidRPr="00DC0202" w:rsidRDefault="00DC0202" w:rsidP="00DC0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0202">
        <w:rPr>
          <w:rFonts w:ascii="Times New Roman" w:hAnsi="Times New Roman" w:cs="Times New Roman"/>
          <w:sz w:val="24"/>
          <w:szCs w:val="24"/>
          <w:lang w:val="en-US"/>
        </w:rPr>
        <w:t xml:space="preserve">The sewage system in Katowice constitutes an extensive, multifunctional infrastructure with a total operational length of </w:t>
      </w:r>
      <w:r w:rsidRPr="00DC0202">
        <w:rPr>
          <w:rFonts w:ascii="Times New Roman" w:hAnsi="Times New Roman" w:cs="Times New Roman"/>
          <w:b/>
          <w:bCs/>
          <w:sz w:val="24"/>
          <w:szCs w:val="24"/>
          <w:lang w:val="en-US"/>
        </w:rPr>
        <w:t>over 860 kilometers</w:t>
      </w:r>
      <w:r w:rsidRPr="00DC0202">
        <w:rPr>
          <w:rFonts w:ascii="Times New Roman" w:hAnsi="Times New Roman" w:cs="Times New Roman"/>
          <w:sz w:val="24"/>
          <w:szCs w:val="24"/>
          <w:lang w:val="en-US"/>
        </w:rPr>
        <w:t>. The network is characterized by a high diversity of materials (ranging from older technologies, such as concrete or stoneware, to modern materials) and is located in complex, mining terrain</w:t>
      </w:r>
    </w:p>
    <w:p w14:paraId="54B52C6A" w14:textId="77777777" w:rsidR="00DC0202" w:rsidRPr="00B27FA6" w:rsidRDefault="00DC020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5612FD" w14:textId="77777777" w:rsidR="000F00F9" w:rsidRPr="000F00F9" w:rsidRDefault="000F00F9" w:rsidP="000F00F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00F9">
        <w:rPr>
          <w:rFonts w:ascii="Times New Roman" w:hAnsi="Times New Roman" w:cs="Times New Roman"/>
          <w:b/>
          <w:bCs/>
          <w:sz w:val="24"/>
          <w:szCs w:val="24"/>
          <w:lang w:val="en-US"/>
        </w:rPr>
        <w:t>Wastewater Treatment Plants</w:t>
      </w:r>
    </w:p>
    <w:p w14:paraId="702347C1" w14:textId="77777777" w:rsidR="000F00F9" w:rsidRPr="000F00F9" w:rsidRDefault="000F00F9" w:rsidP="000F00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00F9">
        <w:rPr>
          <w:rFonts w:ascii="Times New Roman" w:hAnsi="Times New Roman" w:cs="Times New Roman"/>
          <w:sz w:val="24"/>
          <w:szCs w:val="24"/>
          <w:lang w:val="en-US"/>
        </w:rPr>
        <w:t xml:space="preserve">All collected sanitary wastewater (and wastewater from combined sewer systems) is directed to four main </w:t>
      </w:r>
      <w:r w:rsidRPr="000F00F9">
        <w:rPr>
          <w:rFonts w:ascii="Times New Roman" w:hAnsi="Times New Roman" w:cs="Times New Roman"/>
          <w:b/>
          <w:bCs/>
          <w:sz w:val="24"/>
          <w:szCs w:val="24"/>
          <w:lang w:val="en-US"/>
        </w:rPr>
        <w:t>Wastewater Treatment Plants (WWTPs)</w:t>
      </w:r>
      <w:r w:rsidRPr="000F00F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4849AC5" w14:textId="77777777" w:rsidR="000F00F9" w:rsidRPr="000F00F9" w:rsidRDefault="000F00F9" w:rsidP="000F00F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00F9">
        <w:rPr>
          <w:rFonts w:ascii="Times New Roman" w:hAnsi="Times New Roman" w:cs="Times New Roman"/>
          <w:b/>
          <w:bCs/>
          <w:sz w:val="24"/>
          <w:szCs w:val="24"/>
        </w:rPr>
        <w:t>Treatment</w:t>
      </w:r>
      <w:proofErr w:type="spellEnd"/>
      <w:r w:rsidRPr="000F00F9">
        <w:rPr>
          <w:rFonts w:ascii="Times New Roman" w:hAnsi="Times New Roman" w:cs="Times New Roman"/>
          <w:b/>
          <w:bCs/>
          <w:sz w:val="24"/>
          <w:szCs w:val="24"/>
        </w:rPr>
        <w:t xml:space="preserve"> Plant </w:t>
      </w:r>
      <w:proofErr w:type="spellStart"/>
      <w:r w:rsidRPr="000F00F9">
        <w:rPr>
          <w:rFonts w:ascii="Times New Roman" w:hAnsi="Times New Roman" w:cs="Times New Roman"/>
          <w:b/>
          <w:bCs/>
          <w:sz w:val="24"/>
          <w:szCs w:val="24"/>
        </w:rPr>
        <w:t>Gigablok</w:t>
      </w:r>
      <w:proofErr w:type="spellEnd"/>
    </w:p>
    <w:p w14:paraId="3E324185" w14:textId="77777777" w:rsidR="000F00F9" w:rsidRPr="000F00F9" w:rsidRDefault="000F00F9" w:rsidP="000F00F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00F9">
        <w:rPr>
          <w:rFonts w:ascii="Times New Roman" w:hAnsi="Times New Roman" w:cs="Times New Roman"/>
          <w:b/>
          <w:bCs/>
          <w:sz w:val="24"/>
          <w:szCs w:val="24"/>
        </w:rPr>
        <w:lastRenderedPageBreak/>
        <w:t>Treatment</w:t>
      </w:r>
      <w:proofErr w:type="spellEnd"/>
      <w:r w:rsidRPr="000F00F9">
        <w:rPr>
          <w:rFonts w:ascii="Times New Roman" w:hAnsi="Times New Roman" w:cs="Times New Roman"/>
          <w:b/>
          <w:bCs/>
          <w:sz w:val="24"/>
          <w:szCs w:val="24"/>
        </w:rPr>
        <w:t xml:space="preserve"> Plant Dąbrówka Mała - Centrum</w:t>
      </w:r>
    </w:p>
    <w:p w14:paraId="29086FDF" w14:textId="77777777" w:rsidR="000F00F9" w:rsidRPr="000F00F9" w:rsidRDefault="000F00F9" w:rsidP="000F00F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00F9">
        <w:rPr>
          <w:rFonts w:ascii="Times New Roman" w:hAnsi="Times New Roman" w:cs="Times New Roman"/>
          <w:b/>
          <w:bCs/>
          <w:sz w:val="24"/>
          <w:szCs w:val="24"/>
        </w:rPr>
        <w:t>Treatment</w:t>
      </w:r>
      <w:proofErr w:type="spellEnd"/>
      <w:r w:rsidRPr="000F00F9">
        <w:rPr>
          <w:rFonts w:ascii="Times New Roman" w:hAnsi="Times New Roman" w:cs="Times New Roman"/>
          <w:b/>
          <w:bCs/>
          <w:sz w:val="24"/>
          <w:szCs w:val="24"/>
        </w:rPr>
        <w:t xml:space="preserve"> Plant Panewniki</w:t>
      </w:r>
    </w:p>
    <w:p w14:paraId="43B88EB6" w14:textId="77777777" w:rsidR="000F00F9" w:rsidRPr="000F00F9" w:rsidRDefault="000F00F9" w:rsidP="000F00F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00F9">
        <w:rPr>
          <w:rFonts w:ascii="Times New Roman" w:hAnsi="Times New Roman" w:cs="Times New Roman"/>
          <w:b/>
          <w:bCs/>
          <w:sz w:val="24"/>
          <w:szCs w:val="24"/>
        </w:rPr>
        <w:t>Treatment</w:t>
      </w:r>
      <w:proofErr w:type="spellEnd"/>
      <w:r w:rsidRPr="000F00F9">
        <w:rPr>
          <w:rFonts w:ascii="Times New Roman" w:hAnsi="Times New Roman" w:cs="Times New Roman"/>
          <w:b/>
          <w:bCs/>
          <w:sz w:val="24"/>
          <w:szCs w:val="24"/>
        </w:rPr>
        <w:t xml:space="preserve"> Plant Podlesie</w:t>
      </w:r>
    </w:p>
    <w:p w14:paraId="0C65EB43" w14:textId="77777777" w:rsidR="000F00F9" w:rsidRPr="00B27FA6" w:rsidRDefault="000F00F9" w:rsidP="000F00F9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B27F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Technology</w:t>
      </w:r>
    </w:p>
    <w:p w14:paraId="3CFF10D4" w14:textId="77777777" w:rsidR="000F00F9" w:rsidRPr="00B27FA6" w:rsidRDefault="000F00F9" w:rsidP="000F00F9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</w:pPr>
      <w:r w:rsidRPr="00B27FA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All these facilities are </w:t>
      </w:r>
      <w:r w:rsidRPr="00B27F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>mechanical-biological-chemical treatment plants</w:t>
      </w:r>
      <w:r w:rsidRPr="00B27FA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. The use of chemical technology is crucial because it enables the </w:t>
      </w:r>
      <w:r w:rsidRPr="00B27F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 xml:space="preserve">reduction of </w:t>
      </w:r>
      <w:proofErr w:type="spellStart"/>
      <w:r w:rsidRPr="00B27F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>biogens</w:t>
      </w:r>
      <w:proofErr w:type="spellEnd"/>
      <w:r w:rsidRPr="00B27F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 xml:space="preserve"> (nitrogen and phosphorus)</w:t>
      </w:r>
      <w:r w:rsidRPr="00B27FA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, thereby meeting the </w:t>
      </w:r>
      <w:r w:rsidRPr="00B27F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>rigorous European Union standards</w:t>
      </w:r>
      <w:r w:rsidRPr="00B27FA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 for the quality of water discharged into the environment.</w:t>
      </w:r>
    </w:p>
    <w:p w14:paraId="2035644B" w14:textId="77777777" w:rsidR="000F00F9" w:rsidRPr="00B27FA6" w:rsidRDefault="000F00F9" w:rsidP="000F00F9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w:proofErr w:type="spellStart"/>
      <w:r w:rsidRPr="00B27F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Capacity</w:t>
      </w:r>
      <w:proofErr w:type="spellEnd"/>
    </w:p>
    <w:p w14:paraId="3B554B77" w14:textId="77777777" w:rsidR="000F00F9" w:rsidRPr="00B27FA6" w:rsidRDefault="000F00F9" w:rsidP="000F00F9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</w:pPr>
      <w:r w:rsidRPr="00B27FA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The </w:t>
      </w:r>
      <w:r w:rsidRPr="00B27F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>total throughput</w:t>
      </w:r>
      <w:r w:rsidRPr="00B27FA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 of these treatment plants exceeds </w:t>
      </w:r>
      <w:r w:rsidRPr="00B27F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>103.5 thousand m³ of wastewater per day</w:t>
      </w:r>
      <w:r w:rsidRPr="00B27FA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, which is sufficient to serve the needs of a large city and ensure </w:t>
      </w:r>
      <w:r w:rsidRPr="00B27F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pl-PL"/>
          <w14:ligatures w14:val="none"/>
        </w:rPr>
        <w:t>ecological safety</w:t>
      </w:r>
      <w:r w:rsidRPr="00B27FA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>.</w:t>
      </w:r>
    </w:p>
    <w:p w14:paraId="05E13499" w14:textId="45E21CA5" w:rsidR="000F00F9" w:rsidRPr="00B27FA6" w:rsidRDefault="000F00F9" w:rsidP="000F00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7FA6">
        <w:rPr>
          <w:rFonts w:ascii="Times New Roman" w:hAnsi="Times New Roman" w:cs="Times New Roman"/>
          <w:sz w:val="24"/>
          <w:szCs w:val="24"/>
          <w:lang w:val="en-US"/>
        </w:rPr>
        <w:t xml:space="preserve">2. Functional </w:t>
      </w:r>
      <w:proofErr w:type="spellStart"/>
      <w:r w:rsidRPr="00B27FA6">
        <w:rPr>
          <w:rFonts w:ascii="Times New Roman" w:hAnsi="Times New Roman" w:cs="Times New Roman"/>
          <w:sz w:val="24"/>
          <w:szCs w:val="24"/>
          <w:lang w:val="en-US"/>
        </w:rPr>
        <w:t>devision</w:t>
      </w:r>
      <w:proofErr w:type="spellEnd"/>
      <w:r w:rsidRPr="00B27FA6">
        <w:rPr>
          <w:rFonts w:ascii="Times New Roman" w:hAnsi="Times New Roman" w:cs="Times New Roman"/>
          <w:sz w:val="24"/>
          <w:szCs w:val="24"/>
          <w:lang w:val="en-US"/>
        </w:rPr>
        <w:t xml:space="preserve"> of the network </w:t>
      </w:r>
    </w:p>
    <w:p w14:paraId="0A1963B5" w14:textId="48A53B4F" w:rsidR="000F00F9" w:rsidRPr="000F00F9" w:rsidRDefault="000F00F9" w:rsidP="000F00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00F9">
        <w:rPr>
          <w:rFonts w:ascii="Times New Roman" w:hAnsi="Times New Roman" w:cs="Times New Roman"/>
          <w:sz w:val="24"/>
          <w:szCs w:val="24"/>
          <w:lang w:val="en-US"/>
        </w:rPr>
        <w:t>It is crucial to distinguish and manage the two main system types separately, with particular attention to historical combined sections:</w:t>
      </w:r>
    </w:p>
    <w:p w14:paraId="0B12C91C" w14:textId="77777777" w:rsidR="000F00F9" w:rsidRPr="000F00F9" w:rsidRDefault="000F00F9" w:rsidP="000F00F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00F9">
        <w:rPr>
          <w:rFonts w:ascii="Times New Roman" w:hAnsi="Times New Roman" w:cs="Times New Roman"/>
          <w:b/>
          <w:bCs/>
          <w:sz w:val="24"/>
          <w:szCs w:val="24"/>
          <w:lang w:val="en-US"/>
        </w:rPr>
        <w:t>Sanitary Sewerage:</w:t>
      </w:r>
      <w:r w:rsidRPr="000F00F9">
        <w:rPr>
          <w:rFonts w:ascii="Times New Roman" w:hAnsi="Times New Roman" w:cs="Times New Roman"/>
          <w:sz w:val="24"/>
          <w:szCs w:val="24"/>
          <w:lang w:val="en-US"/>
        </w:rPr>
        <w:t xml:space="preserve"> Responsible for conveying exclusively domestic, commercial, and industrial wastewater. In newly built and modernized areas, it is </w:t>
      </w:r>
      <w:r w:rsidRPr="000F00F9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completely separated</w:t>
      </w:r>
      <w:r w:rsidRPr="000F00F9">
        <w:rPr>
          <w:rFonts w:ascii="Times New Roman" w:hAnsi="Times New Roman" w:cs="Times New Roman"/>
          <w:sz w:val="24"/>
          <w:szCs w:val="24"/>
          <w:lang w:val="en-US"/>
        </w:rPr>
        <w:t xml:space="preserve"> from stormwater drainage. Due to the varied terrain, it requires the use of numerous </w:t>
      </w:r>
      <w:r w:rsidRPr="000F00F9">
        <w:rPr>
          <w:rFonts w:ascii="Times New Roman" w:hAnsi="Times New Roman" w:cs="Times New Roman"/>
          <w:b/>
          <w:bCs/>
          <w:sz w:val="24"/>
          <w:szCs w:val="24"/>
          <w:lang w:val="en-US"/>
        </w:rPr>
        <w:t>sewage pumping stations</w:t>
      </w:r>
      <w:r w:rsidRPr="000F00F9">
        <w:rPr>
          <w:rFonts w:ascii="Times New Roman" w:hAnsi="Times New Roman" w:cs="Times New Roman"/>
          <w:sz w:val="24"/>
          <w:szCs w:val="24"/>
          <w:lang w:val="en-US"/>
        </w:rPr>
        <w:t xml:space="preserve"> to transport sewage to main collectors and treatment plants.</w:t>
      </w:r>
    </w:p>
    <w:p w14:paraId="6AB9ED0B" w14:textId="77777777" w:rsidR="000F00F9" w:rsidRPr="000F00F9" w:rsidRDefault="000F00F9" w:rsidP="000F00F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00F9">
        <w:rPr>
          <w:rFonts w:ascii="Times New Roman" w:hAnsi="Times New Roman" w:cs="Times New Roman"/>
          <w:b/>
          <w:bCs/>
          <w:sz w:val="24"/>
          <w:szCs w:val="24"/>
          <w:lang w:val="en-US"/>
        </w:rPr>
        <w:t>Storm Drainage:</w:t>
      </w:r>
      <w:r w:rsidRPr="000F00F9">
        <w:rPr>
          <w:rFonts w:ascii="Times New Roman" w:hAnsi="Times New Roman" w:cs="Times New Roman"/>
          <w:sz w:val="24"/>
          <w:szCs w:val="24"/>
          <w:lang w:val="en-US"/>
        </w:rPr>
        <w:t xml:space="preserve"> Used for conveying rainwater and meltwater. In the separate system, stormwater is directed straight to natural receivers, often after preliminary purification in separators. Challenges include </w:t>
      </w:r>
      <w:r w:rsidRPr="000F00F9">
        <w:rPr>
          <w:rFonts w:ascii="Times New Roman" w:hAnsi="Times New Roman" w:cs="Times New Roman"/>
          <w:b/>
          <w:bCs/>
          <w:sz w:val="24"/>
          <w:szCs w:val="24"/>
          <w:lang w:val="en-US"/>
        </w:rPr>
        <w:t>sections of combined sewerage</w:t>
      </w:r>
      <w:r w:rsidRPr="000F00F9">
        <w:rPr>
          <w:rFonts w:ascii="Times New Roman" w:hAnsi="Times New Roman" w:cs="Times New Roman"/>
          <w:sz w:val="24"/>
          <w:szCs w:val="24"/>
          <w:lang w:val="en-US"/>
        </w:rPr>
        <w:t xml:space="preserve"> and the necessity for intensive development of retention infrastructure.</w:t>
      </w:r>
    </w:p>
    <w:p w14:paraId="7CB193B5" w14:textId="26D50853" w:rsidR="000F00F9" w:rsidRPr="000F00F9" w:rsidRDefault="000F00F9" w:rsidP="000F00F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00F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</w:t>
      </w:r>
      <w:r w:rsidRPr="000F00F9">
        <w:rPr>
          <w:rFonts w:ascii="Times New Roman" w:hAnsi="Times New Roman" w:cs="Times New Roman"/>
          <w:sz w:val="24"/>
          <w:szCs w:val="24"/>
          <w:lang w:val="en-US"/>
        </w:rPr>
        <w:t xml:space="preserve">Organization of Operation and Maintenance </w:t>
      </w:r>
    </w:p>
    <w:p w14:paraId="437C8768" w14:textId="77777777" w:rsidR="000F00F9" w:rsidRPr="000F00F9" w:rsidRDefault="000F00F9" w:rsidP="000F00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00F9">
        <w:rPr>
          <w:rFonts w:ascii="Times New Roman" w:hAnsi="Times New Roman" w:cs="Times New Roman"/>
          <w:sz w:val="24"/>
          <w:szCs w:val="24"/>
          <w:lang w:val="en-US"/>
        </w:rPr>
        <w:t>Network operation and maintenance are territorially divided, which optimizes reaction time to breakdowns resulting from the natural river catchment layout:</w:t>
      </w:r>
    </w:p>
    <w:p w14:paraId="1B6375FA" w14:textId="77777777" w:rsidR="000F00F9" w:rsidRPr="000F00F9" w:rsidRDefault="000F00F9" w:rsidP="000F00F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00F9">
        <w:rPr>
          <w:rFonts w:ascii="Times New Roman" w:hAnsi="Times New Roman" w:cs="Times New Roman"/>
          <w:b/>
          <w:bCs/>
          <w:sz w:val="24"/>
          <w:szCs w:val="24"/>
          <w:lang w:val="en-US"/>
        </w:rPr>
        <w:t>Sewerage Network Operation Division - Centrum (Centre):</w:t>
      </w:r>
      <w:r w:rsidRPr="000F00F9">
        <w:rPr>
          <w:rFonts w:ascii="Times New Roman" w:hAnsi="Times New Roman" w:cs="Times New Roman"/>
          <w:sz w:val="24"/>
          <w:szCs w:val="24"/>
          <w:lang w:val="en-US"/>
        </w:rPr>
        <w:t xml:space="preserve"> Responsible for the northern, eastern, and central areas (including </w:t>
      </w:r>
      <w:proofErr w:type="spellStart"/>
      <w:r w:rsidRPr="000F00F9">
        <w:rPr>
          <w:rFonts w:ascii="Times New Roman" w:hAnsi="Times New Roman" w:cs="Times New Roman"/>
          <w:sz w:val="24"/>
          <w:szCs w:val="24"/>
          <w:lang w:val="en-US"/>
        </w:rPr>
        <w:t>Śródmieście</w:t>
      </w:r>
      <w:proofErr w:type="spellEnd"/>
      <w:r w:rsidRPr="000F00F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F00F9">
        <w:rPr>
          <w:rFonts w:ascii="Times New Roman" w:hAnsi="Times New Roman" w:cs="Times New Roman"/>
          <w:sz w:val="24"/>
          <w:szCs w:val="24"/>
          <w:lang w:val="en-US"/>
        </w:rPr>
        <w:t>Załęże</w:t>
      </w:r>
      <w:proofErr w:type="spellEnd"/>
      <w:r w:rsidRPr="000F00F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F00F9">
        <w:rPr>
          <w:rFonts w:ascii="Times New Roman" w:hAnsi="Times New Roman" w:cs="Times New Roman"/>
          <w:sz w:val="24"/>
          <w:szCs w:val="24"/>
          <w:lang w:val="en-US"/>
        </w:rPr>
        <w:t>Bogucice</w:t>
      </w:r>
      <w:proofErr w:type="spellEnd"/>
      <w:r w:rsidRPr="000F00F9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51B1BF73" w14:textId="77777777" w:rsidR="000F00F9" w:rsidRPr="000F00F9" w:rsidRDefault="000F00F9" w:rsidP="000F00F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00F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Sewerage Network Operation Division - </w:t>
      </w:r>
      <w:proofErr w:type="spellStart"/>
      <w:r w:rsidRPr="000F00F9">
        <w:rPr>
          <w:rFonts w:ascii="Times New Roman" w:hAnsi="Times New Roman" w:cs="Times New Roman"/>
          <w:b/>
          <w:bCs/>
          <w:sz w:val="24"/>
          <w:szCs w:val="24"/>
          <w:lang w:val="en-US"/>
        </w:rPr>
        <w:t>Południe</w:t>
      </w:r>
      <w:proofErr w:type="spellEnd"/>
      <w:r w:rsidRPr="000F00F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(South):</w:t>
      </w:r>
      <w:r w:rsidRPr="000F00F9">
        <w:rPr>
          <w:rFonts w:ascii="Times New Roman" w:hAnsi="Times New Roman" w:cs="Times New Roman"/>
          <w:sz w:val="24"/>
          <w:szCs w:val="24"/>
          <w:lang w:val="en-US"/>
        </w:rPr>
        <w:t xml:space="preserve"> Responsible for the southern and western areas (including </w:t>
      </w:r>
      <w:proofErr w:type="spellStart"/>
      <w:r w:rsidRPr="000F00F9">
        <w:rPr>
          <w:rFonts w:ascii="Times New Roman" w:hAnsi="Times New Roman" w:cs="Times New Roman"/>
          <w:sz w:val="24"/>
          <w:szCs w:val="24"/>
          <w:lang w:val="en-US"/>
        </w:rPr>
        <w:t>Murcki</w:t>
      </w:r>
      <w:proofErr w:type="spellEnd"/>
      <w:r w:rsidRPr="000F00F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F00F9">
        <w:rPr>
          <w:rFonts w:ascii="Times New Roman" w:hAnsi="Times New Roman" w:cs="Times New Roman"/>
          <w:sz w:val="24"/>
          <w:szCs w:val="24"/>
          <w:lang w:val="en-US"/>
        </w:rPr>
        <w:t>Piotrowice</w:t>
      </w:r>
      <w:proofErr w:type="spellEnd"/>
      <w:r w:rsidRPr="000F00F9">
        <w:rPr>
          <w:rFonts w:ascii="Times New Roman" w:hAnsi="Times New Roman" w:cs="Times New Roman"/>
          <w:sz w:val="24"/>
          <w:szCs w:val="24"/>
          <w:lang w:val="en-US"/>
        </w:rPr>
        <w:t xml:space="preserve">, Ligota - </w:t>
      </w:r>
      <w:proofErr w:type="spellStart"/>
      <w:r w:rsidRPr="000F00F9">
        <w:rPr>
          <w:rFonts w:ascii="Times New Roman" w:hAnsi="Times New Roman" w:cs="Times New Roman"/>
          <w:sz w:val="24"/>
          <w:szCs w:val="24"/>
          <w:lang w:val="en-US"/>
        </w:rPr>
        <w:t>Panewniki</w:t>
      </w:r>
      <w:proofErr w:type="spellEnd"/>
      <w:r w:rsidRPr="000F00F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F00F9">
        <w:rPr>
          <w:rFonts w:ascii="Times New Roman" w:hAnsi="Times New Roman" w:cs="Times New Roman"/>
          <w:sz w:val="24"/>
          <w:szCs w:val="24"/>
          <w:lang w:val="en-US"/>
        </w:rPr>
        <w:t>Kostuchna</w:t>
      </w:r>
      <w:proofErr w:type="spellEnd"/>
      <w:r w:rsidRPr="000F00F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F00F9">
        <w:rPr>
          <w:rFonts w:ascii="Times New Roman" w:hAnsi="Times New Roman" w:cs="Times New Roman"/>
          <w:sz w:val="24"/>
          <w:szCs w:val="24"/>
          <w:lang w:val="en-US"/>
        </w:rPr>
        <w:t>Podlesie</w:t>
      </w:r>
      <w:proofErr w:type="spellEnd"/>
      <w:r w:rsidRPr="000F00F9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2B0A917F" w14:textId="77777777" w:rsidR="000F00F9" w:rsidRPr="000F00F9" w:rsidRDefault="000F00F9" w:rsidP="000F00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00F9">
        <w:rPr>
          <w:rFonts w:ascii="Times New Roman" w:hAnsi="Times New Roman" w:cs="Times New Roman"/>
          <w:sz w:val="24"/>
          <w:szCs w:val="24"/>
          <w:lang w:val="en-US"/>
        </w:rPr>
        <w:t xml:space="preserve">Both Divisions are responsible for </w:t>
      </w:r>
      <w:r w:rsidRPr="000F00F9">
        <w:rPr>
          <w:rFonts w:ascii="Times New Roman" w:hAnsi="Times New Roman" w:cs="Times New Roman"/>
          <w:b/>
          <w:bCs/>
          <w:sz w:val="24"/>
          <w:szCs w:val="24"/>
          <w:lang w:val="en-US"/>
        </w:rPr>
        <w:t>sewer lines, breakdown removal, and the operation and maintenance of sewage pumping station</w:t>
      </w:r>
    </w:p>
    <w:p w14:paraId="6DDE0824" w14:textId="77777777" w:rsidR="000F00F9" w:rsidRPr="000F00F9" w:rsidRDefault="000F00F9" w:rsidP="000F00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00F9">
        <w:rPr>
          <w:rFonts w:ascii="Times New Roman" w:hAnsi="Times New Roman" w:cs="Times New Roman"/>
          <w:b/>
          <w:bCs/>
          <w:sz w:val="24"/>
          <w:szCs w:val="24"/>
          <w:lang w:val="en-US"/>
        </w:rPr>
        <w:t>Diagnostics and Technical Condition of the Network</w:t>
      </w:r>
      <w:r w:rsidRPr="000F00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E8B6852" w14:textId="55AD1A3D" w:rsidR="000F00F9" w:rsidRPr="000F00F9" w:rsidRDefault="000F00F9" w:rsidP="000F00F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00F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 </w:t>
      </w:r>
      <w:r w:rsidRPr="000F00F9">
        <w:rPr>
          <w:rFonts w:ascii="Times New Roman" w:hAnsi="Times New Roman" w:cs="Times New Roman"/>
          <w:sz w:val="24"/>
          <w:szCs w:val="24"/>
          <w:lang w:val="en-US"/>
        </w:rPr>
        <w:t xml:space="preserve">Methods for Assessing Technical Condition (Diagnostics) </w:t>
      </w:r>
    </w:p>
    <w:p w14:paraId="552DEBA1" w14:textId="77777777" w:rsidR="000F00F9" w:rsidRPr="00B27FA6" w:rsidRDefault="000F00F9" w:rsidP="000F00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00F9">
        <w:rPr>
          <w:rFonts w:ascii="Times New Roman" w:hAnsi="Times New Roman" w:cs="Times New Roman"/>
          <w:sz w:val="24"/>
          <w:szCs w:val="24"/>
          <w:lang w:val="en-US"/>
        </w:rPr>
        <w:t>Maintaining over 860 km of network in proper technical condition relies on advanced diagnostics, which form the foundation for renovation planning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F00F9" w:rsidRPr="00B27FA6" w14:paraId="46D17A39" w14:textId="77777777" w:rsidTr="000F00F9">
        <w:tc>
          <w:tcPr>
            <w:tcW w:w="3020" w:type="dxa"/>
          </w:tcPr>
          <w:p w14:paraId="438E70EB" w14:textId="643F93B9" w:rsidR="000F00F9" w:rsidRPr="00B27FA6" w:rsidRDefault="000F00F9" w:rsidP="000F00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Diagnostic</w:t>
            </w:r>
            <w:proofErr w:type="spellEnd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 xml:space="preserve"> Method</w:t>
            </w:r>
          </w:p>
        </w:tc>
        <w:tc>
          <w:tcPr>
            <w:tcW w:w="3021" w:type="dxa"/>
          </w:tcPr>
          <w:p w14:paraId="4A8EBA64" w14:textId="63E00773" w:rsidR="000F00F9" w:rsidRPr="00B27FA6" w:rsidRDefault="000F00F9" w:rsidP="000F00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  <w:proofErr w:type="spellEnd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 xml:space="preserve"> and Application</w:t>
            </w:r>
          </w:p>
        </w:tc>
        <w:tc>
          <w:tcPr>
            <w:tcW w:w="3021" w:type="dxa"/>
          </w:tcPr>
          <w:p w14:paraId="6091720E" w14:textId="4D91D466" w:rsidR="000F00F9" w:rsidRPr="00B27FA6" w:rsidRDefault="000F00F9" w:rsidP="000F00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Critical Importance</w:t>
            </w:r>
          </w:p>
        </w:tc>
      </w:tr>
      <w:tr w:rsidR="000F00F9" w:rsidRPr="00B27FA6" w14:paraId="196D7877" w14:textId="77777777" w:rsidTr="000F00F9">
        <w:tc>
          <w:tcPr>
            <w:tcW w:w="3020" w:type="dxa"/>
          </w:tcPr>
          <w:p w14:paraId="6D4AAF33" w14:textId="3126AB48" w:rsidR="000F00F9" w:rsidRPr="00B27FA6" w:rsidRDefault="000F00F9" w:rsidP="000F00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Television</w:t>
            </w:r>
            <w:proofErr w:type="spellEnd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 xml:space="preserve"> Inspection (TV)</w:t>
            </w:r>
          </w:p>
        </w:tc>
        <w:tc>
          <w:tcPr>
            <w:tcW w:w="3021" w:type="dxa"/>
          </w:tcPr>
          <w:p w14:paraId="65303734" w14:textId="6B34500D" w:rsidR="000F00F9" w:rsidRPr="00B27FA6" w:rsidRDefault="000F00F9" w:rsidP="000F00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7F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Systematic introduction of cameras into pipes, analysis of pipeline technical condition, identification of cracks, blockages, groundwater infiltration, and illegal connections</w:t>
            </w:r>
          </w:p>
        </w:tc>
        <w:tc>
          <w:tcPr>
            <w:tcW w:w="3021" w:type="dxa"/>
          </w:tcPr>
          <w:p w14:paraId="05C2B384" w14:textId="70F6B5C7" w:rsidR="000F00F9" w:rsidRPr="00B27FA6" w:rsidRDefault="000F00F9" w:rsidP="000F00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7F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Identifying sections for repair/modernization</w:t>
            </w:r>
            <w:r w:rsidRPr="00B27F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and assessing investment priorities.</w:t>
            </w:r>
          </w:p>
        </w:tc>
      </w:tr>
      <w:tr w:rsidR="000F00F9" w:rsidRPr="00B27FA6" w14:paraId="5566286D" w14:textId="77777777" w:rsidTr="000F00F9">
        <w:tc>
          <w:tcPr>
            <w:tcW w:w="3020" w:type="dxa"/>
          </w:tcPr>
          <w:p w14:paraId="17B338D6" w14:textId="788D4D0D" w:rsidR="000F00F9" w:rsidRPr="00B27FA6" w:rsidRDefault="000F00F9" w:rsidP="000F00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Slope</w:t>
            </w:r>
            <w:proofErr w:type="spellEnd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measurements</w:t>
            </w:r>
            <w:proofErr w:type="spellEnd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profiling</w:t>
            </w:r>
            <w:proofErr w:type="spellEnd"/>
          </w:p>
        </w:tc>
        <w:tc>
          <w:tcPr>
            <w:tcW w:w="3021" w:type="dxa"/>
          </w:tcPr>
          <w:p w14:paraId="519827C8" w14:textId="52A3B369" w:rsidR="000F00F9" w:rsidRPr="00B27FA6" w:rsidRDefault="000F00F9" w:rsidP="000F00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7F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Creating slope charts, assessing channel patency and capacity.</w:t>
            </w:r>
          </w:p>
        </w:tc>
        <w:tc>
          <w:tcPr>
            <w:tcW w:w="3021" w:type="dxa"/>
          </w:tcPr>
          <w:p w14:paraId="553B0CC8" w14:textId="1B27C5AD" w:rsidR="000F00F9" w:rsidRPr="00B27FA6" w:rsidRDefault="000F00F9" w:rsidP="000F00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7F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Diagnosing problems with gravity-based sewage transport.</w:t>
            </w:r>
          </w:p>
        </w:tc>
      </w:tr>
      <w:tr w:rsidR="000F00F9" w:rsidRPr="00B27FA6" w14:paraId="53F1387E" w14:textId="77777777" w:rsidTr="000F00F9">
        <w:tc>
          <w:tcPr>
            <w:tcW w:w="3020" w:type="dxa"/>
          </w:tcPr>
          <w:p w14:paraId="4B29BA49" w14:textId="361E81AE" w:rsidR="000F00F9" w:rsidRPr="00B27FA6" w:rsidRDefault="000F00F9" w:rsidP="000F00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Damage</w:t>
            </w:r>
            <w:proofErr w:type="spellEnd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7FA6">
              <w:rPr>
                <w:rFonts w:ascii="Times New Roman" w:hAnsi="Times New Roman" w:cs="Times New Roman"/>
                <w:sz w:val="24"/>
                <w:szCs w:val="24"/>
              </w:rPr>
              <w:t>Classification</w:t>
            </w:r>
            <w:proofErr w:type="spellEnd"/>
          </w:p>
        </w:tc>
        <w:tc>
          <w:tcPr>
            <w:tcW w:w="3021" w:type="dxa"/>
          </w:tcPr>
          <w:p w14:paraId="1ADC5073" w14:textId="071AD1A4" w:rsidR="000F00F9" w:rsidRPr="00B27FA6" w:rsidRDefault="000F00F9" w:rsidP="000F00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7F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Developing detailed reports with descriptions and classification of damage (e.g., according to EN standards), used to select the repair method.</w:t>
            </w:r>
          </w:p>
        </w:tc>
        <w:tc>
          <w:tcPr>
            <w:tcW w:w="3021" w:type="dxa"/>
          </w:tcPr>
          <w:p w14:paraId="1106FBA9" w14:textId="3F30CB39" w:rsidR="000F00F9" w:rsidRPr="00B27FA6" w:rsidRDefault="000F00F9" w:rsidP="000F00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27F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Basis for selecting trenchless renovation technology</w:t>
            </w:r>
            <w:r w:rsidRPr="00B27F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</w:tbl>
    <w:p w14:paraId="1C9EA78F" w14:textId="77777777" w:rsidR="000F00F9" w:rsidRPr="000F00F9" w:rsidRDefault="000F00F9" w:rsidP="000F00F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0B4073" w14:textId="77777777" w:rsidR="00B523E4" w:rsidRPr="00B523E4" w:rsidRDefault="00B523E4" w:rsidP="00B523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23E4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B523E4">
        <w:rPr>
          <w:rFonts w:ascii="Times New Roman" w:hAnsi="Times New Roman" w:cs="Times New Roman"/>
          <w:b/>
          <w:bCs/>
          <w:sz w:val="24"/>
          <w:szCs w:val="24"/>
        </w:rPr>
        <w:t>Identified</w:t>
      </w:r>
      <w:proofErr w:type="spellEnd"/>
      <w:r w:rsidRPr="00B523E4">
        <w:rPr>
          <w:rFonts w:ascii="Times New Roman" w:hAnsi="Times New Roman" w:cs="Times New Roman"/>
          <w:b/>
          <w:bCs/>
          <w:sz w:val="24"/>
          <w:szCs w:val="24"/>
        </w:rPr>
        <w:t xml:space="preserve"> Technical </w:t>
      </w:r>
      <w:proofErr w:type="spellStart"/>
      <w:r w:rsidRPr="00B523E4">
        <w:rPr>
          <w:rFonts w:ascii="Times New Roman" w:hAnsi="Times New Roman" w:cs="Times New Roman"/>
          <w:b/>
          <w:bCs/>
          <w:sz w:val="24"/>
          <w:szCs w:val="24"/>
        </w:rPr>
        <w:t>Condition</w:t>
      </w:r>
      <w:proofErr w:type="spellEnd"/>
      <w:r w:rsidRPr="00B523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23E4">
        <w:rPr>
          <w:rFonts w:ascii="Times New Roman" w:hAnsi="Times New Roman" w:cs="Times New Roman"/>
          <w:b/>
          <w:bCs/>
          <w:sz w:val="24"/>
          <w:szCs w:val="24"/>
        </w:rPr>
        <w:t>Challenges</w:t>
      </w:r>
      <w:proofErr w:type="spellEnd"/>
    </w:p>
    <w:p w14:paraId="25B42AAF" w14:textId="77777777" w:rsidR="00B523E4" w:rsidRPr="00B523E4" w:rsidRDefault="00B523E4" w:rsidP="00B523E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Material Aging:</w:t>
      </w: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 A significant portion of the network is constructed using </w:t>
      </w: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older technologies</w:t>
      </w: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 (clayware, concrete), which show a </w:t>
      </w: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higher damage rate per 1 km</w:t>
      </w: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 compared to modern plastics.</w:t>
      </w:r>
    </w:p>
    <w:p w14:paraId="0BD64A2D" w14:textId="77777777" w:rsidR="00B523E4" w:rsidRPr="00B523E4" w:rsidRDefault="00B523E4" w:rsidP="00B523E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Impact of Mining:</w:t>
      </w: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 The complex, </w:t>
      </w: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mining-related nature</w:t>
      </w: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 of the terrain generates ground stresses and displacements, leading to cracks, shifts in pipe joints, and collector deformations. This necessitates </w:t>
      </w: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continuous renovation</w:t>
      </w: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 and the use of flexible technologies.</w:t>
      </w:r>
    </w:p>
    <w:p w14:paraId="36E86894" w14:textId="77777777" w:rsidR="00B523E4" w:rsidRPr="00B523E4" w:rsidRDefault="00B523E4" w:rsidP="00B523E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Groundwater Protection:</w:t>
      </w: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 Ensuring the network's </w:t>
      </w: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tightness (sealing)</w:t>
      </w: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 is crucial, especially given the shallow depth of groundwater in parts of the city, to prevent </w:t>
      </w: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infiltration</w:t>
      </w: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 (groundwater penetrating the sewage system) and </w:t>
      </w: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exfiltration</w:t>
      </w: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 (sewage penetrating the soil).</w:t>
      </w:r>
    </w:p>
    <w:p w14:paraId="0D00D381" w14:textId="37CE94F1" w:rsidR="00B523E4" w:rsidRPr="00B523E4" w:rsidRDefault="00B523E4" w:rsidP="00B523E4">
      <w:pPr>
        <w:rPr>
          <w:rFonts w:ascii="Times New Roman" w:hAnsi="Times New Roman" w:cs="Times New Roman"/>
          <w:sz w:val="24"/>
          <w:szCs w:val="24"/>
        </w:rPr>
      </w:pPr>
    </w:p>
    <w:p w14:paraId="73BEB841" w14:textId="77777777" w:rsidR="00B523E4" w:rsidRPr="00B523E4" w:rsidRDefault="00B523E4" w:rsidP="00B523E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6. Maintenance and Renovation Technologies</w:t>
      </w:r>
    </w:p>
    <w:p w14:paraId="76AF7EE2" w14:textId="77777777" w:rsidR="00B523E4" w:rsidRPr="00B523E4" w:rsidRDefault="00B523E4" w:rsidP="00B52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Network maintenance is carried out through current </w:t>
      </w: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failure removal</w:t>
      </w: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planned renovations</w:t>
      </w: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. The priority is the use of </w:t>
      </w: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trenchless technologies</w:t>
      </w: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 (renovation), which minimize inconvenience for residents and costs associated with disturbing road surfaces. Modernization serves not only for repair but also for the </w:t>
      </w: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rationalization of sewage discharge</w:t>
      </w: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 and the </w:t>
      </w: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elimination of illegal connections</w:t>
      </w: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 that burden the treatment plants with rainwater.</w:t>
      </w:r>
    </w:p>
    <w:p w14:paraId="45A3AC3F" w14:textId="0B34A37E" w:rsidR="00B523E4" w:rsidRPr="00B523E4" w:rsidRDefault="00B523E4" w:rsidP="00B523E4">
      <w:pPr>
        <w:rPr>
          <w:rFonts w:ascii="Times New Roman" w:hAnsi="Times New Roman" w:cs="Times New Roman"/>
          <w:sz w:val="24"/>
          <w:szCs w:val="24"/>
        </w:rPr>
      </w:pPr>
    </w:p>
    <w:p w14:paraId="3313C860" w14:textId="77777777" w:rsidR="00B523E4" w:rsidRPr="00B523E4" w:rsidRDefault="00B523E4" w:rsidP="00B523E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Sewage Treatment System and Stormwater Management</w:t>
      </w:r>
    </w:p>
    <w:p w14:paraId="18FADC66" w14:textId="77777777" w:rsidR="00B523E4" w:rsidRPr="00B523E4" w:rsidRDefault="00B523E4" w:rsidP="00B523E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7. Sewage Treatment Effectiveness</w:t>
      </w:r>
    </w:p>
    <w:p w14:paraId="6AE60081" w14:textId="77777777" w:rsidR="00B523E4" w:rsidRPr="00B523E4" w:rsidRDefault="00B523E4" w:rsidP="00B52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Four </w:t>
      </w: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mechanical-biological-chemical treatment plants</w:t>
      </w: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 guarantee an ecologically safe process:</w:t>
      </w:r>
    </w:p>
    <w:p w14:paraId="14AE51B2" w14:textId="77777777" w:rsidR="00B523E4" w:rsidRPr="00B523E4" w:rsidRDefault="00B523E4" w:rsidP="00B523E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Technology:</w:t>
      </w: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 The use of chemical processes is essential for the </w:t>
      </w: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enhanced treatment of </w:t>
      </w:r>
      <w:proofErr w:type="spellStart"/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biogens</w:t>
      </w:r>
      <w:proofErr w:type="spellEnd"/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 (nitrogen and phosphorus reduction), allowing for compliance with the requirements of the Water Framework Directive and the minimization of impact on natural receiving waters (mainly the </w:t>
      </w:r>
      <w:proofErr w:type="spellStart"/>
      <w:r w:rsidRPr="00B523E4">
        <w:rPr>
          <w:rFonts w:ascii="Times New Roman" w:hAnsi="Times New Roman" w:cs="Times New Roman"/>
          <w:sz w:val="24"/>
          <w:szCs w:val="24"/>
          <w:lang w:val="en-US"/>
        </w:rPr>
        <w:t>Kłodnica</w:t>
      </w:r>
      <w:proofErr w:type="spellEnd"/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 and Rawa rivers).</w:t>
      </w:r>
    </w:p>
    <w:p w14:paraId="7E80E4D0" w14:textId="77777777" w:rsidR="00B523E4" w:rsidRPr="00B523E4" w:rsidRDefault="00B523E4" w:rsidP="00B523E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Modernizations:</w:t>
      </w: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 Facilities, such as the </w:t>
      </w:r>
      <w:proofErr w:type="spellStart"/>
      <w:r w:rsidRPr="00B523E4">
        <w:rPr>
          <w:rFonts w:ascii="Times New Roman" w:hAnsi="Times New Roman" w:cs="Times New Roman"/>
          <w:sz w:val="24"/>
          <w:szCs w:val="24"/>
          <w:lang w:val="en-US"/>
        </w:rPr>
        <w:t>Panewniki</w:t>
      </w:r>
      <w:proofErr w:type="spellEnd"/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 Treatment Plant (modernized in 2012), undergo </w:t>
      </w: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cyclical modernizations</w:t>
      </w: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 to maintain efficiency and adapt to evolving regulations. The achieved </w:t>
      </w: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capacity</w:t>
      </w: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 (&gt; 103.5 thousand m³/day) ensures a reserve for the city's future development.</w:t>
      </w:r>
    </w:p>
    <w:p w14:paraId="31D706E2" w14:textId="7D70C640" w:rsidR="00B523E4" w:rsidRPr="00B523E4" w:rsidRDefault="00B523E4" w:rsidP="00B523E4">
      <w:pPr>
        <w:rPr>
          <w:rFonts w:ascii="Times New Roman" w:hAnsi="Times New Roman" w:cs="Times New Roman"/>
          <w:sz w:val="24"/>
          <w:szCs w:val="24"/>
        </w:rPr>
      </w:pPr>
    </w:p>
    <w:p w14:paraId="212FE7BE" w14:textId="77777777" w:rsidR="00B523E4" w:rsidRPr="00B523E4" w:rsidRDefault="00B523E4" w:rsidP="00B523E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8. Role and Condition of Sewage Pumping Stations</w:t>
      </w:r>
    </w:p>
    <w:p w14:paraId="45DA1D1E" w14:textId="77777777" w:rsidR="00B523E4" w:rsidRPr="00B523E4" w:rsidRDefault="00B523E4" w:rsidP="00B52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Sewage pumping stations are a sensitive but </w:t>
      </w: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critical element</w:t>
      </w: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 of the system, necessary for overcoming terrain elevation differences:</w:t>
      </w:r>
    </w:p>
    <w:p w14:paraId="5B9BF179" w14:textId="77777777" w:rsidR="00B523E4" w:rsidRPr="00B523E4" w:rsidRDefault="00B523E4" w:rsidP="00B523E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Critical Role:</w:t>
      </w: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 They ensure the continuous </w:t>
      </w: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pumping of sewage</w:t>
      </w: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 to high-lying treatment plants, which is essential given the </w:t>
      </w: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highly varied topography</w:t>
      </w: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 of Katowice.</w:t>
      </w:r>
    </w:p>
    <w:p w14:paraId="088B862D" w14:textId="77777777" w:rsidR="00B523E4" w:rsidRPr="00B523E4" w:rsidRDefault="00B523E4" w:rsidP="00B523E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Management:</w:t>
      </w: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 Their operation, maintenance, and planned modernization (e.g., the pumping station at Marcina Street) are a constant part of investment plans. Modernization work focuses on replacing </w:t>
      </w: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pumps, control systems, and power supply</w:t>
      </w: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 to adapt them to increasing loads and ensure resistance to failures. The exact, current number of these facilities is not publicly disclosed, but their network is extensive.</w:t>
      </w:r>
    </w:p>
    <w:p w14:paraId="6BA7304E" w14:textId="6A728F44" w:rsidR="00B523E4" w:rsidRPr="00B523E4" w:rsidRDefault="00B523E4" w:rsidP="00B523E4">
      <w:pPr>
        <w:rPr>
          <w:rFonts w:ascii="Times New Roman" w:hAnsi="Times New Roman" w:cs="Times New Roman"/>
          <w:sz w:val="24"/>
          <w:szCs w:val="24"/>
        </w:rPr>
      </w:pPr>
    </w:p>
    <w:p w14:paraId="07F516E0" w14:textId="77777777" w:rsidR="00B523E4" w:rsidRPr="00B523E4" w:rsidRDefault="00B523E4" w:rsidP="00B523E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9. Challenges Related to Stormwater and Retention</w:t>
      </w:r>
    </w:p>
    <w:p w14:paraId="607B50A3" w14:textId="77777777" w:rsidR="00B523E4" w:rsidRPr="00B523E4" w:rsidRDefault="00B523E4" w:rsidP="00B523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Cloudbursts have necessitated significant investments in the </w:t>
      </w: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stormwater system</w:t>
      </w:r>
      <w:r w:rsidRPr="00B523E4">
        <w:rPr>
          <w:rFonts w:ascii="Times New Roman" w:hAnsi="Times New Roman" w:cs="Times New Roman"/>
          <w:sz w:val="24"/>
          <w:szCs w:val="24"/>
          <w:lang w:val="en-US"/>
        </w:rPr>
        <w:t>, which is managed in cooperation with the City Council:</w:t>
      </w:r>
    </w:p>
    <w:p w14:paraId="75D15F11" w14:textId="77777777" w:rsidR="00B523E4" w:rsidRPr="00B523E4" w:rsidRDefault="00B523E4" w:rsidP="00B523E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Anti-Flooding Investments:</w:t>
      </w: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 Projects are being implemented to </w:t>
      </w: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increase the city's retention capacity</w:t>
      </w: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 through the construction of new stormwater pumping stations and the installation of open and underground </w:t>
      </w: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retention reservoirs</w:t>
      </w: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 (e.g., in the area of </w:t>
      </w:r>
      <w:proofErr w:type="spellStart"/>
      <w:r w:rsidRPr="00B523E4">
        <w:rPr>
          <w:rFonts w:ascii="Times New Roman" w:hAnsi="Times New Roman" w:cs="Times New Roman"/>
          <w:sz w:val="24"/>
          <w:szCs w:val="24"/>
          <w:lang w:val="en-US"/>
        </w:rPr>
        <w:t>Korczaka</w:t>
      </w:r>
      <w:proofErr w:type="spellEnd"/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523E4">
        <w:rPr>
          <w:rFonts w:ascii="Times New Roman" w:hAnsi="Times New Roman" w:cs="Times New Roman"/>
          <w:sz w:val="24"/>
          <w:szCs w:val="24"/>
          <w:lang w:val="en-US"/>
        </w:rPr>
        <w:t>Andersa</w:t>
      </w:r>
      <w:proofErr w:type="spellEnd"/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523E4">
        <w:rPr>
          <w:rFonts w:ascii="Times New Roman" w:hAnsi="Times New Roman" w:cs="Times New Roman"/>
          <w:sz w:val="24"/>
          <w:szCs w:val="24"/>
          <w:lang w:val="en-US"/>
        </w:rPr>
        <w:t>Filarowa</w:t>
      </w:r>
      <w:proofErr w:type="spellEnd"/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523E4">
        <w:rPr>
          <w:rFonts w:ascii="Times New Roman" w:hAnsi="Times New Roman" w:cs="Times New Roman"/>
          <w:sz w:val="24"/>
          <w:szCs w:val="24"/>
          <w:lang w:val="en-US"/>
        </w:rPr>
        <w:t>Grodowa</w:t>
      </w:r>
      <w:proofErr w:type="spellEnd"/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 streets).</w:t>
      </w:r>
    </w:p>
    <w:p w14:paraId="7C3917EB" w14:textId="77777777" w:rsidR="00B523E4" w:rsidRPr="00B523E4" w:rsidRDefault="00B523E4" w:rsidP="00B523E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Retention System:</w:t>
      </w: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 These reservoirs </w:t>
      </w: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temporarily store excess water</w:t>
      </w: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, which is crucial for relieving the burden on the storm sewers and minimizing the risk of urban flooding, and then allow for its </w:t>
      </w:r>
      <w:r w:rsidRPr="00B523E4">
        <w:rPr>
          <w:rFonts w:ascii="Times New Roman" w:hAnsi="Times New Roman" w:cs="Times New Roman"/>
          <w:b/>
          <w:bCs/>
          <w:sz w:val="24"/>
          <w:szCs w:val="24"/>
          <w:lang w:val="en-US"/>
        </w:rPr>
        <w:t>gradual discharge</w:t>
      </w:r>
      <w:r w:rsidRPr="00B523E4">
        <w:rPr>
          <w:rFonts w:ascii="Times New Roman" w:hAnsi="Times New Roman" w:cs="Times New Roman"/>
          <w:sz w:val="24"/>
          <w:szCs w:val="24"/>
          <w:lang w:val="en-US"/>
        </w:rPr>
        <w:t xml:space="preserve"> into watercourses.</w:t>
      </w:r>
    </w:p>
    <w:p w14:paraId="5B9E3C0E" w14:textId="77777777" w:rsidR="000F00F9" w:rsidRPr="00B27FA6" w:rsidRDefault="000F00F9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0F00F9" w:rsidRPr="00B27F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2F0D"/>
    <w:multiLevelType w:val="multilevel"/>
    <w:tmpl w:val="971C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A68A3"/>
    <w:multiLevelType w:val="multilevel"/>
    <w:tmpl w:val="ED4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04D69"/>
    <w:multiLevelType w:val="multilevel"/>
    <w:tmpl w:val="D4CC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166CA"/>
    <w:multiLevelType w:val="multilevel"/>
    <w:tmpl w:val="49E6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348A7"/>
    <w:multiLevelType w:val="multilevel"/>
    <w:tmpl w:val="CFA6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5A6155"/>
    <w:multiLevelType w:val="multilevel"/>
    <w:tmpl w:val="8DEA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D86E8F"/>
    <w:multiLevelType w:val="multilevel"/>
    <w:tmpl w:val="6412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60036B"/>
    <w:multiLevelType w:val="multilevel"/>
    <w:tmpl w:val="AC00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723600">
    <w:abstractNumId w:val="1"/>
  </w:num>
  <w:num w:numId="2" w16cid:durableId="1543057971">
    <w:abstractNumId w:val="6"/>
  </w:num>
  <w:num w:numId="3" w16cid:durableId="983582870">
    <w:abstractNumId w:val="7"/>
  </w:num>
  <w:num w:numId="4" w16cid:durableId="30082105">
    <w:abstractNumId w:val="5"/>
  </w:num>
  <w:num w:numId="5" w16cid:durableId="1550190899">
    <w:abstractNumId w:val="3"/>
  </w:num>
  <w:num w:numId="6" w16cid:durableId="154419489">
    <w:abstractNumId w:val="2"/>
  </w:num>
  <w:num w:numId="7" w16cid:durableId="1258829516">
    <w:abstractNumId w:val="4"/>
  </w:num>
  <w:num w:numId="8" w16cid:durableId="248584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202"/>
    <w:rsid w:val="000F00F9"/>
    <w:rsid w:val="00B27FA6"/>
    <w:rsid w:val="00B523E4"/>
    <w:rsid w:val="00BE3378"/>
    <w:rsid w:val="00CB5493"/>
    <w:rsid w:val="00DC0202"/>
    <w:rsid w:val="00E0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4D2FC"/>
  <w15:chartTrackingRefBased/>
  <w15:docId w15:val="{F448B617-CA28-4F8B-B475-33D13A871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C0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C0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DC0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C0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C0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C0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C0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C0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C0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C0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C0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DC0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C020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C020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C020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C020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C020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C020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C0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C0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C0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C0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C0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C020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C020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C020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C0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C020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C0202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DC02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semiHidden/>
    <w:unhideWhenUsed/>
    <w:rsid w:val="000F0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1010</Words>
  <Characters>7588</Characters>
  <Application>Microsoft Office Word</Application>
  <DocSecurity>0</DocSecurity>
  <Lines>185</Lines>
  <Paragraphs>89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Giebień</dc:creator>
  <cp:keywords/>
  <dc:description/>
  <cp:lastModifiedBy>Aleksandra Giebień</cp:lastModifiedBy>
  <cp:revision>2</cp:revision>
  <dcterms:created xsi:type="dcterms:W3CDTF">2025-11-03T13:20:00Z</dcterms:created>
  <dcterms:modified xsi:type="dcterms:W3CDTF">2025-11-03T13:44:00Z</dcterms:modified>
</cp:coreProperties>
</file>