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Guía para Definir un Protocolo de Intervención y Evaluación de Pruebas con Usuarios</w:t>
      </w:r>
    </w:p>
    <w:p w:rsidR="00000000" w:rsidDel="00000000" w:rsidP="00000000" w:rsidRDefault="00000000" w:rsidRPr="00000000" w14:paraId="00000002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guía proporciona un marco estructurado para diseñar y ejecutar pruebas con usuarios con el objetivo de evaluar la usabilidad del sistema. El protocolo debe garantizar que las pruebas se realicen de manera consistente y que los resultados sean comparables y accionables.</w:t>
      </w:r>
    </w:p>
    <w:p w:rsidR="00000000" w:rsidDel="00000000" w:rsidP="00000000" w:rsidRDefault="00000000" w:rsidRPr="00000000" w14:paraId="00000004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Plan de Experimentos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con usuarios deben abordar los siguientes aspectos clave:</w:t>
      </w:r>
    </w:p>
    <w:p w:rsidR="00000000" w:rsidDel="00000000" w:rsidP="00000000" w:rsidRDefault="00000000" w:rsidRPr="00000000" w14:paraId="00000006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 Velocidad (Tiempo de Ejecución de una Tarea)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Medir el tiempo promedio que los usuarios tardan en completar una tarea específica.</w:t>
        <w:br w:type="textWrapping"/>
        <w:t xml:space="preserve">- Realizar pruebas con al menos 4 usuarios representativos del público objetivo.</w:t>
      </w:r>
    </w:p>
    <w:p w:rsidR="00000000" w:rsidDel="00000000" w:rsidP="00000000" w:rsidRDefault="00000000" w:rsidRPr="00000000" w14:paraId="00000008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 Eficiencia (Número de Errores)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Contar la cantidad de errores cometidos al completar una tarea.</w:t>
        <w:br w:type="textWrapping"/>
        <w:t xml:space="preserve">- Clasificar los errores según su impacto en la experiencia del usuario:</w:t>
        <w:br w:type="textWrapping"/>
        <w:t xml:space="preserve">  * Crítico: Impide completar la tarea.</w:t>
        <w:br w:type="textWrapping"/>
        <w:t xml:space="preserve">  * Medio: Dificulta la tarea, pero puede ser corregido.</w:t>
        <w:br w:type="textWrapping"/>
        <w:t xml:space="preserve">  * Leve: No afecta significativamente el desempeño.</w:t>
      </w:r>
    </w:p>
    <w:p w:rsidR="00000000" w:rsidDel="00000000" w:rsidP="00000000" w:rsidRDefault="00000000" w:rsidRPr="00000000" w14:paraId="0000000A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 Aprender a Usar el Sistema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Registrar el tiempo necesario para que los usuarios realicen con éxito una tarea por primera vez.</w:t>
        <w:br w:type="textWrapping"/>
        <w:t xml:space="preserve">- Observar patrones de dificultades iniciales.</w:t>
      </w:r>
    </w:p>
    <w:p w:rsidR="00000000" w:rsidDel="00000000" w:rsidP="00000000" w:rsidRDefault="00000000" w:rsidRPr="00000000" w14:paraId="0000000C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 Recordar Usar el Sistema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Evaluar cuánto tiempo toma a los mismos usuarios completar la misma tarea tras un intento de haber usado la plataforma.</w:t>
      </w:r>
    </w:p>
    <w:p w:rsidR="00000000" w:rsidDel="00000000" w:rsidP="00000000" w:rsidRDefault="00000000" w:rsidRPr="00000000" w14:paraId="0000000E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 Preferencia del Usuario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Aplicar un instrumento de evaluación de usabilidad para recopilar opiniones subjetivas de los usuarios.</w:t>
        <w:br w:type="textWrapping"/>
        <w:t xml:space="preserve">- Se recomienda utilizar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el CSUQ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Entregables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equipos deben entregar la siguiente documentación como parte de la evaluación de pruebas con usuarios: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de pruebas con usuarios detallando métricas a evaluar.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cada métrica.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Instrumento de evaluación de usabilidad y resumen de respuestas obtenidas.</w:t>
      </w:r>
    </w:p>
    <w:p w:rsidR="00000000" w:rsidDel="00000000" w:rsidP="00000000" w:rsidRDefault="00000000" w:rsidRPr="00000000" w14:paraId="00000015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Formato de Registro de Pruebas con Usuarios</w:t>
      </w:r>
    </w:p>
    <w:tbl>
      <w:tblPr>
        <w:tblStyle w:val="Table1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Usuario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Tarea Evaluada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Tiempo de Ejecución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Errores Cometidos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Nivel de Dificultad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Comentarios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Seguimiento y Recomendaciones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con usuarios deben repetirse periódicamente para detectar mejoras en la experiencia de usuario.</w:t>
        <w:br w:type="textWrapping"/>
        <w:t xml:space="preserve">Los resultados deben analizarse y documentarse para guiar futuras mejoras en el sistema.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9D1B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D1B5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forms/d/e/1FAIpQLSctPQu9gqSHcLOBrN30ny46u7JLf8BhVjJb96GKyIseRUgd8w/viewfor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STbwx6qpQNT2/sPIW2Nj3pLFaA==">CgMxLjA4AHIhMTd4cFR5QXNFSnNzcTloWlN0dkJzcG9nQzQydGljMDRB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