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NotoSansSymbols-bold.ttf" ContentType="application/x-font-ttf"/>
  <Override PartName="/word/fonts/NotoSansSymbols-regular.ttf" ContentType="application/x-font-tt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>Alexander Nettekoven, Ph.D.</w:t>
      </w:r>
    </w:p>
    <w:p w:rsidR="00000000" w:rsidDel="00000000" w:rsidP="00000000" w:rsidRDefault="00000000" w:rsidRPr="00000000" w14:paraId="00000002">
      <w:pPr>
        <w:jc w:val="center"/>
        <w:rPr>
          <w:sz w:val="22"/>
          <w:szCs w:val="22"/>
        </w:rPr>
      </w:pPr>
      <w:hyperlink r:id="rId6">
        <w:r w:rsidDel="00000000" w:rsidR="00000000" w:rsidRPr="00000000">
          <w:rPr>
            <w:color w:val="1155cc"/>
            <w:sz w:val="22"/>
            <w:szCs w:val="22"/>
            <w:u w:val="single"/>
            <w:rtl w:val="0"/>
          </w:rPr>
          <w:t xml:space="preserve">alexander-nettekoven.com</w:t>
        </w:r>
      </w:hyperlink>
      <w:r w:rsidDel="00000000" w:rsidR="00000000" w:rsidRPr="00000000">
        <w:rPr>
          <w:sz w:val="22"/>
          <w:szCs w:val="22"/>
          <w:rtl w:val="0"/>
        </w:rPr>
        <w:t xml:space="preserve">  •  </w:t>
      </w:r>
      <w:hyperlink r:id="rId7">
        <w:r w:rsidDel="00000000" w:rsidR="00000000" w:rsidRPr="00000000">
          <w:rPr>
            <w:color w:val="1155cc"/>
            <w:sz w:val="22"/>
            <w:szCs w:val="22"/>
            <w:u w:val="single"/>
            <w:rtl w:val="0"/>
          </w:rPr>
          <w:t xml:space="preserve">nettekoven@utexas.edu</w:t>
        </w:r>
      </w:hyperlink>
      <w:r w:rsidDel="00000000" w:rsidR="00000000" w:rsidRPr="00000000">
        <w:rPr>
          <w:sz w:val="22"/>
          <w:szCs w:val="22"/>
          <w:rtl w:val="0"/>
        </w:rPr>
        <w:t xml:space="preserve">  •  </w:t>
      </w:r>
      <w:hyperlink r:id="rId8">
        <w:r w:rsidDel="00000000" w:rsidR="00000000" w:rsidRPr="00000000">
          <w:rPr>
            <w:color w:val="1155cc"/>
            <w:sz w:val="22"/>
            <w:szCs w:val="22"/>
            <w:u w:val="single"/>
            <w:rtl w:val="0"/>
          </w:rPr>
          <w:t xml:space="preserve">linkedin.com/in/alexander-nettekoven</w:t>
        </w:r>
      </w:hyperlink>
      <w:r w:rsidDel="00000000" w:rsidR="00000000" w:rsidRPr="00000000">
        <w:rPr>
          <w:sz w:val="22"/>
          <w:szCs w:val="22"/>
          <w:rtl w:val="0"/>
        </w:rPr>
        <w:t xml:space="preserve">  •  (214) 733-7603</w:t>
      </w:r>
    </w:p>
    <w:p w:rsidR="00000000" w:rsidDel="00000000" w:rsidP="00000000" w:rsidRDefault="00000000" w:rsidRPr="00000000" w14:paraId="00000003">
      <w:pPr>
        <w:pageBreakBefore w:val="0"/>
        <w:rPr>
          <w:b w:val="0"/>
          <w:bCs w:val="0"/>
          <w:smallCaps w:val="0"/>
          <w:sz w:val="16"/>
          <w:szCs w:val="1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bottom w:color="000000" w:space="1" w:sz="6" w:val="single"/>
        </w:pBdr>
        <w:rPr>
          <w:b w:val="1"/>
          <w:bCs w:val="1"/>
          <w:smallCap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bottom w:color="000000" w:space="1" w:sz="6" w:val="single"/>
        </w:pBdr>
        <w:rPr/>
      </w:pPr>
      <w:r w:rsidDel="00000000" w:rsidR="00000000" w:rsidRPr="00000000">
        <w:rPr>
          <w:b w:val="1"/>
          <w:bCs w:val="1"/>
          <w:smallCaps w:val="1"/>
          <w:rtl w:val="0"/>
        </w:rPr>
        <w:t xml:space="preserve">SUMMARY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b w:val="1"/>
          <w:bCs w:val="1"/>
          <w:smallCaps w:val="1"/>
        </w:rPr>
      </w:pPr>
      <w:r>
        <w:rPr>
          <w:sz w:val="22"/>
        </w:rPr>
        <w:t>Robotics</w:t>
      </w:r>
      <w:r>
        <w:rPr>
          <w:sz w:val="22"/>
        </w:rPr>
        <w:t xml:space="preserve"> </w:t>
      </w:r>
      <w:r>
        <w:rPr>
          <w:sz w:val="22"/>
        </w:rPr>
        <w:t>researcher</w:t>
      </w:r>
      <w:r>
        <w:rPr>
          <w:sz w:val="22"/>
        </w:rPr>
        <w:t xml:space="preserve"> </w:t>
      </w:r>
      <w:r>
        <w:rPr>
          <w:sz w:val="22"/>
        </w:rPr>
        <w:t>and</w:t>
      </w:r>
      <w:r>
        <w:rPr>
          <w:sz w:val="22"/>
        </w:rPr>
        <w:t xml:space="preserve"> </w:t>
      </w:r>
      <w:r>
        <w:rPr>
          <w:sz w:val="22"/>
        </w:rPr>
        <w:t>engineer</w:t>
      </w:r>
      <w:r>
        <w:rPr>
          <w:sz w:val="22"/>
        </w:rPr>
        <w:t xml:space="preserve"> </w:t>
      </w:r>
      <w:r>
        <w:rPr>
          <w:sz w:val="22"/>
        </w:rPr>
        <w:t>applying</w:t>
      </w:r>
      <w:r>
        <w:rPr>
          <w:sz w:val="22"/>
        </w:rPr>
        <w:t xml:space="preserve"> </w:t>
      </w:r>
      <w:r>
        <w:rPr>
          <w:sz w:val="22"/>
        </w:rPr>
        <w:t>for</w:t>
      </w:r>
      <w:r>
        <w:rPr>
          <w:sz w:val="22"/>
        </w:rPr>
        <w:t xml:space="preserve"> </w:t>
      </w:r>
      <w:r>
        <w:rPr>
          <w:sz w:val="22"/>
        </w:rPr>
        <w:t>Research</w:t>
      </w:r>
      <w:r>
        <w:rPr>
          <w:sz w:val="22"/>
        </w:rPr>
        <w:t xml:space="preserve"> </w:t>
      </w:r>
      <w:r>
        <w:rPr>
          <w:sz w:val="22"/>
        </w:rPr>
        <w:t>Engineer</w:t>
      </w:r>
      <w:r>
        <w:rPr>
          <w:sz w:val="22"/>
        </w:rPr>
        <w:t xml:space="preserve"> </w:t>
      </w:r>
      <w:r>
        <w:rPr>
          <w:sz w:val="22"/>
        </w:rPr>
        <w:t>at</w:t>
      </w:r>
      <w:r>
        <w:rPr>
          <w:sz w:val="22"/>
        </w:rPr>
        <w:t xml:space="preserve"> </w:t>
      </w:r>
      <w:r>
        <w:rPr>
          <w:sz w:val="22"/>
        </w:rPr>
        <w:t>Skild</w:t>
      </w:r>
      <w:r>
        <w:rPr>
          <w:sz w:val="22"/>
        </w:rPr>
        <w:t xml:space="preserve"> </w:t>
      </w:r>
      <w:r>
        <w:rPr>
          <w:sz w:val="22"/>
        </w:rPr>
        <w:t>AI.</w:t>
      </w:r>
      <w:r>
        <w:rPr>
          <w:sz w:val="22"/>
        </w:rPr>
        <w:t xml:space="preserve"> </w:t>
      </w:r>
      <w:r>
        <w:rPr>
          <w:sz w:val="22"/>
        </w:rPr>
        <w:t>I</w:t>
      </w:r>
      <w:r>
        <w:rPr>
          <w:sz w:val="22"/>
        </w:rPr>
        <w:t xml:space="preserve"> </w:t>
      </w:r>
      <w:r>
        <w:rPr>
          <w:sz w:val="22"/>
        </w:rPr>
        <w:t>specialize</w:t>
      </w:r>
      <w:r>
        <w:rPr>
          <w:sz w:val="22"/>
        </w:rPr>
        <w:t xml:space="preserve"> </w:t>
      </w:r>
      <w:r>
        <w:rPr>
          <w:sz w:val="22"/>
        </w:rPr>
        <w:t>in</w:t>
      </w:r>
      <w:r>
        <w:rPr>
          <w:sz w:val="22"/>
        </w:rPr>
        <w:t xml:space="preserve"> </w:t>
      </w:r>
      <w:r>
        <w:rPr>
          <w:sz w:val="22"/>
        </w:rPr>
        <w:t>robot</w:t>
      </w:r>
      <w:r>
        <w:rPr>
          <w:sz w:val="22"/>
        </w:rPr>
        <w:t xml:space="preserve"> </w:t>
      </w:r>
      <w:r>
        <w:rPr>
          <w:sz w:val="22"/>
        </w:rPr>
        <w:t>learning,</w:t>
      </w:r>
      <w:r>
        <w:rPr>
          <w:sz w:val="22"/>
        </w:rPr>
        <w:t xml:space="preserve"> </w:t>
      </w:r>
      <w:r>
        <w:rPr>
          <w:sz w:val="22"/>
        </w:rPr>
        <w:t>including</w:t>
      </w:r>
      <w:r>
        <w:rPr>
          <w:sz w:val="22"/>
        </w:rPr>
        <w:t xml:space="preserve"> </w:t>
      </w:r>
      <w:r>
        <w:rPr>
          <w:sz w:val="22"/>
        </w:rPr>
        <w:t>VLAs</w:t>
      </w:r>
      <w:r>
        <w:rPr>
          <w:sz w:val="22"/>
        </w:rPr>
        <w:t xml:space="preserve"> </w:t>
      </w:r>
      <w:r>
        <w:rPr>
          <w:sz w:val="22"/>
        </w:rPr>
        <w:t>and</w:t>
      </w:r>
      <w:r>
        <w:rPr>
          <w:sz w:val="22"/>
        </w:rPr>
        <w:t xml:space="preserve"> </w:t>
      </w:r>
      <w:r>
        <w:rPr>
          <w:sz w:val="22"/>
        </w:rPr>
        <w:t>reinforcement</w:t>
      </w:r>
      <w:r>
        <w:rPr>
          <w:sz w:val="22"/>
        </w:rPr>
        <w:t xml:space="preserve"> </w:t>
      </w:r>
      <w:r>
        <w:rPr>
          <w:sz w:val="22"/>
        </w:rPr>
        <w:t>learning,</w:t>
      </w:r>
      <w:r>
        <w:rPr>
          <w:sz w:val="22"/>
        </w:rPr>
        <w:t xml:space="preserve"> </w:t>
      </w:r>
      <w:r>
        <w:rPr>
          <w:sz w:val="22"/>
        </w:rPr>
        <w:t>sim-to-real</w:t>
      </w:r>
      <w:r>
        <w:rPr>
          <w:sz w:val="22"/>
        </w:rPr>
        <w:t xml:space="preserve"> </w:t>
      </w:r>
      <w:r>
        <w:rPr>
          <w:sz w:val="22"/>
        </w:rPr>
        <w:t>transfer,</w:t>
      </w:r>
      <w:r>
        <w:rPr>
          <w:sz w:val="22"/>
        </w:rPr>
        <w:t xml:space="preserve"> </w:t>
      </w:r>
      <w:r>
        <w:rPr>
          <w:sz w:val="22"/>
        </w:rPr>
        <w:t>and</w:t>
      </w:r>
      <w:r>
        <w:rPr>
          <w:sz w:val="22"/>
        </w:rPr>
        <w:t xml:space="preserve"> </w:t>
      </w:r>
      <w:r>
        <w:rPr>
          <w:sz w:val="22"/>
        </w:rPr>
        <w:t>full</w:t>
      </w:r>
      <w:r>
        <w:rPr>
          <w:sz w:val="22"/>
        </w:rPr>
        <w:t xml:space="preserve"> </w:t>
      </w:r>
      <w:r>
        <w:rPr>
          <w:sz w:val="22"/>
        </w:rPr>
        <w:t>stack</w:t>
      </w:r>
      <w:r>
        <w:rPr>
          <w:sz w:val="22"/>
        </w:rPr>
        <w:t xml:space="preserve"> </w:t>
      </w:r>
      <w:r>
        <w:rPr>
          <w:sz w:val="22"/>
        </w:rPr>
        <w:t>robot</w:t>
      </w:r>
      <w:r>
        <w:rPr>
          <w:sz w:val="22"/>
        </w:rPr>
        <w:t xml:space="preserve"> </w:t>
      </w:r>
      <w:r>
        <w:rPr>
          <w:sz w:val="22"/>
        </w:rPr>
        <w:t>deployment.</w:t>
      </w:r>
      <w:r>
        <w:rPr>
          <w:sz w:val="22"/>
        </w:rPr>
        <w:t xml:space="preserve"> </w:t>
      </w:r>
      <w:r>
        <w:rPr>
          <w:sz w:val="22"/>
        </w:rPr>
        <w:t>5+</w:t>
      </w:r>
      <w:r>
        <w:rPr>
          <w:sz w:val="22"/>
        </w:rPr>
        <w:t xml:space="preserve"> </w:t>
      </w:r>
      <w:r>
        <w:rPr>
          <w:sz w:val="22"/>
        </w:rPr>
        <w:t>years</w:t>
      </w:r>
      <w:r>
        <w:rPr>
          <w:sz w:val="22"/>
        </w:rPr>
        <w:t xml:space="preserve"> </w:t>
      </w:r>
      <w:r>
        <w:rPr>
          <w:sz w:val="22"/>
        </w:rPr>
        <w:t>building</w:t>
      </w:r>
      <w:r>
        <w:rPr>
          <w:sz w:val="22"/>
        </w:rPr>
        <w:t xml:space="preserve"> </w:t>
      </w:r>
      <w:r>
        <w:rPr>
          <w:sz w:val="22"/>
        </w:rPr>
        <w:t>and</w:t>
      </w:r>
      <w:r>
        <w:rPr>
          <w:sz w:val="22"/>
        </w:rPr>
        <w:t xml:space="preserve"> </w:t>
      </w:r>
      <w:r>
        <w:rPr>
          <w:sz w:val="22"/>
        </w:rPr>
        <w:t>scaling</w:t>
      </w:r>
      <w:r>
        <w:rPr>
          <w:sz w:val="22"/>
        </w:rPr>
        <w:t xml:space="preserve"> </w:t>
      </w:r>
      <w:r>
        <w:rPr>
          <w:sz w:val="22"/>
        </w:rPr>
        <w:t>novel</w:t>
      </w:r>
      <w:r>
        <w:rPr>
          <w:sz w:val="22"/>
        </w:rPr>
        <w:t xml:space="preserve"> </w:t>
      </w:r>
      <w:r>
        <w:rPr>
          <w:sz w:val="22"/>
        </w:rPr>
        <w:t>robotic</w:t>
      </w:r>
      <w:r>
        <w:rPr>
          <w:sz w:val="22"/>
        </w:rPr>
        <w:t xml:space="preserve"> </w:t>
      </w:r>
      <w:r>
        <w:rPr>
          <w:sz w:val="22"/>
        </w:rPr>
        <w:t>systems</w:t>
      </w:r>
      <w:r>
        <w:rPr>
          <w:sz w:val="22"/>
        </w:rPr>
        <w:t xml:space="preserve"> </w:t>
      </w:r>
      <w:r>
        <w:rPr>
          <w:sz w:val="22"/>
        </w:rPr>
        <w:t>and</w:t>
      </w:r>
      <w:r>
        <w:rPr>
          <w:sz w:val="22"/>
        </w:rPr>
        <w:t xml:space="preserve"> </w:t>
      </w:r>
      <w:r>
        <w:rPr>
          <w:sz w:val="22"/>
        </w:rPr>
        <w:t>robot</w:t>
      </w:r>
      <w:r>
        <w:rPr>
          <w:sz w:val="22"/>
        </w:rPr>
        <w:t xml:space="preserve"> </w:t>
      </w:r>
      <w:r>
        <w:rPr>
          <w:sz w:val="22"/>
        </w:rPr>
        <w:t>foundation</w:t>
      </w:r>
      <w:r>
        <w:rPr>
          <w:sz w:val="22"/>
        </w:rPr>
        <w:t xml:space="preserve"> </w:t>
      </w:r>
      <w:r>
        <w:rPr>
          <w:sz w:val="22"/>
        </w:rPr>
        <w:t>models</w:t>
      </w:r>
      <w:r>
        <w:rPr>
          <w:sz w:val="22"/>
        </w:rPr>
        <w:t xml:space="preserve"> </w:t>
      </w:r>
      <w:r>
        <w:rPr>
          <w:sz w:val="22"/>
        </w:rPr>
        <w:t>for</w:t>
      </w:r>
      <w:r>
        <w:rPr>
          <w:sz w:val="22"/>
        </w:rPr>
        <w:t xml:space="preserve"> </w:t>
      </w:r>
      <w:r>
        <w:rPr>
          <w:sz w:val="22"/>
        </w:rPr>
        <w:t>real-world</w:t>
      </w:r>
      <w:r>
        <w:rPr>
          <w:sz w:val="22"/>
        </w:rPr>
        <w:t xml:space="preserve"> </w:t>
      </w:r>
      <w:r>
        <w:rPr>
          <w:sz w:val="22"/>
        </w:rPr>
        <w:t>environments.</w:t>
      </w:r>
    </w:p>
    <w:p w:rsidR="00000000" w:rsidDel="00000000" w:rsidP="00000000" w:rsidRDefault="00000000" w:rsidRPr="00000000" w14:paraId="00000008">
      <w:pPr>
        <w:rPr>
          <w:b w:val="1"/>
          <w:bCs w:val="1"/>
          <w:smallCap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ageBreakBefore w:val="0"/>
        <w:pBdr>
          <w:bottom w:color="000000" w:space="1" w:sz="6" w:val="single"/>
        </w:pBdr>
        <w:rPr>
          <w:b w:val="0"/>
          <w:bCs w:val="0"/>
          <w:smallCaps w:val="0"/>
          <w:vertAlign w:val="baseline"/>
        </w:rPr>
      </w:pPr>
      <w:r w:rsidDel="00000000" w:rsidR="00000000" w:rsidRPr="00000000">
        <w:rPr>
          <w:b w:val="1"/>
          <w:bCs w:val="1"/>
          <w:smallCaps w:val="1"/>
          <w:vertAlign w:val="baseline"/>
          <w:rtl w:val="0"/>
        </w:rPr>
        <w:t xml:space="preserve">PROFESSIONAL 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ageBreakBefore w:val="0"/>
        <w:rPr>
          <w:sz w:val="10"/>
          <w:szCs w:val="1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ageBreakBefore w:val="0"/>
        <w:tabs>
          <w:tab w:val="left" w:leader="none" w:pos="1134"/>
          <w:tab w:val="right" w:leader="none" w:pos="10503"/>
        </w:tabs>
        <w:rPr>
          <w:sz w:val="22"/>
          <w:szCs w:val="22"/>
          <w:vertAlign w:val="baseline"/>
        </w:rPr>
      </w:pPr>
      <w:r w:rsidDel="00000000" w:rsidR="00000000" w:rsidRPr="00000000">
        <w:rPr>
          <w:b w:val="1"/>
          <w:bCs w:val="1"/>
          <w:smallCaps w:val="1"/>
          <w:sz w:val="22"/>
          <w:szCs w:val="22"/>
          <w:rtl w:val="0"/>
        </w:rPr>
        <w:t xml:space="preserve">CENTER FOR AUTONOMY, UT AUSTIN</w:t>
        <w:tab/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Austin, TX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ageBreakBefore w:val="0"/>
        <w:tabs>
          <w:tab w:val="left" w:leader="none" w:pos="1134"/>
          <w:tab w:val="right" w:leader="none" w:pos="10503"/>
        </w:tabs>
        <w:rPr>
          <w:sz w:val="22"/>
          <w:szCs w:val="22"/>
          <w:vertAlign w:val="baseline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>Postdoctoral Fellow (affiliated with Texas Robotics)</w:t>
        <w:tab/>
        <w:t>Jun 2025-Present</w:t>
      </w:r>
      <w:r w:rsidDel="00000000" w:rsidR="00000000" w:rsidRPr="00000000">
        <w:rPr>
          <w:b w:val="1"/>
          <w:bCs w:val="1"/>
          <w:smallCaps w:val="1"/>
          <w:sz w:val="22"/>
          <w:szCs w:val="22"/>
          <w:vertAlign w:val="baseline"/>
          <w:rtl w:val="0"/>
        </w:rPr>
      </w:r>
      <w:r w:rsidDel="00000000" w:rsidR="00000000" w:rsidRPr="00000000">
        <w:rPr>
          <w:b w:val="1"/>
          <w:bCs w:val="1"/>
          <w:sz w:val="22"/>
          <w:szCs w:val="22"/>
          <w:rtl w:val="0"/>
        </w:rPr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ageBreakBefore w:val="0"/>
        <w:rPr>
          <w:b w:val="0"/>
          <w:bCs w:val="0"/>
          <w:sz w:val="4"/>
          <w:szCs w:val="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ind w:left="0"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>Developing, fine-tuning, and deploying robot foundation models for manipulation tasks, including VLA models and World Action Models, under real-time deployment constraints: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Building a low-cost bimanual manipulator testbed (&lt;$1,200) inspired by Mobile ALOHA with simple human-to-machine interfacing for long-horizon household tasks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ind w:left="720" w:hanging="360"/>
        <w:rPr>
          <w:sz w:val="22"/>
          <w:szCs w:val="22"/>
        </w:rPr>
      </w:pPr>
      <w:r>
        <w:rPr>
          <w:sz w:val="22"/>
        </w:rPr>
        <w:t>Fine-tuning</w:t>
      </w:r>
      <w:r>
        <w:rPr>
          <w:sz w:val="22"/>
        </w:rPr>
        <w:t xml:space="preserve"> </w:t>
      </w:r>
      <w:r>
        <w:rPr>
          <w:sz w:val="22"/>
        </w:rPr>
        <w:t>and</w:t>
      </w:r>
      <w:r>
        <w:rPr>
          <w:sz w:val="22"/>
        </w:rPr>
        <w:t xml:space="preserve"> </w:t>
      </w:r>
      <w:r>
        <w:rPr>
          <w:sz w:val="22"/>
        </w:rPr>
        <w:t>evaluating</w:t>
      </w:r>
      <w:r>
        <w:rPr>
          <w:sz w:val="22"/>
        </w:rPr>
        <w:t xml:space="preserve"> </w:t>
      </w:r>
      <w:r>
        <w:rPr>
          <w:sz w:val="22"/>
        </w:rPr>
        <w:t>DreamZero,</w:t>
      </w:r>
      <w:r>
        <w:rPr>
          <w:sz w:val="22"/>
        </w:rPr>
        <w:t xml:space="preserve"> </w:t>
      </w:r>
      <w:r>
        <w:rPr>
          <w:sz w:val="22"/>
        </w:rPr>
        <w:t>pi0.5,</w:t>
      </w:r>
      <w:r>
        <w:rPr>
          <w:sz w:val="22"/>
        </w:rPr>
        <w:t xml:space="preserve"> </w:t>
      </w:r>
      <w:r>
        <w:rPr>
          <w:sz w:val="22"/>
        </w:rPr>
        <w:t>SmolVLA,</w:t>
      </w:r>
      <w:r>
        <w:rPr>
          <w:sz w:val="22"/>
        </w:rPr>
        <w:t xml:space="preserve"> </w:t>
      </w:r>
      <w:r>
        <w:rPr>
          <w:sz w:val="22"/>
        </w:rPr>
        <w:t>and</w:t>
      </w:r>
      <w:r>
        <w:rPr>
          <w:sz w:val="22"/>
        </w:rPr>
        <w:t xml:space="preserve"> </w:t>
      </w:r>
      <w:r>
        <w:rPr>
          <w:sz w:val="22"/>
        </w:rPr>
        <w:t>ACT</w:t>
      </w:r>
      <w:r>
        <w:rPr>
          <w:sz w:val="22"/>
        </w:rPr>
        <w:t xml:space="preserve"> </w:t>
      </w:r>
      <w:r>
        <w:rPr>
          <w:sz w:val="22"/>
        </w:rPr>
        <w:t>on</w:t>
      </w:r>
      <w:r>
        <w:rPr>
          <w:sz w:val="22"/>
        </w:rPr>
        <w:t xml:space="preserve"> </w:t>
      </w:r>
      <w:r>
        <w:rPr>
          <w:sz w:val="22"/>
        </w:rPr>
        <w:t>pick-and-place</w:t>
      </w:r>
      <w:r>
        <w:rPr>
          <w:sz w:val="22"/>
        </w:rPr>
        <w:t xml:space="preserve"> </w:t>
      </w:r>
      <w:r>
        <w:rPr>
          <w:sz w:val="22"/>
        </w:rPr>
        <w:t>(&gt;90%</w:t>
      </w:r>
      <w:r>
        <w:rPr>
          <w:sz w:val="22"/>
        </w:rPr>
        <w:t xml:space="preserve"> </w:t>
      </w:r>
      <w:r>
        <w:rPr>
          <w:sz w:val="22"/>
        </w:rPr>
        <w:t>success</w:t>
      </w:r>
      <w:r>
        <w:rPr>
          <w:sz w:val="22"/>
        </w:rPr>
        <w:t xml:space="preserve"> </w:t>
      </w:r>
      <w:r>
        <w:rPr>
          <w:sz w:val="22"/>
        </w:rPr>
        <w:t>rate)</w:t>
      </w:r>
      <w:r>
        <w:rPr>
          <w:sz w:val="22"/>
        </w:rPr>
        <w:t xml:space="preserve"> </w:t>
      </w:r>
      <w:r>
        <w:rPr>
          <w:sz w:val="22"/>
        </w:rPr>
        <w:t>and</w:t>
      </w:r>
      <w:r>
        <w:rPr>
          <w:sz w:val="22"/>
        </w:rPr>
        <w:t xml:space="preserve"> </w:t>
      </w:r>
      <w:r>
        <w:rPr>
          <w:sz w:val="22"/>
        </w:rPr>
        <w:t>household</w:t>
      </w:r>
      <w:r>
        <w:rPr>
          <w:sz w:val="22"/>
        </w:rPr>
        <w:t xml:space="preserve"> </w:t>
      </w:r>
      <w:r>
        <w:rPr>
          <w:sz w:val="22"/>
        </w:rPr>
        <w:t>cleaning</w:t>
      </w:r>
      <w:r>
        <w:rPr>
          <w:sz w:val="22"/>
        </w:rPr>
        <w:t xml:space="preserve"> </w:t>
      </w:r>
      <w:r>
        <w:rPr>
          <w:sz w:val="22"/>
        </w:rPr>
        <w:t>tasks</w:t>
      </w:r>
      <w:r>
        <w:rPr>
          <w:sz w:val="22"/>
        </w:rPr>
        <w:t xml:space="preserve"> </w:t>
      </w:r>
      <w:r>
        <w:rPr>
          <w:sz w:val="22"/>
        </w:rPr>
        <w:t>across</w:t>
      </w:r>
      <w:r>
        <w:rPr>
          <w:sz w:val="22"/>
        </w:rPr>
        <w:t xml:space="preserve"> </w:t>
      </w:r>
      <w:r>
        <w:rPr>
          <w:sz w:val="22"/>
        </w:rPr>
        <w:t>simulation</w:t>
      </w:r>
      <w:r>
        <w:rPr>
          <w:sz w:val="22"/>
        </w:rPr>
        <w:t xml:space="preserve"> </w:t>
      </w:r>
      <w:r>
        <w:rPr>
          <w:sz w:val="22"/>
        </w:rPr>
        <w:t>and</w:t>
      </w:r>
      <w:r>
        <w:rPr>
          <w:sz w:val="22"/>
        </w:rPr>
        <w:t xml:space="preserve"> </w:t>
      </w:r>
      <w:r>
        <w:rPr>
          <w:sz w:val="22"/>
        </w:rPr>
        <w:t>real-world</w:t>
      </w:r>
      <w:r>
        <w:rPr>
          <w:sz w:val="22"/>
        </w:rPr>
        <w:t xml:space="preserve"> </w:t>
      </w:r>
      <w:r>
        <w:rPr>
          <w:sz w:val="22"/>
        </w:rPr>
        <w:t>manipulation</w:t>
      </w:r>
      <w:r>
        <w:rPr>
          <w:sz w:val="22"/>
        </w:rPr>
        <w:t xml:space="preserve"> </w:t>
      </w:r>
      <w:r>
        <w:rPr>
          <w:sz w:val="22"/>
        </w:rPr>
        <w:t>settings;</w:t>
      </w:r>
      <w:r>
        <w:rPr>
          <w:sz w:val="22"/>
        </w:rPr>
        <w:t xml:space="preserve"> </w:t>
      </w:r>
      <w:r>
        <w:rPr>
          <w:sz w:val="22"/>
        </w:rPr>
        <w:t>managed</w:t>
      </w:r>
      <w:r>
        <w:rPr>
          <w:sz w:val="22"/>
        </w:rPr>
        <w:t xml:space="preserve"> </w:t>
      </w:r>
      <w:r>
        <w:rPr>
          <w:sz w:val="22"/>
        </w:rPr>
        <w:t>data</w:t>
      </w:r>
      <w:r>
        <w:rPr>
          <w:sz w:val="22"/>
        </w:rPr>
        <w:t xml:space="preserve"> </w:t>
      </w:r>
      <w:r>
        <w:rPr>
          <w:sz w:val="22"/>
        </w:rPr>
        <w:t>curation</w:t>
      </w:r>
      <w:r>
        <w:rPr>
          <w:sz w:val="22"/>
        </w:rPr>
        <w:t xml:space="preserve"> </w:t>
      </w:r>
      <w:r>
        <w:rPr>
          <w:sz w:val="22"/>
        </w:rPr>
        <w:t>pipelines</w:t>
      </w:r>
      <w:r>
        <w:rPr>
          <w:sz w:val="22"/>
        </w:rPr>
        <w:t xml:space="preserve"> </w:t>
      </w:r>
      <w:r>
        <w:rPr>
          <w:sz w:val="22"/>
        </w:rPr>
        <w:t>and</w:t>
      </w:r>
      <w:r>
        <w:rPr>
          <w:sz w:val="22"/>
        </w:rPr>
        <w:t xml:space="preserve"> </w:t>
      </w:r>
      <w:r>
        <w:rPr>
          <w:sz w:val="22"/>
        </w:rPr>
        <w:t>large-scale</w:t>
      </w:r>
      <w:r>
        <w:rPr>
          <w:sz w:val="22"/>
        </w:rPr>
        <w:t xml:space="preserve"> </w:t>
      </w:r>
      <w:r>
        <w:rPr>
          <w:sz w:val="22"/>
        </w:rPr>
        <w:t>training</w:t>
      </w:r>
      <w:r>
        <w:rPr>
          <w:sz w:val="22"/>
        </w:rPr>
        <w:t xml:space="preserve"> </w:t>
      </w:r>
      <w:r>
        <w:rPr>
          <w:sz w:val="22"/>
        </w:rPr>
        <w:t>runs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>Trained Spot (Boston Dynamics) to perform bipedal hopping locomotion using RL; achieved zero-shot sim-to-real transfer by accurately modeling and rewarding locomotion dynamics in simulation</w:t>
      </w:r>
    </w:p>
    <w:p w:rsidR="00000000" w:rsidDel="00000000" w:rsidP="00000000" w:rsidRDefault="00000000" w:rsidRPr="00000000" w14:paraId="00000011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ageBreakBefore w:val="0"/>
        <w:tabs>
          <w:tab w:val="left" w:leader="none" w:pos="1134"/>
          <w:tab w:val="right" w:leader="none" w:pos="10503"/>
        </w:tabs>
        <w:rPr>
          <w:sz w:val="22"/>
          <w:szCs w:val="22"/>
          <w:vertAlign w:val="baseline"/>
        </w:rPr>
      </w:pPr>
      <w:r w:rsidDel="00000000" w:rsidR="00000000" w:rsidRPr="00000000">
        <w:rPr>
          <w:b w:val="1"/>
          <w:bCs w:val="1"/>
          <w:smallCaps w:val="1"/>
          <w:sz w:val="22"/>
          <w:szCs w:val="22"/>
          <w:rtl w:val="0"/>
        </w:rPr>
        <w:t xml:space="preserve">MULTI AI, INC.</w:t>
        <w:tab/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Austin, TX / San Francisco, 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ageBreakBefore w:val="0"/>
        <w:tabs>
          <w:tab w:val="left" w:leader="none" w:pos="1134"/>
          <w:tab w:val="right" w:leader="none" w:pos="10503"/>
        </w:tabs>
        <w:rPr>
          <w:b w:val="0"/>
          <w:bCs w:val="0"/>
          <w:sz w:val="22"/>
          <w:szCs w:val="22"/>
          <w:vertAlign w:val="baseline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>Co-Founder &amp; CEO</w:t>
        <w:tab/>
        <w:t>Sep 2022-Jun 2025</w:t>
      </w:r>
      <w:r w:rsidDel="00000000" w:rsidR="00000000" w:rsidRPr="00000000">
        <w:rPr>
          <w:b w:val="1"/>
          <w:bCs w:val="1"/>
          <w:smallCaps w:val="1"/>
          <w:sz w:val="22"/>
          <w:szCs w:val="22"/>
          <w:vertAlign w:val="baseline"/>
          <w:rtl w:val="0"/>
        </w:rPr>
      </w:r>
      <w:r w:rsidDel="00000000" w:rsidR="00000000" w:rsidRPr="00000000">
        <w:rPr>
          <w:b w:val="1"/>
          <w:bCs w:val="1"/>
          <w:sz w:val="22"/>
          <w:szCs w:val="22"/>
          <w:rtl w:val="0"/>
        </w:rPr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ageBreakBefore w:val="0"/>
        <w:rPr>
          <w:b w:val="0"/>
          <w:bCs w:val="0"/>
          <w:sz w:val="4"/>
          <w:szCs w:val="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ageBreakBefore w:val="0"/>
        <w:ind w:left="0"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>Built and scaled a multi-agent reinforcement learning platform and full autonomy stack for asset coordination problems (100+ vehicles) in the US Air Force and Pentagon:</w:t>
      </w:r>
    </w:p>
    <w:p w:rsidR="00000000" w:rsidDel="00000000" w:rsidP="00000000" w:rsidRDefault="00000000" w:rsidRPr="00000000" w14:paraId="00000016">
      <w:pPr>
        <w:pageBreakBefore w:val="0"/>
        <w:numPr>
          <w:ilvl w:val="0"/>
          <w:numId w:val="3"/>
        </w:numPr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>Outperformed baseline decision-making by 38% on resource delivery metrics in contested logistics scenarios, reducing compute time from 24+ hours of manual planning to under 5 minutes</w:t>
      </w:r>
    </w:p>
    <w:p w:rsidR="00000000" w:rsidDel="00000000" w:rsidP="00000000" w:rsidRDefault="00000000" w:rsidRPr="00000000" w14:paraId="00000017">
      <w:pPr>
        <w:pageBreakBefore w:val="0"/>
        <w:numPr>
          <w:ilvl w:val="0"/>
          <w:numId w:val="3"/>
        </w:numPr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Received multiple Air Force SBIR Phase I/II/III contracts and a TACFI selection, totaling seven figures in contract funding</w:t>
      </w:r>
    </w:p>
    <w:p w:rsidR="00000000" w:rsidDel="00000000" w:rsidP="00000000" w:rsidRDefault="00000000" w:rsidRPr="00000000" w14:paraId="00000018">
      <w:pPr>
        <w:pageBreakBefore w:val="0"/>
        <w:numPr>
          <w:ilvl w:val="0"/>
          <w:numId w:val="3"/>
        </w:numPr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>Tech stack: Multi-agent RL (QMIX); Imitation Learning for warm-starting policies with expert demonstrations; LLMs for human-machine interfacing</w:t>
      </w:r>
    </w:p>
    <w:p w:rsidR="00000000" w:rsidDel="00000000" w:rsidP="00000000" w:rsidRDefault="00000000" w:rsidRPr="00000000" w14:paraId="00000019">
      <w:pPr>
        <w:pageBreakBefore w:val="0"/>
        <w:rPr>
          <w:sz w:val="16"/>
          <w:szCs w:val="1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tabs>
          <w:tab w:val="left" w:leader="none" w:pos="1134"/>
          <w:tab w:val="right" w:leader="none" w:pos="10503"/>
        </w:tabs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mallCaps w:val="1"/>
          <w:sz w:val="22"/>
          <w:szCs w:val="22"/>
          <w:rtl w:val="0"/>
        </w:rPr>
        <w:t xml:space="preserve">DRONECONIA LLC (LATER MULTI AI)</w:t>
        <w:tab/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Austin, TX</w:t>
      </w:r>
    </w:p>
    <w:p w:rsidR="00000000" w:rsidDel="00000000" w:rsidP="00000000" w:rsidRDefault="00000000" w:rsidRPr="00000000" w14:paraId="0000001B">
      <w:pPr>
        <w:tabs>
          <w:tab w:val="left" w:leader="none" w:pos="1134"/>
          <w:tab w:val="right" w:leader="none" w:pos="10503"/>
        </w:tabs>
        <w:rPr>
          <w:smallCap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>Co-Founder &amp; CTO</w:t>
        <w:tab/>
        <w:t>Nov 2021-Sep 2022</w:t>
      </w:r>
      <w:r w:rsidDel="00000000" w:rsidR="00000000" w:rsidRPr="00000000">
        <w:rPr>
          <w:b w:val="1"/>
          <w:bCs w:val="1"/>
          <w:smallCaps w:val="1"/>
          <w:sz w:val="22"/>
          <w:szCs w:val="22"/>
          <w:rtl w:val="0"/>
        </w:rPr>
      </w:r>
      <w:r w:rsidDel="00000000" w:rsidR="00000000" w:rsidRPr="00000000">
        <w:rPr>
          <w:b w:val="1"/>
          <w:bCs w:val="1"/>
          <w:sz w:val="22"/>
          <w:szCs w:val="22"/>
          <w:rtl w:val="0"/>
        </w:rPr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Advanced a PhD-stage prototype to secure the first SBIR Phase I and II contracts with Air Force Agility Prime: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ind w:left="720" w:hanging="360"/>
        <w:rPr>
          <w:smallCaps w:val="1"/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Developed a rapid multi-agent motion and mission planner with decentralized Monte Carlo Tree Search (MCTS) for autonomous unmanned aerial and ground vehicle planning (20+ vehicles)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ageBreakBefore w:val="0"/>
        <w:tabs>
          <w:tab w:val="left" w:leader="none" w:pos="1134"/>
          <w:tab w:val="right" w:leader="none" w:pos="10503"/>
        </w:tabs>
        <w:rPr>
          <w:sz w:val="22"/>
          <w:szCs w:val="22"/>
          <w:vertAlign w:val="baseline"/>
        </w:rPr>
      </w:pPr>
      <w:r w:rsidDel="00000000" w:rsidR="00000000" w:rsidRPr="00000000">
        <w:rPr>
          <w:b w:val="1"/>
          <w:bCs w:val="1"/>
          <w:smallCaps w:val="1"/>
          <w:sz w:val="22"/>
          <w:szCs w:val="22"/>
          <w:rtl w:val="0"/>
        </w:rPr>
        <w:t xml:space="preserve">UT AUSTIN AUTONOMOUS SYSTEMS GROUP</w:t>
        <w:tab/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Austin, TX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ageBreakBefore w:val="0"/>
        <w:tabs>
          <w:tab w:val="left" w:leader="none" w:pos="1134"/>
          <w:tab w:val="right" w:leader="none" w:pos="10503"/>
        </w:tabs>
        <w:rPr>
          <w:b w:val="0"/>
          <w:bCs w:val="0"/>
          <w:sz w:val="22"/>
          <w:szCs w:val="22"/>
          <w:vertAlign w:val="baseline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>Graduate Research Assistant</w:t>
        <w:tab/>
        <w:t>Aug 2016-Dec 2022</w:t>
      </w:r>
      <w:r w:rsidDel="00000000" w:rsidR="00000000" w:rsidRPr="00000000">
        <w:rPr>
          <w:b w:val="1"/>
          <w:bCs w:val="1"/>
          <w:smallCaps w:val="1"/>
          <w:sz w:val="22"/>
          <w:szCs w:val="22"/>
          <w:vertAlign w:val="baseline"/>
          <w:rtl w:val="0"/>
        </w:rPr>
      </w:r>
      <w:r w:rsidDel="00000000" w:rsidR="00000000" w:rsidRPr="00000000">
        <w:rPr>
          <w:b w:val="1"/>
          <w:bCs w:val="1"/>
          <w:sz w:val="22"/>
          <w:szCs w:val="22"/>
          <w:rtl w:val="0"/>
        </w:rPr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ageBreakBefore w:val="0"/>
        <w:rPr>
          <w:b w:val="0"/>
          <w:bCs w:val="0"/>
          <w:sz w:val="4"/>
          <w:szCs w:val="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ind w:left="0"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>Developed novel robotic systems and algorithms via deep learning, sim-to-real transfer, and end-to-end system design in collaboration with Caltech, UC Berkeley, Northeastern, and RPI:</w:t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>Designed and deployed novel robotic testbeds, including the world's first aerial 3D printing hexacopter with tactile end-effector control; performed system identification and actuator calibration, and used real-time feedback control (MPC, LQR) for in-flight deposition with disturbance rejection</w:t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>Achieved 5.43 mm RMSE positioning accuracy under complex contact dynamics, competitive with ground-based robotic systems</w:t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Supervised 20+ undergraduate researchers; published at IROS, ICUAS, IEEE CDC, ICMLA, and SFF</w:t>
      </w:r>
    </w:p>
    <w:p w:rsidR="00000000" w:rsidDel="00000000" w:rsidP="00000000" w:rsidRDefault="00000000" w:rsidRPr="00000000" w14:paraId="00000026">
      <w:pPr>
        <w:pageBreakBefore w:val="0"/>
        <w:pBdr>
          <w:bottom w:color="000000" w:space="1" w:sz="6" w:val="single"/>
        </w:pBdr>
        <w:rPr>
          <w:b w:val="1"/>
          <w:bCs w:val="1"/>
          <w:smallCap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ageBreakBefore w:val="0"/>
        <w:pBdr>
          <w:bottom w:color="000000" w:space="1" w:sz="6" w:val="single"/>
        </w:pBdr>
        <w:rPr>
          <w:b w:val="0"/>
          <w:bCs w:val="0"/>
          <w:smallCaps w:val="0"/>
          <w:vertAlign w:val="baseline"/>
        </w:rPr>
      </w:pPr>
      <w:r w:rsidDel="00000000" w:rsidR="00000000" w:rsidRPr="00000000">
        <w:rPr>
          <w:b w:val="1"/>
          <w:bCs w:val="1"/>
          <w:smallCaps w:val="1"/>
          <w:vertAlign w:val="baseline"/>
          <w:rtl w:val="0"/>
        </w:rPr>
        <w:t xml:space="preserve">EDUCATION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ageBreakBefore w:val="0"/>
        <w:rPr>
          <w:sz w:val="10"/>
          <w:szCs w:val="1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ageBreakBefore w:val="0"/>
        <w:tabs>
          <w:tab w:val="left" w:leader="none" w:pos="1134"/>
          <w:tab w:val="right" w:leader="none" w:pos="10503"/>
        </w:tabs>
        <w:rPr>
          <w:sz w:val="22"/>
          <w:szCs w:val="22"/>
          <w:vertAlign w:val="baseline"/>
        </w:rPr>
      </w:pPr>
      <w:r w:rsidDel="00000000" w:rsidR="00000000" w:rsidRPr="00000000">
        <w:rPr>
          <w:b w:val="1"/>
          <w:bCs w:val="1"/>
          <w:smallCaps w:val="1"/>
          <w:sz w:val="22"/>
          <w:szCs w:val="22"/>
          <w:rtl w:val="0"/>
        </w:rPr>
        <w:t xml:space="preserve">THE UNIVERSITY OF TEXAS AT AUSTIN</w:t>
        <w:tab/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Austin, TX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ageBreakBefore w:val="0"/>
        <w:tabs>
          <w:tab w:val="left" w:leader="none" w:pos="1134"/>
          <w:tab w:val="right" w:leader="none" w:pos="10503"/>
        </w:tabs>
        <w:rPr>
          <w:sz w:val="10"/>
          <w:szCs w:val="10"/>
        </w:rPr>
      </w:pPr>
      <w:r w:rsidDel="00000000" w:rsidR="00000000" w:rsidRPr="00000000">
        <w:rPr>
          <w:b w:val="0"/>
          <w:bCs w:val="1"/>
          <w:i w:val="1"/>
          <w:iCs w:val="1"/>
          <w:sz w:val="22"/>
          <w:szCs w:val="22"/>
          <w:rtl w:val="0"/>
        </w:rPr>
        <w:t xml:space="preserve">Doctor of Philosophy in Mechanical Engineering</w:t>
      </w:r>
      <w:r w:rsidDel="00000000" w:rsidR="00000000" w:rsidRPr="00000000">
        <w:rPr>
          <w:b w:val="0"/>
          <w:bCs w:val="1"/>
          <w:smallCaps w:val="1"/>
          <w:sz w:val="22"/>
          <w:szCs w:val="22"/>
          <w:vertAlign w:val="baseline"/>
          <w:rtl w:val="0"/>
        </w:rPr>
        <w:tab/>
      </w:r>
      <w:r w:rsidDel="00000000" w:rsidR="00000000" w:rsidRPr="00000000">
        <w:rPr>
          <w:b w:val="0"/>
          <w:bCs w:val="1"/>
          <w:sz w:val="22"/>
          <w:szCs w:val="22"/>
          <w:rtl w:val="0"/>
        </w:rPr>
        <w:t xml:space="preserve">2022</w:t>
      </w:r>
      <w:r w:rsidDel="00000000" w:rsidR="00000000" w:rsidRPr="00000000">
        <w:rPr>
          <w:b w:val="0"/>
          <w:rtl w:val="0"/>
        </w:rPr>
      </w:r>
    </w:p>
    <w:p w:rsidR="00000000" w:rsidDel="00000000" w:rsidP="00000000" w:rsidRDefault="00000000" w:rsidRPr="00000000" w14:paraId="0000002B">
      <w:pPr>
        <w:tabs>
          <w:tab w:val="left" w:leader="none" w:pos="1134"/>
          <w:tab w:val="right" w:leader="none" w:pos="10503"/>
        </w:tabs>
        <w:rPr>
          <w:b w:val="1"/>
          <w:bCs w:val="1"/>
          <w:sz w:val="22"/>
          <w:szCs w:val="22"/>
        </w:rPr>
      </w:pPr>
      <w:r w:rsidDel="00000000" w:rsidR="00000000" w:rsidRPr="00000000">
        <w:rPr>
          <w:b w:val="0"/>
          <w:bCs w:val="1"/>
          <w:i w:val="1"/>
          <w:iCs w:val="1"/>
          <w:sz w:val="22"/>
          <w:szCs w:val="22"/>
          <w:rtl w:val="0"/>
        </w:rPr>
        <w:t xml:space="preserve">Master of Science in Mechanical Engineering</w:t>
      </w:r>
      <w:r w:rsidDel="00000000" w:rsidR="00000000" w:rsidRPr="00000000">
        <w:rPr>
          <w:b w:val="0"/>
          <w:bCs w:val="1"/>
          <w:smallCaps w:val="1"/>
          <w:sz w:val="22"/>
          <w:szCs w:val="22"/>
          <w:rtl w:val="0"/>
        </w:rPr>
        <w:tab/>
      </w:r>
      <w:r w:rsidDel="00000000" w:rsidR="00000000" w:rsidRPr="00000000">
        <w:rPr>
          <w:b w:val="0"/>
          <w:bCs w:val="1"/>
          <w:sz w:val="22"/>
          <w:szCs w:val="22"/>
          <w:rtl w:val="0"/>
        </w:rPr>
        <w:t xml:space="preserve">2018</w:t>
      </w:r>
    </w:p>
    <w:p w:rsidR="00000000" w:rsidDel="00000000" w:rsidP="00000000" w:rsidRDefault="00000000" w:rsidRPr="00000000" w14:paraId="0000002C">
      <w:pPr>
        <w:pageBreakBefore w:val="0"/>
        <w:rPr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ageBreakBefore w:val="0"/>
        <w:rPr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ageBreakBefore w:val="0"/>
        <w:tabs>
          <w:tab w:val="left" w:leader="none" w:pos="1134"/>
          <w:tab w:val="right" w:leader="none" w:pos="10503"/>
        </w:tabs>
        <w:rPr>
          <w:sz w:val="22"/>
          <w:szCs w:val="22"/>
          <w:vertAlign w:val="baseline"/>
        </w:rPr>
      </w:pPr>
      <w:r w:rsidDel="00000000" w:rsidR="00000000" w:rsidRPr="00000000">
        <w:rPr>
          <w:b w:val="1"/>
          <w:bCs w:val="1"/>
          <w:smallCaps w:val="1"/>
          <w:sz w:val="22"/>
          <w:szCs w:val="22"/>
          <w:rtl w:val="0"/>
        </w:rPr>
        <w:t xml:space="preserve">RWTH AACHEN UNIVERSITY</w:t>
        <w:tab/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Aachen, Germany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ageBreakBefore w:val="0"/>
        <w:tabs>
          <w:tab w:val="left" w:leader="none" w:pos="1134"/>
          <w:tab w:val="right" w:leader="none" w:pos="10503"/>
        </w:tabs>
        <w:rPr>
          <w:sz w:val="22"/>
          <w:szCs w:val="22"/>
          <w:vertAlign w:val="baseline"/>
        </w:rPr>
      </w:pPr>
      <w:r w:rsidDel="00000000" w:rsidR="00000000" w:rsidRPr="00000000">
        <w:rPr>
          <w:b w:val="0"/>
          <w:bCs w:val="1"/>
          <w:i w:val="1"/>
          <w:iCs w:val="1"/>
          <w:sz w:val="22"/>
          <w:szCs w:val="22"/>
          <w:rtl w:val="0"/>
        </w:rPr>
        <w:t xml:space="preserve">Bachelor of Science in Mechanical Engineering</w:t>
      </w:r>
      <w:r w:rsidDel="00000000" w:rsidR="00000000" w:rsidRPr="00000000">
        <w:rPr>
          <w:b w:val="0"/>
          <w:bCs w:val="1"/>
          <w:smallCaps w:val="1"/>
          <w:sz w:val="22"/>
          <w:szCs w:val="22"/>
          <w:vertAlign w:val="baseline"/>
          <w:rtl w:val="0"/>
        </w:rPr>
        <w:tab/>
      </w:r>
      <w:r w:rsidDel="00000000" w:rsidR="00000000" w:rsidRPr="00000000">
        <w:rPr>
          <w:b w:val="0"/>
          <w:bCs w:val="1"/>
          <w:sz w:val="22"/>
          <w:szCs w:val="22"/>
          <w:rtl w:val="0"/>
        </w:rPr>
        <w:t xml:space="preserve">2016</w:t>
      </w:r>
      <w:r w:rsidDel="00000000" w:rsidR="00000000" w:rsidRPr="00000000">
        <w:rPr>
          <w:b w:val="0"/>
          <w:rtl w:val="0"/>
        </w:rPr>
      </w:r>
    </w:p>
    <w:p w:rsidR="00000000" w:rsidDel="00000000" w:rsidP="00000000" w:rsidRDefault="00000000" w:rsidRPr="00000000" w14:paraId="0000002F">
      <w:pPr>
        <w:pageBreakBefore w:val="0"/>
        <w:numPr>
          <w:ilvl w:val="0"/>
          <w:numId w:val="5"/>
        </w:numPr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>Exchange Research Scholar, Barton Research Group, University of Michigan, Ann Arbor (2014-2015)</w:t>
      </w:r>
    </w:p>
    <w:p w:rsidR="00000000" w:rsidDel="00000000" w:rsidP="00000000" w:rsidRDefault="00000000" w:rsidRPr="00000000" w14:paraId="00000030">
      <w:pPr>
        <w:pageBreakBefore w:val="0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ageBreakBefore w:val="0"/>
        <w:pBdr>
          <w:bottom w:color="000000" w:space="1" w:sz="6" w:val="single"/>
        </w:pBdr>
        <w:rPr>
          <w:b w:val="0"/>
          <w:bCs w:val="0"/>
          <w:smallCaps w:val="0"/>
          <w:vertAlign w:val="baseline"/>
        </w:rPr>
      </w:pPr>
      <w:r w:rsidDel="00000000" w:rsidR="00000000" w:rsidRPr="00000000">
        <w:rPr>
          <w:b w:val="1"/>
          <w:bCs w:val="1"/>
          <w:smallCaps w:val="1"/>
          <w:vertAlign w:val="baseline"/>
          <w:rtl w:val="0"/>
        </w:rPr>
        <w:t xml:space="preserve">ADDITIONAL INFORMATION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numPr>
          <w:ilvl w:val="0"/>
          <w:numId w:val="4"/>
        </w:numPr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Skills</w:t>
      </w:r>
    </w:p>
    <w:p w:rsidR="00000000" w:rsidDel="00000000" w:rsidP="00000000" w:rsidRDefault="00000000" w:rsidRPr="00000000" w14:paraId="0000003B">
      <w:pPr>
        <w:numPr>
          <w:ilvl w:val="1"/>
          <w:numId w:val="4"/>
        </w:numPr>
        <w:ind w:left="108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>Robot Learning &amp; Foundation Models: DreamZero, pi0.5, SmolVLA, ACT, Diffusion Policies, Reinforcement Learning (PPO, QMIX); Transformers (DiT, ViT); Behavior Cloning / Imitation Learning (BC, DAgger, Teacher-Student Learning); Machine Learning; VLMs (SigLIP, Qwen-VL, PaliGemma)</w:t>
      </w:r>
    </w:p>
    <w:p w:rsidR="00000000" w:rsidDel="00000000" w:rsidP="00000000" w:rsidRDefault="00000000" w:rsidRPr="00000000" w14:paraId="0000003A">
      <w:pPr>
        <w:numPr>
          <w:ilvl w:val="1"/>
          <w:numId w:val="4"/>
        </w:numPr>
        <w:ind w:left="108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>Control: Real-Time Feedback Control (Optimal Control, Nonlinear Control, PID), Model Predictive Control (MPC), Whole-Body Control, State Estimation (Kalman Filters, EKF, EKF2)</w:t>
      </w:r>
    </w:p>
    <w:p w:rsidR="00000000" w:rsidDel="00000000" w:rsidP="00000000" w:rsidRDefault="00000000" w:rsidRPr="00000000" w14:paraId="0000003A">
      <w:pPr>
        <w:numPr>
          <w:ilvl w:val="1"/>
          <w:numId w:val="4"/>
        </w:numPr>
        <w:ind w:left="1080" w:hanging="360"/>
        <w:rPr>
          <w:sz w:val="22"/>
          <w:szCs w:val="22"/>
        </w:rPr>
      </w:pPr>
      <w:r>
        <w:rPr>
          <w:sz w:val="22"/>
        </w:rPr>
        <w:t>Robotics:</w:t>
      </w:r>
      <w:r>
        <w:rPr>
          <w:sz w:val="22"/>
        </w:rPr>
        <w:t xml:space="preserve"> </w:t>
      </w:r>
      <w:r>
        <w:rPr>
          <w:sz w:val="22"/>
        </w:rPr>
        <w:t>Kinematics</w:t>
      </w:r>
      <w:r>
        <w:rPr>
          <w:sz w:val="22"/>
        </w:rPr>
        <w:t xml:space="preserve"> </w:t>
      </w:r>
      <w:r>
        <w:rPr>
          <w:sz w:val="22"/>
        </w:rPr>
        <w:t>(forward,</w:t>
      </w:r>
      <w:r>
        <w:rPr>
          <w:sz w:val="22"/>
        </w:rPr>
        <w:t xml:space="preserve"> </w:t>
      </w:r>
      <w:r>
        <w:rPr>
          <w:sz w:val="22"/>
        </w:rPr>
        <w:t>inverse),</w:t>
      </w:r>
      <w:r>
        <w:rPr>
          <w:sz w:val="22"/>
        </w:rPr>
        <w:t xml:space="preserve"> </w:t>
      </w:r>
      <w:r>
        <w:rPr>
          <w:sz w:val="22"/>
        </w:rPr>
        <w:t>2D/3D</w:t>
      </w:r>
      <w:r>
        <w:rPr>
          <w:sz w:val="22"/>
        </w:rPr>
        <w:t xml:space="preserve"> </w:t>
      </w:r>
      <w:r>
        <w:rPr>
          <w:sz w:val="22"/>
        </w:rPr>
        <w:t>Perception</w:t>
      </w:r>
      <w:r>
        <w:rPr>
          <w:sz w:val="22"/>
        </w:rPr>
        <w:t xml:space="preserve"> </w:t>
      </w:r>
      <w:r>
        <w:rPr>
          <w:sz w:val="22"/>
        </w:rPr>
        <w:t>and</w:t>
      </w:r>
      <w:r>
        <w:rPr>
          <w:sz w:val="22"/>
        </w:rPr>
        <w:t xml:space="preserve"> </w:t>
      </w:r>
      <w:r>
        <w:rPr>
          <w:sz w:val="22"/>
        </w:rPr>
        <w:t>Computer</w:t>
      </w:r>
      <w:r>
        <w:rPr>
          <w:sz w:val="22"/>
        </w:rPr>
        <w:t xml:space="preserve"> </w:t>
      </w:r>
      <w:r>
        <w:rPr>
          <w:sz w:val="22"/>
        </w:rPr>
        <w:t>Vision</w:t>
      </w:r>
      <w:r>
        <w:rPr>
          <w:sz w:val="22"/>
        </w:rPr>
        <w:t xml:space="preserve"> </w:t>
      </w:r>
      <w:r>
        <w:rPr>
          <w:sz w:val="22"/>
        </w:rPr>
        <w:t>(SLAM,</w:t>
      </w:r>
      <w:r>
        <w:rPr>
          <w:sz w:val="22"/>
        </w:rPr>
        <w:t xml:space="preserve"> </w:t>
      </w:r>
      <w:r>
        <w:rPr>
          <w:sz w:val="22"/>
        </w:rPr>
        <w:t>VIO,</w:t>
      </w:r>
      <w:r>
        <w:rPr>
          <w:sz w:val="22"/>
        </w:rPr>
        <w:t xml:space="preserve"> </w:t>
      </w:r>
      <w:r>
        <w:rPr>
          <w:sz w:val="22"/>
        </w:rPr>
        <w:t>OpenCV),</w:t>
      </w:r>
      <w:r>
        <w:rPr>
          <w:sz w:val="22"/>
        </w:rPr>
        <w:t xml:space="preserve"> </w:t>
      </w:r>
      <w:r>
        <w:rPr>
          <w:sz w:val="22"/>
        </w:rPr>
        <w:t>Tactile</w:t>
      </w:r>
      <w:r>
        <w:rPr>
          <w:sz w:val="22"/>
        </w:rPr>
        <w:t xml:space="preserve"> </w:t>
      </w:r>
      <w:r>
        <w:rPr>
          <w:sz w:val="22"/>
        </w:rPr>
        <w:t>Sensing,</w:t>
      </w:r>
      <w:r>
        <w:rPr>
          <w:sz w:val="22"/>
        </w:rPr>
        <w:t xml:space="preserve"> </w:t>
      </w:r>
      <w:r>
        <w:rPr>
          <w:sz w:val="22"/>
        </w:rPr>
        <w:t>Motion</w:t>
      </w:r>
      <w:r>
        <w:rPr>
          <w:sz w:val="22"/>
        </w:rPr>
        <w:t xml:space="preserve"> </w:t>
      </w:r>
      <w:r>
        <w:rPr>
          <w:sz w:val="22"/>
        </w:rPr>
        <w:t>Planning</w:t>
      </w:r>
      <w:r>
        <w:rPr>
          <w:sz w:val="22"/>
        </w:rPr>
        <w:t xml:space="preserve"> </w:t>
      </w:r>
      <w:r>
        <w:rPr>
          <w:sz w:val="22"/>
        </w:rPr>
        <w:t>(trajectory</w:t>
      </w:r>
      <w:r>
        <w:rPr>
          <w:sz w:val="22"/>
        </w:rPr>
        <w:t xml:space="preserve"> </w:t>
      </w:r>
      <w:r>
        <w:rPr>
          <w:sz w:val="22"/>
        </w:rPr>
        <w:t>generation,</w:t>
      </w:r>
      <w:r>
        <w:rPr>
          <w:sz w:val="22"/>
        </w:rPr>
        <w:t xml:space="preserve"> </w:t>
      </w:r>
      <w:r>
        <w:rPr>
          <w:sz w:val="22"/>
        </w:rPr>
        <w:t>trajectory</w:t>
      </w:r>
      <w:r>
        <w:rPr>
          <w:sz w:val="22"/>
        </w:rPr>
        <w:t xml:space="preserve"> </w:t>
      </w:r>
      <w:r>
        <w:rPr>
          <w:sz w:val="22"/>
        </w:rPr>
        <w:t>optimization),</w:t>
      </w:r>
      <w:r>
        <w:rPr>
          <w:sz w:val="22"/>
        </w:rPr>
        <w:t xml:space="preserve"> </w:t>
      </w:r>
      <w:r>
        <w:rPr>
          <w:sz w:val="22"/>
        </w:rPr>
        <w:t>Sim-to-Real</w:t>
      </w:r>
      <w:r>
        <w:rPr>
          <w:sz w:val="22"/>
        </w:rPr>
        <w:t xml:space="preserve"> </w:t>
      </w:r>
      <w:r>
        <w:rPr>
          <w:sz w:val="22"/>
        </w:rPr>
        <w:t>Transfer</w:t>
      </w:r>
    </w:p>
    <w:p w:rsidR="00000000" w:rsidDel="00000000" w:rsidP="00000000" w:rsidRDefault="00000000" w:rsidRPr="00000000" w14:paraId="0000003C">
      <w:pPr>
        <w:numPr>
          <w:ilvl w:val="1"/>
          <w:numId w:val="4"/>
        </w:numPr>
        <w:ind w:left="108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Large Language Models: Llama 3/4, Qwen (local deployment); OpenAI GPT-4o/5, Cohere Command A, Claude (cloud/API)</w:t>
      </w:r>
    </w:p>
    <w:p w:rsidR="00000000" w:rsidDel="00000000" w:rsidP="00000000" w:rsidRDefault="00000000" w:rsidRPr="00000000" w14:paraId="0000003D">
      <w:pPr>
        <w:numPr>
          <w:ilvl w:val="1"/>
          <w:numId w:val="4"/>
        </w:numPr>
        <w:ind w:left="1080" w:hanging="360"/>
        <w:rPr>
          <w:sz w:val="22"/>
          <w:szCs w:val="22"/>
        </w:rPr>
      </w:pPr>
      <w:r>
        <w:rPr>
          <w:sz w:val="22"/>
        </w:rPr>
        <w:t>Programming</w:t>
      </w:r>
      <w:r>
        <w:rPr>
          <w:sz w:val="22"/>
        </w:rPr>
        <w:t xml:space="preserve"> </w:t>
      </w:r>
      <w:r>
        <w:rPr>
          <w:sz w:val="22"/>
        </w:rPr>
        <w:t>&amp;</w:t>
      </w:r>
      <w:r>
        <w:rPr>
          <w:sz w:val="22"/>
        </w:rPr>
        <w:t xml:space="preserve"> </w:t>
      </w:r>
      <w:r>
        <w:rPr>
          <w:sz w:val="22"/>
        </w:rPr>
        <w:t>Tools:</w:t>
      </w:r>
      <w:r>
        <w:rPr>
          <w:sz w:val="22"/>
        </w:rPr>
        <w:t xml:space="preserve"> </w:t>
      </w:r>
      <w:r>
        <w:rPr>
          <w:sz w:val="22"/>
        </w:rPr>
        <w:t>Python,</w:t>
      </w:r>
      <w:r>
        <w:rPr>
          <w:sz w:val="22"/>
        </w:rPr>
        <w:t xml:space="preserve"> </w:t>
      </w:r>
      <w:r>
        <w:rPr>
          <w:sz w:val="22"/>
        </w:rPr>
        <w:t>C++,</w:t>
      </w:r>
      <w:r>
        <w:rPr>
          <w:sz w:val="22"/>
        </w:rPr>
        <w:t xml:space="preserve"> </w:t>
      </w:r>
      <w:r>
        <w:rPr>
          <w:sz w:val="22"/>
        </w:rPr>
        <w:t>PyTorch,</w:t>
      </w:r>
      <w:r>
        <w:rPr>
          <w:sz w:val="22"/>
        </w:rPr>
        <w:t xml:space="preserve"> </w:t>
      </w:r>
      <w:r>
        <w:rPr>
          <w:sz w:val="22"/>
        </w:rPr>
        <w:t>ROS2,</w:t>
      </w:r>
      <w:r>
        <w:rPr>
          <w:sz w:val="22"/>
        </w:rPr>
        <w:t xml:space="preserve"> </w:t>
      </w:r>
      <w:r>
        <w:rPr>
          <w:sz w:val="22"/>
        </w:rPr>
        <w:t>Isaac</w:t>
      </w:r>
      <w:r>
        <w:rPr>
          <w:sz w:val="22"/>
        </w:rPr>
        <w:t xml:space="preserve"> </w:t>
      </w:r>
      <w:r>
        <w:rPr>
          <w:sz w:val="22"/>
        </w:rPr>
        <w:t>Sim/Isaac</w:t>
      </w:r>
      <w:r>
        <w:rPr>
          <w:sz w:val="22"/>
        </w:rPr>
        <w:t xml:space="preserve"> </w:t>
      </w:r>
      <w:r>
        <w:rPr>
          <w:sz w:val="22"/>
        </w:rPr>
        <w:t>Lab</w:t>
      </w:r>
      <w:r>
        <w:rPr>
          <w:sz w:val="22"/>
        </w:rPr>
        <w:t xml:space="preserve"> </w:t>
      </w:r>
      <w:r>
        <w:rPr>
          <w:sz w:val="22"/>
        </w:rPr>
        <w:t>and</w:t>
      </w:r>
      <w:r>
        <w:rPr>
          <w:sz w:val="22"/>
        </w:rPr>
        <w:t xml:space="preserve"> </w:t>
      </w:r>
      <w:r>
        <w:rPr>
          <w:sz w:val="22"/>
        </w:rPr>
        <w:t>MuJoCo</w:t>
      </w:r>
      <w:r>
        <w:rPr>
          <w:sz w:val="22"/>
        </w:rPr>
        <w:t xml:space="preserve"> </w:t>
      </w:r>
      <w:r>
        <w:rPr>
          <w:sz w:val="22"/>
        </w:rPr>
        <w:t>(domain</w:t>
      </w:r>
      <w:r>
        <w:rPr>
          <w:sz w:val="22"/>
        </w:rPr>
        <w:t xml:space="preserve"> </w:t>
      </w:r>
      <w:r>
        <w:rPr>
          <w:sz w:val="22"/>
        </w:rPr>
        <w:t>randomization,</w:t>
      </w:r>
      <w:r>
        <w:rPr>
          <w:sz w:val="22"/>
        </w:rPr>
        <w:t xml:space="preserve"> </w:t>
      </w:r>
      <w:r>
        <w:rPr>
          <w:sz w:val="22"/>
        </w:rPr>
        <w:t>sim-to-real),</w:t>
      </w:r>
      <w:r>
        <w:rPr>
          <w:sz w:val="22"/>
        </w:rPr>
        <w:t xml:space="preserve"> </w:t>
      </w:r>
      <w:r>
        <w:rPr>
          <w:sz w:val="22"/>
        </w:rPr>
        <w:t>Firmware</w:t>
      </w:r>
      <w:r>
        <w:rPr>
          <w:sz w:val="22"/>
        </w:rPr>
        <w:t xml:space="preserve"> </w:t>
      </w:r>
      <w:r>
        <w:rPr>
          <w:sz w:val="22"/>
        </w:rPr>
        <w:t>&amp;</w:t>
      </w:r>
      <w:r>
        <w:rPr>
          <w:sz w:val="22"/>
        </w:rPr>
        <w:t xml:space="preserve"> </w:t>
      </w:r>
      <w:r>
        <w:rPr>
          <w:sz w:val="22"/>
        </w:rPr>
        <w:t>Embedded</w:t>
      </w:r>
      <w:r>
        <w:rPr>
          <w:sz w:val="22"/>
        </w:rPr>
        <w:t xml:space="preserve"> </w:t>
      </w:r>
      <w:r>
        <w:rPr>
          <w:sz w:val="22"/>
        </w:rPr>
        <w:t>Systems</w:t>
      </w:r>
      <w:r>
        <w:rPr>
          <w:sz w:val="22"/>
        </w:rPr>
        <w:t xml:space="preserve"> </w:t>
      </w:r>
      <w:r>
        <w:rPr>
          <w:sz w:val="22"/>
        </w:rPr>
        <w:t>(Arduino,</w:t>
      </w:r>
      <w:r>
        <w:rPr>
          <w:sz w:val="22"/>
        </w:rPr>
        <w:t xml:space="preserve"> </w:t>
      </w:r>
      <w:r>
        <w:rPr>
          <w:sz w:val="22"/>
        </w:rPr>
        <w:t>Raspberry</w:t>
      </w:r>
      <w:r>
        <w:rPr>
          <w:sz w:val="22"/>
        </w:rPr>
        <w:t xml:space="preserve"> </w:t>
      </w:r>
      <w:r>
        <w:rPr>
          <w:sz w:val="22"/>
        </w:rPr>
        <w:t>Pi,</w:t>
      </w:r>
      <w:r>
        <w:rPr>
          <w:sz w:val="22"/>
        </w:rPr>
        <w:t xml:space="preserve"> </w:t>
      </w:r>
      <w:r>
        <w:rPr>
          <w:sz w:val="22"/>
        </w:rPr>
        <w:t>UDP/TCP,</w:t>
      </w:r>
      <w:r>
        <w:rPr>
          <w:sz w:val="22"/>
        </w:rPr>
        <w:t xml:space="preserve"> </w:t>
      </w:r>
      <w:r>
        <w:rPr>
          <w:sz w:val="22"/>
        </w:rPr>
        <w:t>UART),</w:t>
      </w:r>
      <w:r>
        <w:rPr>
          <w:sz w:val="22"/>
        </w:rPr>
        <w:t xml:space="preserve"> </w:t>
      </w:r>
      <w:r>
        <w:rPr>
          <w:sz w:val="22"/>
        </w:rPr>
        <w:t>Linux,</w:t>
      </w:r>
      <w:r>
        <w:rPr>
          <w:sz w:val="22"/>
        </w:rPr>
        <w:t xml:space="preserve"> </w:t>
      </w:r>
      <w:r>
        <w:rPr>
          <w:sz w:val="22"/>
        </w:rPr>
        <w:t>Large-scale</w:t>
      </w:r>
      <w:r>
        <w:rPr>
          <w:sz w:val="22"/>
        </w:rPr>
        <w:t xml:space="preserve"> </w:t>
      </w:r>
      <w:r>
        <w:rPr>
          <w:sz w:val="22"/>
        </w:rPr>
        <w:t>training</w:t>
      </w:r>
      <w:r>
        <w:rPr>
          <w:sz w:val="22"/>
        </w:rPr>
        <w:t xml:space="preserve"> </w:t>
      </w:r>
      <w:r>
        <w:rPr>
          <w:sz w:val="22"/>
        </w:rPr>
        <w:t>pipelines</w:t>
      </w:r>
    </w:p>
    <w:p w:rsidR="00000000" w:rsidDel="00000000" w:rsidP="00000000" w:rsidRDefault="00000000" w:rsidRPr="00000000" w14:paraId="0000003E">
      <w:pPr>
        <w:numPr>
          <w:ilvl w:val="1"/>
          <w:numId w:val="4"/>
        </w:numPr>
        <w:ind w:left="1080" w:hanging="360"/>
        <w:rPr>
          <w:sz w:val="22"/>
          <w:szCs w:val="22"/>
        </w:rPr>
      </w:pPr>
      <w:r>
        <w:rPr>
          <w:sz w:val="22"/>
        </w:rPr>
        <w:t>Team:</w:t>
      </w:r>
      <w:r>
        <w:rPr>
          <w:sz w:val="22"/>
        </w:rPr>
        <w:t xml:space="preserve"> </w:t>
      </w:r>
      <w:r>
        <w:rPr>
          <w:sz w:val="22"/>
        </w:rPr>
        <w:t>Product</w:t>
      </w:r>
      <w:r>
        <w:rPr>
          <w:sz w:val="22"/>
        </w:rPr>
        <w:t xml:space="preserve"> </w:t>
      </w:r>
      <w:r>
        <w:rPr>
          <w:sz w:val="22"/>
        </w:rPr>
        <w:t>and</w:t>
      </w:r>
      <w:r>
        <w:rPr>
          <w:sz w:val="22"/>
        </w:rPr>
        <w:t xml:space="preserve"> </w:t>
      </w:r>
      <w:r>
        <w:rPr>
          <w:sz w:val="22"/>
        </w:rPr>
        <w:t>Project</w:t>
      </w:r>
      <w:r>
        <w:rPr>
          <w:sz w:val="22"/>
        </w:rPr>
        <w:t xml:space="preserve"> </w:t>
      </w:r>
      <w:r>
        <w:rPr>
          <w:sz w:val="22"/>
        </w:rPr>
        <w:t>Management;</w:t>
      </w:r>
      <w:r>
        <w:rPr>
          <w:sz w:val="22"/>
        </w:rPr>
        <w:t xml:space="preserve"> </w:t>
      </w:r>
      <w:r>
        <w:rPr>
          <w:sz w:val="22"/>
        </w:rPr>
        <w:t>Technical</w:t>
      </w:r>
      <w:r>
        <w:rPr>
          <w:sz w:val="22"/>
        </w:rPr>
        <w:t xml:space="preserve"> </w:t>
      </w:r>
      <w:r>
        <w:rPr>
          <w:sz w:val="22"/>
        </w:rPr>
        <w:t>Leadership;</w:t>
      </w:r>
      <w:r>
        <w:rPr>
          <w:sz w:val="22"/>
        </w:rPr>
        <w:t xml:space="preserve"> </w:t>
      </w:r>
      <w:r>
        <w:rPr>
          <w:sz w:val="22"/>
        </w:rPr>
        <w:t>Team</w:t>
      </w:r>
      <w:r>
        <w:rPr>
          <w:sz w:val="22"/>
        </w:rPr>
        <w:t xml:space="preserve"> </w:t>
      </w:r>
      <w:r>
        <w:rPr>
          <w:sz w:val="22"/>
        </w:rPr>
        <w:t>Building</w:t>
      </w:r>
      <w:r>
        <w:rPr>
          <w:sz w:val="22"/>
        </w:rPr>
        <w:t xml:space="preserve"> </w:t>
      </w:r>
      <w:r>
        <w:rPr>
          <w:sz w:val="22"/>
        </w:rPr>
        <w:t>and</w:t>
      </w:r>
      <w:r>
        <w:rPr>
          <w:sz w:val="22"/>
        </w:rPr>
        <w:t xml:space="preserve"> </w:t>
      </w:r>
      <w:r>
        <w:rPr>
          <w:sz w:val="22"/>
        </w:rPr>
        <w:t>Hiring;</w:t>
      </w:r>
      <w:r>
        <w:rPr>
          <w:sz w:val="22"/>
        </w:rPr>
        <w:t xml:space="preserve"> </w:t>
      </w:r>
      <w:r>
        <w:rPr>
          <w:sz w:val="22"/>
        </w:rPr>
        <w:t>Technical</w:t>
      </w:r>
      <w:r>
        <w:rPr>
          <w:sz w:val="22"/>
        </w:rPr>
        <w:t xml:space="preserve"> </w:t>
      </w:r>
      <w:r>
        <w:rPr>
          <w:sz w:val="22"/>
        </w:rPr>
        <w:t>Communication</w:t>
      </w:r>
      <w:r>
        <w:rPr>
          <w:sz w:val="22"/>
        </w:rPr>
        <w:t xml:space="preserve"> </w:t>
      </w:r>
      <w:r>
        <w:rPr>
          <w:sz w:val="22"/>
        </w:rPr>
        <w:t>and</w:t>
      </w:r>
      <w:r>
        <w:rPr>
          <w:sz w:val="22"/>
        </w:rPr>
        <w:t xml:space="preserve"> </w:t>
      </w:r>
      <w:r>
        <w:rPr>
          <w:sz w:val="22"/>
        </w:rPr>
        <w:t>Presentations;</w:t>
      </w:r>
      <w:r>
        <w:rPr>
          <w:sz w:val="22"/>
        </w:rPr>
        <w:t xml:space="preserve"> </w:t>
      </w:r>
      <w:r>
        <w:rPr>
          <w:sz w:val="22"/>
        </w:rPr>
        <w:t>Cross-Functional</w:t>
      </w:r>
      <w:r>
        <w:rPr>
          <w:sz w:val="22"/>
        </w:rPr>
        <w:t xml:space="preserve"> </w:t>
      </w:r>
      <w:r>
        <w:rPr>
          <w:sz w:val="22"/>
        </w:rPr>
        <w:t>Research</w:t>
      </w:r>
      <w:r>
        <w:rPr>
          <w:sz w:val="22"/>
        </w:rPr>
        <w:t xml:space="preserve"> </w:t>
      </w:r>
      <w:r>
        <w:rPr>
          <w:sz w:val="22"/>
        </w:rPr>
        <w:t>Collaboration</w:t>
      </w:r>
    </w:p>
    <w:p w:rsidR="00000000" w:rsidDel="00000000" w:rsidP="00000000" w:rsidRDefault="00000000" w:rsidRPr="00000000" w14:paraId="0000003F">
      <w:pPr>
        <w:numPr>
          <w:ilvl w:val="0"/>
          <w:numId w:val="4"/>
        </w:numPr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Languages: German (native), English (native)</w:t>
      </w:r>
    </w:p>
    <w:p w:rsidR="00000000" w:rsidDel="00000000" w:rsidP="00000000" w:rsidRDefault="00000000" w:rsidRPr="00000000" w14:paraId="00000040">
      <w:pPr>
        <w:numPr>
          <w:ilvl w:val="0"/>
          <w:numId w:val="4"/>
        </w:numPr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>Peer Reviewer: ICRA, IROS, IEEE RA-L (2021-present)</w:t>
      </w:r>
    </w:p>
    <w:p w:rsidR="00000000" w:rsidDel="00000000" w:rsidP="00000000" w:rsidRDefault="00000000" w:rsidRPr="00000000" w14:paraId="00000041">
      <w:pPr>
        <w:numPr>
          <w:ilvl w:val="0"/>
          <w:numId w:val="4"/>
        </w:numPr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>Awards: Air Force SBIR Phase I/II/III &amp; TACFI (2021-2024); GAIN ME Award (2021); UROP Award, UM &amp; RWTH Aachen (2015)</w:t>
      </w:r>
    </w:p>
    <w:p w:rsidR="00000000" w:rsidDel="00000000" w:rsidP="00000000" w:rsidRDefault="00000000" w:rsidRPr="00000000" w14:paraId="00000042">
      <w:pPr>
        <w:numPr>
          <w:ilvl w:val="0"/>
          <w:numId w:val="4"/>
        </w:numPr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Work Eligibility: Eligible to work in the U.S. with no restrictions</w:t>
      </w:r>
    </w:p>
    <w:sectPr>
      <w:pgSz w:h="15840" w:w="12240" w:orient="portrait"/>
      <w:pgMar w:bottom="720" w:top="720" w:left="864" w:right="864" w:header="432" w:footer="432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vertAlign w:val="baseline"/>
      </w:rPr>
    </w:lvl>
  </w:abstractNum>
  <w:abstractNum w:abstractNumId="5">
    <w:lvl w:ilvl="0">
      <w:start w:val="2014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://alexkoven.com" TargetMode="External"/><Relationship Id="rId7" Type="http://schemas.openxmlformats.org/officeDocument/2006/relationships/hyperlink" Target="mailto:nettekoven@utexas.edu" TargetMode="External"/><Relationship Id="rId8" Type="http://schemas.openxmlformats.org/officeDocument/2006/relationships/hyperlink" Target="http://linkedin.com/in/alexander-nettekoven" TargetMode="Externa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