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P="071B5BCC" w14:paraId="75D28A49" w14:textId="2043EB34">
      <w:pPr>
        <w:jc w:val="center"/>
      </w:pPr>
      <w:bookmarkStart w:name="_GoBack" w:id="0"/>
      <w:bookmarkEnd w:id="0"/>
    </w:p>
    <w:p w:rsidP="071B5BCC" w14:paraId="16B951CB" w14:textId="428405DF">
      <w:pPr>
        <w:jc w:val="center"/>
      </w:pPr>
    </w:p>
    <w:p w:rsidR="071B5BCC" w:rsidP="2043EB34" w:rsidRDefault="071B5BCC" w14:paraId="4D367FCB" w14:textId="0EB62CD1">
      <w:pPr>
        <w:ind/>
        <w:jc w:val="center"/>
      </w:pPr>
      <w:r w:rsidRPr="0EB62CD1" w:rsidR="0EB62CD1">
        <w:rPr>
          <w:b w:val="1"/>
          <w:bCs w:val="1"/>
          <w:color w:val="FF0000"/>
        </w:rPr>
        <w:t>NOTICE! This is not the final text or textpart</w:t>
      </w:r>
      <w:r w:rsidRPr="0EB62CD1" w:rsidR="0EB62CD1">
        <w:rPr>
          <w:b w:val="1"/>
          <w:bCs w:val="1"/>
          <w:color w:val="FF0000"/>
        </w:rPr>
        <w:t xml:space="preserve"> of my review and not final list of references. It is my understanding of review guidlines and I want to be sure that I have clear understood this guidline before I will start to rewrite my review. I hope we can discuss it during our Thursday skype meeting.</w:t>
      </w:r>
    </w:p>
    <w:p w:rsidR="73686B13" w:rsidP="73686B13" w:rsidRDefault="73686B13" w14:paraId="712FA081" w14:textId="1671664B">
      <w:pPr>
        <w:jc w:val="center"/>
      </w:pPr>
      <w:r w:rsidRPr="73686B13" w:rsidR="73686B13">
        <w:rPr>
          <w:b w:val="1"/>
          <w:bCs w:val="1"/>
        </w:rPr>
        <w:t xml:space="preserve">Plan of </w:t>
      </w:r>
      <w:r w:rsidRPr="73686B13" w:rsidR="73686B13">
        <w:rPr>
          <w:b w:val="1"/>
          <w:bCs w:val="1"/>
          <w:noProof w:val="0"/>
          <w:lang w:val="ru-RU"/>
        </w:rPr>
        <w:t>Literature</w:t>
      </w:r>
      <w:r w:rsidRPr="73686B13" w:rsidR="73686B13">
        <w:rPr>
          <w:b w:val="1"/>
          <w:bCs w:val="1"/>
        </w:rPr>
        <w:t xml:space="preserve"> Review</w:t>
      </w:r>
    </w:p>
    <w:p w:rsidR="071B5BCC" w:rsidP="071B5BCC" w:rsidRDefault="071B5BCC" w14:paraId="110F46BF" w14:textId="1AC27EAA">
      <w:pPr>
        <w:pStyle w:val="Normal"/>
        <w:ind w:firstLine="708"/>
        <w:jc w:val="both"/>
      </w:pPr>
      <w:r w:rsidRPr="73686B13" w:rsidR="73686B13">
        <w:rPr>
          <w:b w:val="1"/>
          <w:bCs w:val="1"/>
          <w:i w:val="1"/>
          <w:iCs w:val="1"/>
        </w:rPr>
        <w:t>Introdution about microelectronics in modern life</w:t>
      </w:r>
      <w:r w:rsidRPr="73686B13" w:rsidR="73686B13">
        <w:rPr>
          <w:b w:val="1"/>
          <w:bCs w:val="1"/>
          <w:i w:val="1"/>
          <w:iCs w:val="1"/>
        </w:rPr>
        <w:t xml:space="preserve"> and </w:t>
      </w:r>
      <w:r w:rsidRPr="73686B13" w:rsidR="73686B13">
        <w:rPr>
          <w:b w:val="1"/>
          <w:bCs w:val="1"/>
          <w:i w:val="1"/>
          <w:iCs w:val="1"/>
        </w:rPr>
        <w:t>microelectronic</w:t>
      </w:r>
      <w:r w:rsidRPr="73686B13" w:rsidR="73686B13">
        <w:rPr>
          <w:b w:val="1"/>
          <w:bCs w:val="1"/>
          <w:i w:val="1"/>
          <w:iCs w:val="1"/>
        </w:rPr>
        <w:t xml:space="preserve"> </w:t>
      </w:r>
      <w:r w:rsidRPr="73686B13" w:rsidR="73686B13">
        <w:rPr>
          <w:b w:val="1"/>
          <w:bCs w:val="1"/>
          <w:i w:val="1"/>
          <w:iCs w:val="1"/>
        </w:rPr>
        <w:t>production</w:t>
      </w:r>
      <w:r w:rsidRPr="73686B13" w:rsidR="73686B13">
        <w:rPr>
          <w:b w:val="1"/>
          <w:bCs w:val="1"/>
          <w:i w:val="1"/>
          <w:iCs w:val="1"/>
        </w:rPr>
        <w:t xml:space="preserve"> </w:t>
      </w:r>
    </w:p>
    <w:p w:rsidR="4FC0CC9A" w:rsidP="4FC0CC9A" w:rsidRDefault="4FC0CC9A" w14:paraId="1B536512" w14:textId="5F89DA19">
      <w:pPr>
        <w:pStyle w:val="Normal"/>
        <w:ind w:firstLine="708"/>
        <w:jc w:val="both"/>
      </w:pPr>
      <w:r w:rsidRPr="5F89DA19" w:rsidR="5F89DA19">
        <w:rPr>
          <w:rFonts w:ascii="Times New Roman" w:hAnsi="Times New Roman" w:eastAsia="Times New Roman" w:cs="Times New Roman"/>
          <w:b w:val="0"/>
          <w:bCs w:val="0"/>
          <w:i w:val="0"/>
          <w:iCs w:val="0"/>
        </w:rPr>
        <w:t>"</w:t>
      </w:r>
      <w:r w:rsidRPr="5F89DA19" w:rsidR="5F89DA19">
        <w:rPr>
          <w:rFonts w:ascii="Times New Roman" w:hAnsi="Times New Roman" w:eastAsia="Times New Roman" w:cs="Times New Roman"/>
          <w:i w:val="0"/>
          <w:iCs w:val="0"/>
          <w:sz w:val="22"/>
          <w:szCs w:val="22"/>
        </w:rPr>
        <w:t xml:space="preserve">Microtechnology has offered Microelectronics, which has completely changed our way of life. Microelectronics is omnipresent in everyday life: at home, in our computers, our dishwashers, our cars, etc. Its applications are able to help us, take care of us, control things for us and much more! But now a new way of using microtechnology has risen. By including mechanical movable parts in integrated devices, the microactuators, we have opened a window to an extremely large applications fields. These new devices involving mechanical and electrical parts capable of acting on and sensing their environment are called </w:t>
      </w:r>
      <w:r w:rsidRPr="5F89DA19" w:rsidR="5F89DA19">
        <w:rPr>
          <w:rFonts w:ascii="Times New Roman" w:hAnsi="Times New Roman" w:eastAsia="Times New Roman" w:cs="Times New Roman"/>
          <w:b w:val="1"/>
          <w:bCs w:val="1"/>
          <w:i w:val="0"/>
          <w:iCs w:val="0"/>
          <w:sz w:val="22"/>
          <w:szCs w:val="22"/>
        </w:rPr>
        <w:t>MicroElectroMechanical Systems</w:t>
      </w:r>
      <w:r w:rsidRPr="5F89DA19" w:rsidR="5F89DA19">
        <w:rPr>
          <w:rFonts w:ascii="Times New Roman" w:hAnsi="Times New Roman" w:eastAsia="Times New Roman" w:cs="Times New Roman"/>
          <w:i w:val="0"/>
          <w:iCs w:val="0"/>
          <w:sz w:val="22"/>
          <w:szCs w:val="22"/>
        </w:rPr>
        <w:t xml:space="preserve"> (or MEMS or Microsystems). Not a technology revolution, MEMS are more an evolution, that has taken place in our life, and will become more and more important.</w:t>
      </w:r>
      <w:r>
        <w:br/>
      </w:r>
      <w:r w:rsidRPr="5F89DA19" w:rsidR="5F89DA19">
        <w:rPr>
          <w:rFonts w:ascii="Times New Roman" w:hAnsi="Times New Roman" w:eastAsia="Times New Roman" w:cs="Times New Roman"/>
          <w:i w:val="0"/>
          <w:iCs w:val="0"/>
          <w:sz w:val="22"/>
          <w:szCs w:val="22"/>
        </w:rPr>
        <w:t>This section features microactuators basics, for design consideration, including electrostatics and MEMS based on thermal actuation, a sample micro-fabricatio</w:t>
      </w:r>
      <w:r w:rsidRPr="5F89DA19" w:rsidR="5F89DA19">
        <w:rPr>
          <w:rFonts w:ascii="Times New Roman" w:hAnsi="Times New Roman" w:eastAsia="Times New Roman" w:cs="Times New Roman"/>
          <w:i w:val="0"/>
          <w:iCs w:val="0"/>
          <w:sz w:val="22"/>
          <w:szCs w:val="22"/>
        </w:rPr>
        <w:t>n process, and describes MEMS commercially available applications that our current know-how allows.</w:t>
      </w:r>
      <w:r w:rsidRPr="5F89DA19" w:rsidR="5F89DA19">
        <w:rPr>
          <w:rFonts w:ascii="Times New Roman" w:hAnsi="Times New Roman" w:eastAsia="Times New Roman" w:cs="Times New Roman"/>
          <w:b w:val="0"/>
          <w:bCs w:val="0"/>
          <w:i w:val="0"/>
          <w:iCs w:val="0"/>
        </w:rPr>
        <w:t>" [1]</w:t>
      </w:r>
    </w:p>
    <w:p w:rsidR="5F89DA19" w:rsidRDefault="5F89DA19" w14:paraId="7AD6932D" w14:textId="60BE3BDB">
      <w:r w:rsidRPr="60BE3BDB" w:rsidR="60BE3BDB">
        <w:rPr>
          <w:rFonts w:ascii="Times New Roman" w:hAnsi="Times New Roman" w:eastAsia="Times New Roman" w:cs="Times New Roman"/>
          <w:color w:val="auto"/>
          <w:sz w:val="22"/>
          <w:szCs w:val="22"/>
        </w:rPr>
        <w:t>"Modern</w:t>
      </w:r>
      <w:r w:rsidRPr="60BE3BDB" w:rsidR="60BE3BDB">
        <w:rPr>
          <w:rFonts w:ascii="Times New Roman" w:hAnsi="Times New Roman" w:eastAsia="Times New Roman" w:cs="Times New Roman"/>
          <w:color w:val="auto"/>
          <w:sz w:val="22"/>
          <w:szCs w:val="22"/>
        </w:rPr>
        <w:t xml:space="preserve"> microelectronics</w:t>
      </w:r>
      <w:r w:rsidRPr="60BE3BDB" w:rsidR="60BE3BDB">
        <w:rPr>
          <w:rFonts w:ascii="Times New Roman" w:hAnsi="Times New Roman" w:eastAsia="Times New Roman" w:cs="Times New Roman"/>
          <w:color w:val="0000EE"/>
          <w:sz w:val="22"/>
          <w:szCs w:val="22"/>
        </w:rPr>
        <w:t xml:space="preserve"> </w:t>
      </w:r>
      <w:r w:rsidRPr="60BE3BDB" w:rsidR="60BE3BDB">
        <w:rPr>
          <w:rFonts w:ascii="Times New Roman" w:hAnsi="Times New Roman" w:eastAsia="Times New Roman" w:cs="Times New Roman"/>
          <w:sz w:val="22"/>
          <w:szCs w:val="22"/>
        </w:rPr>
        <w:t xml:space="preserve">technology today includes thin film, thick film, hybrid, and integrated circuits and combinations of these. Such circuits are applied in DIGITAL, SWITCHING, and LINEAR (analog) circuits. Because of the current trend of producing a number of circuits on a single chip, you may look for further increases in the packaging density of electronic circuits. At the same time you may expect a reduction in the size, weight, and number of connections in individual systems. Improvements in reliability and system capability are also to be expected. </w:t>
      </w:r>
      <w:r>
        <w:br/>
      </w:r>
    </w:p>
    <w:p w:rsidR="5F89DA19" w:rsidRDefault="5F89DA19" w14:paraId="403F503C" w14:textId="3EC23505">
      <w:r w:rsidRPr="525AB2EF" w:rsidR="525AB2EF">
        <w:rPr>
          <w:rFonts w:ascii="Times New Roman" w:hAnsi="Times New Roman" w:eastAsia="Times New Roman" w:cs="Times New Roman"/>
          <w:sz w:val="22"/>
          <w:szCs w:val="22"/>
        </w:rPr>
        <w:t>Thus, even as existing capabilities are being improved, new areas of microelectronic use are being explored. To predict where all this use of technology will lead is impossible. However, as the demand for increasingly effective electronic systems continues, improvements will continue to be made in state-of- the-art microelectronics to meet the demands.</w:t>
      </w:r>
    </w:p>
    <w:p w:rsidR="5F89DA19" w:rsidRDefault="5F89DA19" w14:paraId="0BFB2B74" w14:textId="2689671A">
      <w:r w:rsidRPr="525AB2EF" w:rsidR="525AB2EF">
        <w:rPr>
          <w:rFonts w:ascii="Times New Roman" w:hAnsi="Times New Roman" w:eastAsia="Times New Roman" w:cs="Times New Roman"/>
          <w:sz w:val="22"/>
          <w:szCs w:val="22"/>
        </w:rPr>
        <w:t>LARGE-SCALE INTEGRATION (lsi) and VERY LARGE-SCALE INTEGRATION (vlsi) are the results of improvements in microelectronics production technology. The picture below is representative of lsi. As shown in the figure, the entire SUBSTRATE WAFER (slice of semiconductor or insulator material) is used instead of one that has been separated into individual circuits. In lsi and vlsi, a variety of circuits can be implanted on a wafer resulting in further size and weight reduction. ICs in modern computers, such as home computers, may contain the entire memory and processing circuits on a single substrate.</w:t>
      </w:r>
      <w:r>
        <w:br/>
      </w:r>
    </w:p>
    <w:p w:rsidR="5F89DA19" w:rsidRDefault="5F89DA19" w14:paraId="255B986C" w14:textId="63DA6AB9">
      <w:r w:rsidRPr="525AB2EF" w:rsidR="525AB2EF">
        <w:rPr>
          <w:rFonts w:ascii="Times New Roman" w:hAnsi="Times New Roman" w:eastAsia="Times New Roman" w:cs="Times New Roman"/>
          <w:sz w:val="22"/>
          <w:szCs w:val="22"/>
        </w:rPr>
        <w:t>Large-scale integration is generally applied to integrated circuits consisting of from 1,000 to 2,000 logic gates or from 1,000 to 64,000 bits of memory. A logic gate is an electronic switching network consisting of combinations of transistors, diodes, and resistors. Very large-scale integration is used in integrated circuits containing over 2,000 logic gates or greater than 64,000 bits of memory.</w:t>
      </w:r>
    </w:p>
    <w:p w:rsidR="5F89DA19" w:rsidRDefault="5F89DA19" w14:paraId="05428CAF" w14:textId="0973B73E">
      <w:r w:rsidRPr="525AB2EF" w:rsidR="525AB2EF">
        <w:rPr>
          <w:rFonts w:ascii="Times New Roman" w:hAnsi="Times New Roman" w:eastAsia="Times New Roman" w:cs="Times New Roman"/>
          <w:sz w:val="22"/>
          <w:szCs w:val="22"/>
        </w:rPr>
        <w:t>The purpose of this section is to give you a simplified overview of the manufacture of microelectronic devices. The process is far more complex than will be described here. Still, you will be able to see that microelectronics is not magic, but a highly developed technology.</w:t>
      </w:r>
    </w:p>
    <w:p w:rsidR="5F89DA19" w:rsidRDefault="5F89DA19" w14:paraId="7F421EB3" w14:textId="351E78DB">
      <w:r w:rsidRPr="525AB2EF" w:rsidR="525AB2EF">
        <w:rPr>
          <w:rFonts w:ascii="Times New Roman" w:hAnsi="Times New Roman" w:eastAsia="Times New Roman" w:cs="Times New Roman"/>
          <w:sz w:val="22"/>
          <w:szCs w:val="22"/>
        </w:rPr>
        <w:t>Development of a microelectronic device begins with a demand from industry or as the result of research. A device that is needed by industry may be a simple diode network or a complex circuit consisting of thousands of components. No matter how complex the device, the basic steps of production are similar. Each type of device requires circuit design, component arrangement, preparation of a substrate, and the depositing of proper materials on the substrate.</w:t>
      </w:r>
    </w:p>
    <w:p w:rsidR="5F89DA19" w:rsidRDefault="5F89DA19" w14:paraId="593204AD" w14:textId="47FCA9E2">
      <w:r w:rsidRPr="47FCA9E2" w:rsidR="47FCA9E2">
        <w:rPr>
          <w:rFonts w:ascii="Times New Roman" w:hAnsi="Times New Roman" w:eastAsia="Times New Roman" w:cs="Times New Roman"/>
          <w:sz w:val="22"/>
          <w:szCs w:val="22"/>
        </w:rPr>
        <w:t>The first consideration in the development of a new device is to determine what the device is to accomplish. Once this has been decided, engineers can design the device. During the design phase, the engineers will determine the numbers and types of components and the interconnections, needed to complete the planned circuit." [2]</w:t>
      </w:r>
    </w:p>
    <w:p w:rsidR="0E837FAF" w:rsidP="0E837FAF" w:rsidRDefault="0E837FAF" w14:paraId="7E0ADFA2" w14:textId="547BF519">
      <w:pPr>
        <w:pStyle w:val="Normal"/>
        <w:ind w:firstLine="708"/>
        <w:jc w:val="both"/>
      </w:pPr>
      <w:r w:rsidRPr="0B717CC4" w:rsidR="0B717CC4">
        <w:rPr>
          <w:rFonts w:ascii="Times New Roman" w:hAnsi="Times New Roman" w:eastAsia="Times New Roman" w:cs="Times New Roman"/>
          <w:b w:val="1"/>
          <w:bCs w:val="1"/>
          <w:i w:val="1"/>
          <w:iCs w:val="1"/>
        </w:rPr>
        <w:t>Modern</w:t>
      </w:r>
      <w:r w:rsidRPr="0B717CC4" w:rsidR="0B717CC4">
        <w:rPr>
          <w:rFonts w:ascii="Times New Roman" w:hAnsi="Times New Roman" w:eastAsia="Times New Roman" w:cs="Times New Roman"/>
          <w:b w:val="1"/>
          <w:bCs w:val="1"/>
          <w:i w:val="1"/>
          <w:iCs w:val="1"/>
        </w:rPr>
        <w:t xml:space="preserve"> microelectronics. </w:t>
      </w:r>
      <w:r w:rsidRPr="0B717CC4" w:rsidR="0B717CC4">
        <w:rPr>
          <w:rFonts w:ascii="Times New Roman" w:hAnsi="Times New Roman" w:eastAsia="Times New Roman" w:cs="Times New Roman"/>
          <w:b w:val="1"/>
          <w:bCs w:val="1"/>
          <w:i w:val="1"/>
          <w:iCs w:val="1"/>
          <w:sz w:val="22"/>
          <w:szCs w:val="22"/>
        </w:rPr>
        <w:t>Speed, complexity, equipment cost</w:t>
      </w:r>
    </w:p>
    <w:p w:rsidR="092F6EFA" w:rsidRDefault="092F6EFA" w14:paraId="3CC83109" w14:textId="49DA3F6C">
      <w:r w:rsidRPr="49DA3F6C" w:rsidR="49DA3F6C">
        <w:rPr>
          <w:rFonts w:ascii="Times New Roman" w:hAnsi="Times New Roman" w:eastAsia="Times New Roman" w:cs="Times New Roman"/>
          <w:color w:val="333333"/>
          <w:sz w:val="22"/>
          <w:szCs w:val="22"/>
        </w:rPr>
        <w:t>"As</w:t>
      </w:r>
      <w:r w:rsidRPr="49DA3F6C" w:rsidR="49DA3F6C">
        <w:rPr>
          <w:rFonts w:ascii="Times New Roman" w:hAnsi="Times New Roman" w:eastAsia="Times New Roman" w:cs="Times New Roman"/>
          <w:color w:val="333333"/>
          <w:sz w:val="22"/>
          <w:szCs w:val="22"/>
        </w:rPr>
        <w:t xml:space="preserve"> the size of these devices continues to decrease, so does the need for increasingly powerful measurement techniques rise to analyze ever more densely populated circuit boards. At smaller scales, the effect of every imperfection becomes magnified, while new design complications, such as electrostatic forces, begin to have a measurable impact on performance." [3]</w:t>
      </w:r>
    </w:p>
    <w:p w:rsidR="49DA3F6C" w:rsidP="49DA3F6C" w:rsidRDefault="49DA3F6C" w14:paraId="3C0E4E39" w14:textId="5973F189">
      <w:pPr>
        <w:jc w:val="both"/>
      </w:pPr>
      <w:r w:rsidRPr="5973F189" w:rsidR="5973F189">
        <w:rPr>
          <w:rFonts w:ascii="Times New Roman" w:hAnsi="Times New Roman" w:eastAsia="Times New Roman" w:cs="Times New Roman"/>
          <w:color w:val="444444"/>
          <w:sz w:val="22"/>
          <w:szCs w:val="22"/>
        </w:rPr>
        <w:t>"</w:t>
      </w:r>
      <w:r w:rsidRPr="5973F189" w:rsidR="5973F189">
        <w:rPr>
          <w:rFonts w:ascii="Times New Roman" w:hAnsi="Times New Roman" w:eastAsia="Times New Roman" w:cs="Times New Roman"/>
          <w:color w:val="444444"/>
          <w:sz w:val="22"/>
          <w:szCs w:val="22"/>
        </w:rPr>
        <w:t>Moore’s</w:t>
      </w:r>
      <w:r w:rsidRPr="5973F189" w:rsidR="5973F189">
        <w:rPr>
          <w:rFonts w:ascii="Times New Roman" w:hAnsi="Times New Roman" w:eastAsia="Times New Roman" w:cs="Times New Roman"/>
          <w:color w:val="444444"/>
          <w:sz w:val="22"/>
          <w:szCs w:val="22"/>
        </w:rPr>
        <w:t xml:space="preserve"> Law is a computing term which originated around 1970; the simplified version of this law states that processor speeds, or overall processing power for computers will double every two years.  A quick check among technicians in different computer companies shows that the term is not very popular but the rule is still accepted.</w:t>
      </w:r>
    </w:p>
    <w:p w:rsidR="49DA3F6C" w:rsidP="49DA3F6C" w:rsidRDefault="49DA3F6C" w14:paraId="5B3262EA" w14:textId="0896D0EE">
      <w:pPr>
        <w:jc w:val="both"/>
      </w:pPr>
      <w:r w:rsidRPr="49DA3F6C" w:rsidR="49DA3F6C">
        <w:rPr>
          <w:rFonts w:ascii="Times New Roman" w:hAnsi="Times New Roman" w:eastAsia="Times New Roman" w:cs="Times New Roman"/>
          <w:color w:val="444444"/>
          <w:sz w:val="22"/>
          <w:szCs w:val="22"/>
        </w:rPr>
        <w:t>To break down the law even further, it specifically stated that the number of transistors on an affordable CPU would double every two years (which is essentially the same thing that was stated before) but ‘more transistors’ is more accurate.</w:t>
      </w:r>
    </w:p>
    <w:p w:rsidR="49DA3F6C" w:rsidP="49DA3F6C" w:rsidRDefault="49DA3F6C" w14:paraId="31AEE482" w14:textId="0BF826B2">
      <w:pPr>
        <w:jc w:val="both"/>
      </w:pPr>
      <w:r w:rsidRPr="49DA3F6C" w:rsidR="49DA3F6C">
        <w:rPr>
          <w:rFonts w:ascii="Times New Roman" w:hAnsi="Times New Roman" w:eastAsia="Times New Roman" w:cs="Times New Roman"/>
          <w:color w:val="444444"/>
          <w:sz w:val="22"/>
          <w:szCs w:val="22"/>
        </w:rPr>
        <w:t>If you were to look at processor speeds from the 1970’s to 2009 and then again in 2010, one may think that the law has reached its limit or is nearing the limit.  In the 1970’s processor speeds ranged from 740 KHz to 8MHz; notice that the 740 is KHz, which is Kilo Hertz – while the 8 is MHz, which is Mega Hertz.</w:t>
      </w:r>
    </w:p>
    <w:p w:rsidR="49DA3F6C" w:rsidP="2A130695" w:rsidRDefault="49DA3F6C" w14:paraId="39351C01" w14:textId="2A130695">
      <w:pPr>
        <w:jc w:val="both"/>
      </w:pPr>
      <w:r w:rsidRPr="2A130695" w:rsidR="2A130695">
        <w:rPr>
          <w:rFonts w:ascii="Times New Roman" w:hAnsi="Times New Roman" w:eastAsia="Times New Roman" w:cs="Times New Roman"/>
          <w:color w:val="444444"/>
          <w:sz w:val="22"/>
          <w:szCs w:val="22"/>
        </w:rPr>
        <w:t>From 2000 – 2009 there has not really been much of a speed difference as the speeds range from 1.3 GHz to 2.8 GHz, which suggests that the speeds have barely doubled within a 10 year span.  This is because we are looking at the speeds and not the number of transistors; in 2000 the number of transistors in the CPU numbered 37.5 million, while in 2009 the number went up to an outstanding 904 million; this is why it is more accurate to apply the law to transistors than to speed.</w:t>
      </w:r>
      <w:r w:rsidRPr="2A130695" w:rsidR="2A130695">
        <w:rPr>
          <w:rFonts w:ascii="Times New Roman" w:hAnsi="Times New Roman" w:eastAsia="Times New Roman" w:cs="Times New Roman"/>
          <w:color w:val="444444"/>
          <w:sz w:val="22"/>
          <w:szCs w:val="22"/>
        </w:rPr>
        <w:t>"</w:t>
      </w:r>
      <w:r w:rsidRPr="2A130695" w:rsidR="2A130695">
        <w:rPr>
          <w:rFonts w:ascii="Times New Roman" w:hAnsi="Times New Roman" w:eastAsia="Times New Roman" w:cs="Times New Roman"/>
          <w:color w:val="444444"/>
          <w:sz w:val="22"/>
          <w:szCs w:val="22"/>
        </w:rPr>
        <w:t xml:space="preserve"> [4]</w:t>
      </w:r>
    </w:p>
    <w:p w:rsidR="478A4632" w:rsidP="478A4632" w:rsidRDefault="478A4632" w14:paraId="4A2BFF62" w14:textId="0FF0B45F">
      <w:pPr>
        <w:pStyle w:val="Normal"/>
        <w:ind w:firstLine="0"/>
        <w:jc w:val="both"/>
      </w:pPr>
      <w:r w:rsidRPr="0FF0B45F" w:rsidR="0FF0B45F">
        <w:rPr>
          <w:rFonts w:ascii="Times New Roman" w:hAnsi="Times New Roman" w:eastAsia="Times New Roman" w:cs="Times New Roman"/>
          <w:b w:val="0"/>
          <w:bCs w:val="0"/>
          <w:i w:val="1"/>
          <w:iCs w:val="1"/>
        </w:rPr>
        <w:t>To sum up,</w:t>
      </w:r>
      <w:r w:rsidRPr="0FF0B45F" w:rsidR="0FF0B45F">
        <w:rPr>
          <w:rFonts w:ascii="Times New Roman" w:hAnsi="Times New Roman" w:eastAsia="Times New Roman" w:cs="Times New Roman"/>
          <w:b w:val="0"/>
          <w:bCs w:val="0"/>
          <w:i w:val="1"/>
          <w:iCs w:val="1"/>
        </w:rPr>
        <w:t xml:space="preserve"> </w:t>
      </w:r>
      <w:r w:rsidRPr="0FF0B45F" w:rsidR="0FF0B45F">
        <w:rPr>
          <w:rFonts w:ascii="Times New Roman" w:hAnsi="Times New Roman" w:eastAsia="Times New Roman" w:cs="Times New Roman"/>
          <w:i w:val="1"/>
          <w:iCs w:val="1"/>
          <w:sz w:val="22"/>
          <w:szCs w:val="22"/>
        </w:rPr>
        <w:t xml:space="preserve">we can say that in conditions of modern </w:t>
      </w:r>
      <w:r w:rsidRPr="0FF0B45F" w:rsidR="0FF0B45F">
        <w:rPr>
          <w:rFonts w:ascii="Times New Roman" w:hAnsi="Times New Roman" w:eastAsia="Times New Roman" w:cs="Times New Roman"/>
          <w:i w:val="1"/>
          <w:iCs w:val="1"/>
          <w:sz w:val="22"/>
          <w:szCs w:val="22"/>
        </w:rPr>
        <w:t>production</w:t>
      </w:r>
      <w:r w:rsidRPr="0FF0B45F" w:rsidR="0FF0B45F">
        <w:rPr>
          <w:rFonts w:ascii="Times New Roman" w:hAnsi="Times New Roman" w:eastAsia="Times New Roman" w:cs="Times New Roman"/>
          <w:i w:val="1"/>
          <w:iCs w:val="1"/>
          <w:sz w:val="22"/>
          <w:szCs w:val="22"/>
        </w:rPr>
        <w:t xml:space="preserve"> high </w:t>
      </w:r>
      <w:r w:rsidRPr="0FF0B45F" w:rsidR="0FF0B45F">
        <w:rPr>
          <w:rFonts w:ascii="Times New Roman" w:hAnsi="Times New Roman" w:eastAsia="Times New Roman" w:cs="Times New Roman"/>
          <w:i w:val="1"/>
          <w:iCs w:val="1"/>
          <w:sz w:val="22"/>
          <w:szCs w:val="22"/>
        </w:rPr>
        <w:t xml:space="preserve">efficiency and profitability is possible only under conditions of careful planning, continuous monitoring and early detection of defects. </w:t>
      </w:r>
      <w:r w:rsidRPr="0FF0B45F" w:rsidR="0FF0B45F">
        <w:rPr>
          <w:rFonts w:ascii="Times New Roman" w:hAnsi="Times New Roman" w:eastAsia="Times New Roman" w:cs="Times New Roman"/>
          <w:i w:val="1"/>
          <w:iCs w:val="1"/>
          <w:sz w:val="22"/>
          <w:szCs w:val="22"/>
        </w:rPr>
        <w:t>All these aspects are possible through the use of remote monitoring systems such as Manufacturing Execution System.</w:t>
      </w:r>
    </w:p>
    <w:p w:rsidR="0FF0B45F" w:rsidP="0FF0B45F" w:rsidRDefault="0FF0B45F" w14:paraId="499FDCAD" w14:textId="4574C6AB">
      <w:pPr>
        <w:pStyle w:val="Normal"/>
        <w:ind w:firstLine="0"/>
        <w:jc w:val="both"/>
      </w:pPr>
      <w:r w:rsidRPr="4574C6AB" w:rsidR="4574C6AB">
        <w:rPr>
          <w:rFonts w:ascii="Times New Roman" w:hAnsi="Times New Roman" w:eastAsia="Times New Roman" w:cs="Times New Roman"/>
          <w:b w:val="1"/>
          <w:bCs w:val="1"/>
          <w:i w:val="1"/>
          <w:iCs w:val="1"/>
          <w:sz w:val="22"/>
          <w:szCs w:val="22"/>
        </w:rPr>
        <w:t>About MES</w:t>
      </w:r>
    </w:p>
    <w:p w:rsidR="4574C6AB" w:rsidRDefault="4574C6AB" w14:paraId="3C1E3CAD" w14:textId="76117279">
      <w:r w:rsidRPr="4574C6AB" w:rsidR="4574C6AB">
        <w:rPr>
          <w:rFonts w:ascii="Times New Roman" w:hAnsi="Times New Roman" w:eastAsia="Times New Roman" w:cs="Times New Roman"/>
          <w:b w:val="1"/>
          <w:bCs w:val="1"/>
          <w:sz w:val="22"/>
          <w:szCs w:val="22"/>
        </w:rPr>
        <w:t>Manufacturing Execution Systems</w:t>
      </w:r>
      <w:r w:rsidRPr="4574C6AB" w:rsidR="4574C6AB">
        <w:rPr>
          <w:rFonts w:ascii="Times New Roman" w:hAnsi="Times New Roman" w:eastAsia="Times New Roman" w:cs="Times New Roman"/>
          <w:sz w:val="22"/>
          <w:szCs w:val="22"/>
        </w:rPr>
        <w:t xml:space="preserve"> (MES) are </w:t>
      </w:r>
      <w:hyperlink r:id="R905c3a5d9c45476a">
        <w:r w:rsidRPr="4574C6AB" w:rsidR="4574C6AB">
          <w:rPr>
            <w:rStyle w:val="Hyperlink"/>
            <w:rFonts w:ascii="Times New Roman" w:hAnsi="Times New Roman" w:eastAsia="Times New Roman" w:cs="Times New Roman"/>
            <w:color w:val="0B0080"/>
            <w:sz w:val="22"/>
            <w:szCs w:val="22"/>
          </w:rPr>
          <w:t>computerized</w:t>
        </w:r>
      </w:hyperlink>
      <w:r w:rsidRPr="4574C6AB" w:rsidR="4574C6AB">
        <w:rPr>
          <w:rFonts w:ascii="Times New Roman" w:hAnsi="Times New Roman" w:eastAsia="Times New Roman" w:cs="Times New Roman"/>
          <w:sz w:val="22"/>
          <w:szCs w:val="22"/>
        </w:rPr>
        <w:t xml:space="preserve"> systems used in </w:t>
      </w:r>
      <w:hyperlink r:id="R1cb02411d41142c5">
        <w:r w:rsidRPr="4574C6AB" w:rsidR="4574C6AB">
          <w:rPr>
            <w:rStyle w:val="Hyperlink"/>
            <w:rFonts w:ascii="Times New Roman" w:hAnsi="Times New Roman" w:eastAsia="Times New Roman" w:cs="Times New Roman"/>
            <w:color w:val="0B0080"/>
            <w:sz w:val="22"/>
            <w:szCs w:val="22"/>
          </w:rPr>
          <w:t>manufacturing</w:t>
        </w:r>
      </w:hyperlink>
      <w:r w:rsidRPr="4574C6AB" w:rsidR="4574C6AB">
        <w:rPr>
          <w:rFonts w:ascii="Times New Roman" w:hAnsi="Times New Roman" w:eastAsia="Times New Roman" w:cs="Times New Roman"/>
          <w:sz w:val="22"/>
          <w:szCs w:val="22"/>
        </w:rPr>
        <w:t>. MES can provide the right information at the right time and show the manufacturing decision maker "how the current conditions on the plant floor can be optimized to improve production output."</w:t>
      </w:r>
      <w:hyperlink r:id="Rae8813419ef44b3c">
        <w:r w:rsidRPr="4574C6AB" w:rsidR="4574C6AB">
          <w:rPr>
            <w:rStyle w:val="Hyperlink"/>
            <w:rFonts w:ascii="Times New Roman" w:hAnsi="Times New Roman" w:eastAsia="Times New Roman" w:cs="Times New Roman"/>
            <w:color w:val="0B0080"/>
            <w:sz w:val="22"/>
            <w:szCs w:val="22"/>
            <w:vertAlign w:val="superscript"/>
          </w:rPr>
          <w:t>[1]</w:t>
        </w:r>
      </w:hyperlink>
      <w:r w:rsidRPr="4574C6AB" w:rsidR="4574C6AB">
        <w:rPr>
          <w:rFonts w:ascii="Times New Roman" w:hAnsi="Times New Roman" w:eastAsia="Times New Roman" w:cs="Times New Roman"/>
          <w:sz w:val="22"/>
          <w:szCs w:val="22"/>
        </w:rPr>
        <w:t>MES work in real time to enable the control of multiple elements of the production process (e.g. inputs, personnel, machines and support services).</w:t>
      </w:r>
    </w:p>
    <w:p w:rsidR="4574C6AB" w:rsidRDefault="4574C6AB" w14:paraId="37B1D418" w14:textId="45F7DE77">
      <w:r w:rsidRPr="4574C6AB" w:rsidR="4574C6AB">
        <w:rPr>
          <w:rFonts w:ascii="Times New Roman" w:hAnsi="Times New Roman" w:eastAsia="Times New Roman" w:cs="Times New Roman"/>
          <w:sz w:val="22"/>
          <w:szCs w:val="22"/>
        </w:rPr>
        <w:t xml:space="preserve">MES might operate across multiple function areas, for example: management of product definitions across the </w:t>
      </w:r>
      <w:hyperlink r:id="R1c362fac60a34a94">
        <w:r w:rsidRPr="4574C6AB" w:rsidR="4574C6AB">
          <w:rPr>
            <w:rStyle w:val="Hyperlink"/>
            <w:rFonts w:ascii="Times New Roman" w:hAnsi="Times New Roman" w:eastAsia="Times New Roman" w:cs="Times New Roman"/>
            <w:color w:val="0B0080"/>
            <w:sz w:val="22"/>
            <w:szCs w:val="22"/>
          </w:rPr>
          <w:t>product life-cycle</w:t>
        </w:r>
      </w:hyperlink>
      <w:r w:rsidRPr="4574C6AB" w:rsidR="4574C6AB">
        <w:rPr>
          <w:rFonts w:ascii="Times New Roman" w:hAnsi="Times New Roman" w:eastAsia="Times New Roman" w:cs="Times New Roman"/>
          <w:sz w:val="22"/>
          <w:szCs w:val="22"/>
        </w:rPr>
        <w:t xml:space="preserve">, resource </w:t>
      </w:r>
      <w:hyperlink r:id="R0d82426264a34174">
        <w:r w:rsidRPr="4574C6AB" w:rsidR="4574C6AB">
          <w:rPr>
            <w:rStyle w:val="Hyperlink"/>
            <w:rFonts w:ascii="Times New Roman" w:hAnsi="Times New Roman" w:eastAsia="Times New Roman" w:cs="Times New Roman"/>
            <w:color w:val="0B0080"/>
            <w:sz w:val="22"/>
            <w:szCs w:val="22"/>
          </w:rPr>
          <w:t>scheduling</w:t>
        </w:r>
      </w:hyperlink>
      <w:r w:rsidRPr="4574C6AB" w:rsidR="4574C6AB">
        <w:rPr>
          <w:rFonts w:ascii="Times New Roman" w:hAnsi="Times New Roman" w:eastAsia="Times New Roman" w:cs="Times New Roman"/>
          <w:sz w:val="22"/>
          <w:szCs w:val="22"/>
        </w:rPr>
        <w:t xml:space="preserve">, order execution and dispatch, production analysis for </w:t>
      </w:r>
      <w:hyperlink r:id="Rcbd068d56e264bce">
        <w:r w:rsidRPr="4574C6AB" w:rsidR="4574C6AB">
          <w:rPr>
            <w:rStyle w:val="Hyperlink"/>
            <w:rFonts w:ascii="Times New Roman" w:hAnsi="Times New Roman" w:eastAsia="Times New Roman" w:cs="Times New Roman"/>
            <w:color w:val="0B0080"/>
            <w:sz w:val="22"/>
            <w:szCs w:val="22"/>
          </w:rPr>
          <w:t>Overall Equipment Effectiveness</w:t>
        </w:r>
      </w:hyperlink>
      <w:r w:rsidRPr="4574C6AB" w:rsidR="4574C6AB">
        <w:rPr>
          <w:rFonts w:ascii="Times New Roman" w:hAnsi="Times New Roman" w:eastAsia="Times New Roman" w:cs="Times New Roman"/>
          <w:sz w:val="22"/>
          <w:szCs w:val="22"/>
        </w:rPr>
        <w:t xml:space="preserve"> (OEE), and </w:t>
      </w:r>
      <w:hyperlink r:id="Rf67b3bca01a94ad0">
        <w:r w:rsidRPr="4574C6AB" w:rsidR="4574C6AB">
          <w:rPr>
            <w:rStyle w:val="Hyperlink"/>
            <w:rFonts w:ascii="Times New Roman" w:hAnsi="Times New Roman" w:eastAsia="Times New Roman" w:cs="Times New Roman"/>
            <w:color w:val="0B0080"/>
            <w:sz w:val="22"/>
            <w:szCs w:val="22"/>
          </w:rPr>
          <w:t>materials track and trace</w:t>
        </w:r>
      </w:hyperlink>
      <w:r w:rsidRPr="4574C6AB" w:rsidR="4574C6AB">
        <w:rPr>
          <w:rFonts w:ascii="Times New Roman" w:hAnsi="Times New Roman" w:eastAsia="Times New Roman" w:cs="Times New Roman"/>
          <w:sz w:val="22"/>
          <w:szCs w:val="22"/>
        </w:rPr>
        <w:t>.</w:t>
      </w:r>
    </w:p>
    <w:p w:rsidR="4574C6AB" w:rsidRDefault="4574C6AB" w14:paraId="256E2692" w14:textId="165843C4">
      <w:r w:rsidRPr="165843C4" w:rsidR="165843C4">
        <w:rPr>
          <w:rFonts w:ascii="Times New Roman" w:hAnsi="Times New Roman" w:eastAsia="Times New Roman" w:cs="Times New Roman"/>
          <w:sz w:val="22"/>
          <w:szCs w:val="22"/>
        </w:rPr>
        <w:t xml:space="preserve">The idea of MES might be seen as an intermediate step between, on the one hand, an </w:t>
      </w:r>
      <w:hyperlink r:id="R2f3ec6f4965f4776">
        <w:r w:rsidRPr="165843C4" w:rsidR="165843C4">
          <w:rPr>
            <w:rStyle w:val="Hyperlink"/>
            <w:rFonts w:ascii="Times New Roman" w:hAnsi="Times New Roman" w:eastAsia="Times New Roman" w:cs="Times New Roman"/>
            <w:color w:val="0B0080"/>
            <w:sz w:val="22"/>
            <w:szCs w:val="22"/>
          </w:rPr>
          <w:t>Enterprise Resource Planning</w:t>
        </w:r>
      </w:hyperlink>
      <w:r w:rsidRPr="165843C4" w:rsidR="165843C4">
        <w:rPr>
          <w:rFonts w:ascii="Times New Roman" w:hAnsi="Times New Roman" w:eastAsia="Times New Roman" w:cs="Times New Roman"/>
          <w:sz w:val="22"/>
          <w:szCs w:val="22"/>
        </w:rPr>
        <w:t xml:space="preserve"> (ERP) system, and a </w:t>
      </w:r>
      <w:hyperlink r:id="Rd41aeff7cc304ec0">
        <w:r w:rsidRPr="165843C4" w:rsidR="165843C4">
          <w:rPr>
            <w:rStyle w:val="Hyperlink"/>
            <w:rFonts w:ascii="Times New Roman" w:hAnsi="Times New Roman" w:eastAsia="Times New Roman" w:cs="Times New Roman"/>
            <w:color w:val="0B0080"/>
            <w:sz w:val="22"/>
            <w:szCs w:val="22"/>
          </w:rPr>
          <w:t>Supervisory Control and Data Acquisition</w:t>
        </w:r>
      </w:hyperlink>
      <w:r w:rsidRPr="165843C4" w:rsidR="165843C4">
        <w:rPr>
          <w:rFonts w:ascii="Times New Roman" w:hAnsi="Times New Roman" w:eastAsia="Times New Roman" w:cs="Times New Roman"/>
          <w:sz w:val="22"/>
          <w:szCs w:val="22"/>
        </w:rPr>
        <w:t xml:space="preserve"> (SCADA) or </w:t>
      </w:r>
      <w:hyperlink r:id="Rf81cce491f3c4188">
        <w:r w:rsidRPr="165843C4" w:rsidR="165843C4">
          <w:rPr>
            <w:rStyle w:val="Hyperlink"/>
            <w:rFonts w:ascii="Times New Roman" w:hAnsi="Times New Roman" w:eastAsia="Times New Roman" w:cs="Times New Roman"/>
            <w:color w:val="0B0080"/>
            <w:sz w:val="22"/>
            <w:szCs w:val="22"/>
          </w:rPr>
          <w:t>process control</w:t>
        </w:r>
      </w:hyperlink>
      <w:r w:rsidRPr="165843C4" w:rsidR="165843C4">
        <w:rPr>
          <w:rFonts w:ascii="Times New Roman" w:hAnsi="Times New Roman" w:eastAsia="Times New Roman" w:cs="Times New Roman"/>
          <w:sz w:val="22"/>
          <w:szCs w:val="22"/>
        </w:rPr>
        <w:t xml:space="preserve"> system on the other; although historically, exact boundaries have fluctuated. [5]</w:t>
      </w:r>
    </w:p>
    <w:p w:rsidR="4574C6AB" w:rsidP="4574C6AB" w:rsidRDefault="4574C6AB" w14:paraId="1EE3104C" w14:textId="15F72041">
      <w:pPr>
        <w:pStyle w:val="Normal"/>
        <w:ind w:firstLine="0"/>
        <w:jc w:val="both"/>
      </w:pPr>
      <w:r w:rsidRPr="15F72041" w:rsidR="15F72041">
        <w:rPr>
          <w:rFonts w:ascii="Times New Roman" w:hAnsi="Times New Roman" w:eastAsia="Times New Roman" w:cs="Times New Roman"/>
          <w:b w:val="1"/>
          <w:bCs w:val="1"/>
          <w:i w:val="1"/>
          <w:iCs w:val="1"/>
        </w:rPr>
        <w:t>About Data Collection</w:t>
      </w:r>
    </w:p>
    <w:p w:rsidR="5AB361C2" w:rsidP="5AB361C2" w:rsidRDefault="5AB361C2" w14:paraId="759ACEB5" w14:textId="6D97B6DB">
      <w:pPr>
        <w:pStyle w:val="Normal"/>
        <w:ind w:firstLine="0"/>
        <w:jc w:val="both"/>
      </w:pPr>
      <w:r w:rsidRPr="6D97B6DB" w:rsidR="6D97B6DB">
        <w:rPr>
          <w:rFonts w:ascii="Times New Roman" w:hAnsi="Times New Roman" w:eastAsia="Times New Roman" w:cs="Times New Roman"/>
          <w:b w:val="0"/>
          <w:bCs w:val="0"/>
          <w:i w:val="0"/>
          <w:iCs w:val="0"/>
        </w:rPr>
        <w:t xml:space="preserve">Important part of mes is data collection. </w:t>
      </w:r>
      <w:r w:rsidRPr="6D97B6DB" w:rsidR="6D97B6DB">
        <w:rPr>
          <w:rFonts w:ascii="Times New Roman" w:hAnsi="Times New Roman" w:eastAsia="Times New Roman" w:cs="Times New Roman"/>
          <w:sz w:val="22"/>
          <w:szCs w:val="22"/>
        </w:rPr>
        <w:t>For data collection, a special device is usually used, and a suite of software (server with a database).</w:t>
      </w:r>
    </w:p>
    <w:p w:rsidR="6D97B6DB" w:rsidRDefault="6D97B6DB" w14:paraId="3449BC5A" w14:textId="4870F1D2">
      <w:r w:rsidRPr="6D97B6DB" w:rsidR="6D97B6DB">
        <w:rPr>
          <w:rFonts w:ascii="Times New Roman" w:hAnsi="Times New Roman" w:eastAsia="Times New Roman" w:cs="Times New Roman"/>
          <w:color w:val="auto"/>
          <w:sz w:val="22"/>
          <w:szCs w:val="22"/>
        </w:rPr>
        <w:t>Data Collection helps streamline employee data collection processes to:</w:t>
      </w:r>
    </w:p>
    <w:p w:rsidR="6D97B6DB" w:rsidP="6D97B6DB" w:rsidRDefault="6D97B6DB" w14:paraId="3FEDB985" w14:textId="4AC889AA">
      <w:pPr>
        <w:pStyle w:val="ListParagraph"/>
        <w:numPr>
          <w:ilvl w:val="0"/>
          <w:numId w:val="2"/>
        </w:numPr>
      </w:pPr>
      <w:r w:rsidRPr="6D97B6DB" w:rsidR="6D97B6DB">
        <w:rPr>
          <w:rFonts w:ascii="Times New Roman" w:hAnsi="Times New Roman" w:eastAsia="Times New Roman" w:cs="Times New Roman"/>
          <w:color w:val="auto"/>
          <w:sz w:val="22"/>
          <w:szCs w:val="22"/>
        </w:rPr>
        <w:t>Reduce payroll expenses by systematically eliminating early clock-ins or late clock-outs.</w:t>
      </w:r>
    </w:p>
    <w:p w:rsidR="6D97B6DB" w:rsidP="6D97B6DB" w:rsidRDefault="6D97B6DB" w14:paraId="5249E447" w14:textId="35E3C841">
      <w:pPr>
        <w:pStyle w:val="ListParagraph"/>
        <w:numPr>
          <w:ilvl w:val="0"/>
          <w:numId w:val="2"/>
        </w:numPr>
      </w:pPr>
      <w:r w:rsidRPr="6D97B6DB" w:rsidR="6D97B6DB">
        <w:rPr>
          <w:rFonts w:ascii="Times New Roman" w:hAnsi="Times New Roman" w:eastAsia="Times New Roman" w:cs="Times New Roman"/>
          <w:color w:val="auto"/>
          <w:sz w:val="22"/>
          <w:szCs w:val="22"/>
        </w:rPr>
        <w:t>Better monitor labor distribution and costs across disparate business areas or clock-in and clock-out points.</w:t>
      </w:r>
    </w:p>
    <w:p w:rsidR="6D97B6DB" w:rsidP="6D97B6DB" w:rsidRDefault="6D97B6DB" w14:paraId="0628CCA3" w14:textId="285B8876">
      <w:pPr>
        <w:pStyle w:val="ListParagraph"/>
        <w:numPr>
          <w:ilvl w:val="0"/>
          <w:numId w:val="2"/>
        </w:numPr>
      </w:pPr>
      <w:r w:rsidRPr="6D97B6DB" w:rsidR="6D97B6DB">
        <w:rPr>
          <w:rFonts w:ascii="Times New Roman" w:hAnsi="Times New Roman" w:eastAsia="Times New Roman" w:cs="Times New Roman"/>
          <w:color w:val="auto"/>
          <w:sz w:val="22"/>
          <w:szCs w:val="22"/>
        </w:rPr>
        <w:t>More easily comply with union rules, labor laws, company rules, work councils, and other regulations.</w:t>
      </w:r>
    </w:p>
    <w:p w:rsidR="6D97B6DB" w:rsidP="6D97B6DB" w:rsidRDefault="6D97B6DB" w14:paraId="57E976DA" w14:textId="27979836">
      <w:pPr>
        <w:pStyle w:val="ListParagraph"/>
        <w:numPr>
          <w:ilvl w:val="0"/>
          <w:numId w:val="2"/>
        </w:numPr>
      </w:pPr>
      <w:r w:rsidRPr="6D97B6DB" w:rsidR="6D97B6DB">
        <w:rPr>
          <w:rFonts w:ascii="Times New Roman" w:hAnsi="Times New Roman" w:eastAsia="Times New Roman" w:cs="Times New Roman"/>
          <w:color w:val="auto"/>
          <w:sz w:val="22"/>
          <w:szCs w:val="22"/>
        </w:rPr>
        <w:t>Ensure employees comply with established schedules.</w:t>
      </w:r>
    </w:p>
    <w:p w:rsidR="6D97B6DB" w:rsidP="6D97B6DB" w:rsidRDefault="6D97B6DB" w14:paraId="54FB645B" w14:textId="75A85D6B">
      <w:pPr>
        <w:pStyle w:val="ListParagraph"/>
        <w:numPr>
          <w:ilvl w:val="0"/>
          <w:numId w:val="2"/>
        </w:numPr>
      </w:pPr>
      <w:r w:rsidRPr="6D97B6DB" w:rsidR="6D97B6DB">
        <w:rPr>
          <w:rFonts w:ascii="Times New Roman" w:hAnsi="Times New Roman" w:eastAsia="Times New Roman" w:cs="Times New Roman"/>
          <w:color w:val="auto"/>
          <w:sz w:val="22"/>
          <w:szCs w:val="22"/>
        </w:rPr>
        <w:t>Improve building security and reduce payroll risks caused by buddy punching and other issues.</w:t>
      </w:r>
    </w:p>
    <w:p w:rsidR="6D97B6DB" w:rsidP="6D97B6DB" w:rsidRDefault="6D97B6DB" w14:paraId="4E60962D" w14:textId="6820FB61">
      <w:pPr>
        <w:pStyle w:val="ListParagraph"/>
        <w:numPr>
          <w:ilvl w:val="0"/>
          <w:numId w:val="2"/>
        </w:numPr>
      </w:pPr>
      <w:r w:rsidRPr="6D97B6DB" w:rsidR="6D97B6DB">
        <w:rPr>
          <w:rFonts w:ascii="Times New Roman" w:hAnsi="Times New Roman" w:eastAsia="Times New Roman" w:cs="Times New Roman"/>
          <w:color w:val="auto"/>
          <w:sz w:val="22"/>
          <w:szCs w:val="22"/>
        </w:rPr>
        <w:t>Enhance employee morale by holding all workers to the same clock-in and clock-out standard.</w:t>
      </w:r>
    </w:p>
    <w:p w:rsidR="6D97B6DB" w:rsidRDefault="6D97B6DB" w14:paraId="7A2361AF" w14:textId="5A0B2771">
      <w:r w:rsidRPr="6D97B6DB" w:rsidR="6D97B6DB">
        <w:rPr>
          <w:rFonts w:ascii="Times New Roman" w:hAnsi="Times New Roman" w:eastAsia="Times New Roman" w:cs="Times New Roman"/>
          <w:color w:val="auto"/>
          <w:sz w:val="22"/>
          <w:szCs w:val="22"/>
        </w:rPr>
        <w:t>Data Collection helps accurately record time and labor data in real time by providing:</w:t>
      </w:r>
    </w:p>
    <w:p w:rsidR="6D97B6DB" w:rsidP="6D97B6DB" w:rsidRDefault="6D97B6DB" w14:paraId="2309C174" w14:textId="45160A04">
      <w:pPr>
        <w:pStyle w:val="ListParagraph"/>
        <w:numPr>
          <w:ilvl w:val="0"/>
          <w:numId w:val="2"/>
        </w:numPr>
      </w:pPr>
      <w:r w:rsidRPr="6D97B6DB" w:rsidR="6D97B6DB">
        <w:rPr>
          <w:rFonts w:ascii="Times New Roman" w:hAnsi="Times New Roman" w:eastAsia="Times New Roman" w:cs="Times New Roman"/>
          <w:b w:val="1"/>
          <w:bCs w:val="1"/>
          <w:color w:val="auto"/>
          <w:sz w:val="22"/>
          <w:szCs w:val="22"/>
        </w:rPr>
        <w:t>A record of every punch</w:t>
      </w:r>
      <w:r w:rsidRPr="6D97B6DB" w:rsidR="6D97B6DB">
        <w:rPr>
          <w:rFonts w:ascii="Times New Roman" w:hAnsi="Times New Roman" w:eastAsia="Times New Roman" w:cs="Times New Roman"/>
          <w:color w:val="auto"/>
          <w:sz w:val="22"/>
          <w:szCs w:val="22"/>
        </w:rPr>
        <w:t>—Enforce badge, schedule, and job assignments.</w:t>
      </w:r>
    </w:p>
    <w:p w:rsidR="6D97B6DB" w:rsidP="6D97B6DB" w:rsidRDefault="6D97B6DB" w14:paraId="03C1C93E" w14:textId="22725EFD">
      <w:pPr>
        <w:pStyle w:val="ListParagraph"/>
        <w:numPr>
          <w:ilvl w:val="0"/>
          <w:numId w:val="2"/>
        </w:numPr>
      </w:pPr>
      <w:r w:rsidRPr="6D97B6DB" w:rsidR="6D97B6DB">
        <w:rPr>
          <w:rFonts w:ascii="Times New Roman" w:hAnsi="Times New Roman" w:eastAsia="Times New Roman" w:cs="Times New Roman"/>
          <w:b w:val="1"/>
          <w:bCs w:val="1"/>
          <w:color w:val="auto"/>
          <w:sz w:val="22"/>
          <w:szCs w:val="22"/>
        </w:rPr>
        <w:t>Real-time employee activity information</w:t>
      </w:r>
      <w:r w:rsidRPr="6D97B6DB" w:rsidR="6D97B6DB">
        <w:rPr>
          <w:rFonts w:ascii="Times New Roman" w:hAnsi="Times New Roman" w:eastAsia="Times New Roman" w:cs="Times New Roman"/>
          <w:color w:val="auto"/>
          <w:sz w:val="22"/>
          <w:szCs w:val="22"/>
        </w:rPr>
        <w:t>—Collect granular labor metrics information like work orders, department, or cost center activity in real time.</w:t>
      </w:r>
    </w:p>
    <w:p w:rsidR="6D97B6DB" w:rsidP="6D97B6DB" w:rsidRDefault="6D97B6DB" w14:paraId="35CCB545" w14:textId="06FB2FD2">
      <w:pPr>
        <w:pStyle w:val="ListParagraph"/>
        <w:numPr>
          <w:ilvl w:val="0"/>
          <w:numId w:val="2"/>
        </w:numPr>
      </w:pPr>
      <w:r w:rsidRPr="6D97B6DB" w:rsidR="6D97B6DB">
        <w:rPr>
          <w:rFonts w:ascii="Times New Roman" w:hAnsi="Times New Roman" w:eastAsia="Times New Roman" w:cs="Times New Roman"/>
          <w:b w:val="1"/>
          <w:bCs w:val="1"/>
          <w:color w:val="auto"/>
          <w:sz w:val="22"/>
          <w:szCs w:val="22"/>
        </w:rPr>
        <w:t>A record of the nonpunches</w:t>
      </w:r>
      <w:r w:rsidRPr="6D97B6DB" w:rsidR="6D97B6DB">
        <w:rPr>
          <w:rFonts w:ascii="Times New Roman" w:hAnsi="Times New Roman" w:eastAsia="Times New Roman" w:cs="Times New Roman"/>
          <w:color w:val="auto"/>
          <w:sz w:val="22"/>
          <w:szCs w:val="22"/>
        </w:rPr>
        <w:t>—Know who didn't show for the current shift or what jobs may not be finished based on the employee activity information.</w:t>
      </w:r>
    </w:p>
    <w:p w:rsidR="6D97B6DB" w:rsidP="6D97B6DB" w:rsidRDefault="6D97B6DB" w14:paraId="194C718F" w14:textId="7399E1C4">
      <w:pPr>
        <w:pStyle w:val="ListParagraph"/>
        <w:numPr>
          <w:ilvl w:val="0"/>
          <w:numId w:val="2"/>
        </w:numPr>
      </w:pPr>
      <w:r w:rsidRPr="6D97B6DB" w:rsidR="6D97B6DB">
        <w:rPr>
          <w:rFonts w:ascii="Times New Roman" w:hAnsi="Times New Roman" w:eastAsia="Times New Roman" w:cs="Times New Roman"/>
          <w:b w:val="1"/>
          <w:bCs w:val="1"/>
          <w:color w:val="auto"/>
          <w:sz w:val="22"/>
          <w:szCs w:val="22"/>
        </w:rPr>
        <w:t>Flexible deployment options</w:t>
      </w:r>
      <w:r w:rsidRPr="6D97B6DB" w:rsidR="6D97B6DB">
        <w:rPr>
          <w:rFonts w:ascii="Times New Roman" w:hAnsi="Times New Roman" w:eastAsia="Times New Roman" w:cs="Times New Roman"/>
          <w:color w:val="auto"/>
          <w:sz w:val="22"/>
          <w:szCs w:val="22"/>
        </w:rPr>
        <w:t>—Choose physical clock hardware or a virtual clock that uses an existing device or an external server. Configure punch types, labor metrics, and validations to match your business need.</w:t>
      </w:r>
    </w:p>
    <w:p w:rsidR="6D97B6DB" w:rsidP="6D97B6DB" w:rsidRDefault="6D97B6DB" w14:paraId="411EA3B5" w14:textId="38F101AC">
      <w:pPr>
        <w:pStyle w:val="ListParagraph"/>
        <w:numPr>
          <w:ilvl w:val="0"/>
          <w:numId w:val="2"/>
        </w:numPr>
      </w:pPr>
      <w:r w:rsidRPr="38F101AC" w:rsidR="38F101AC">
        <w:rPr>
          <w:rFonts w:ascii="Times New Roman" w:hAnsi="Times New Roman" w:eastAsia="Times New Roman" w:cs="Times New Roman"/>
          <w:b w:val="1"/>
          <w:bCs w:val="1"/>
          <w:color w:val="auto"/>
          <w:sz w:val="22"/>
          <w:szCs w:val="22"/>
        </w:rPr>
        <w:t>Flexible and secure operations</w:t>
      </w:r>
      <w:r w:rsidRPr="38F101AC" w:rsidR="38F101AC">
        <w:rPr>
          <w:rFonts w:ascii="Times New Roman" w:hAnsi="Times New Roman" w:eastAsia="Times New Roman" w:cs="Times New Roman"/>
          <w:color w:val="auto"/>
          <w:sz w:val="22"/>
          <w:szCs w:val="22"/>
        </w:rPr>
        <w:t>—Collect data even if your network is down. Authentic</w:t>
      </w:r>
      <w:r w:rsidRPr="38F101AC" w:rsidR="38F101AC">
        <w:rPr>
          <w:rFonts w:ascii="Times New Roman" w:hAnsi="Times New Roman" w:eastAsia="Times New Roman" w:cs="Times New Roman"/>
          <w:color w:val="auto"/>
          <w:sz w:val="22"/>
          <w:szCs w:val="22"/>
        </w:rPr>
        <w:t>ate employee identity at the time of punch. Enhance security, using your existing ID methods [6]</w:t>
      </w:r>
      <w:r w:rsidRPr="38F101AC" w:rsidR="38F101AC">
        <w:rPr>
          <w:rFonts w:ascii="Times New Roman" w:hAnsi="Times New Roman" w:eastAsia="Times New Roman" w:cs="Times New Roman"/>
          <w:color w:val="auto"/>
          <w:sz w:val="22"/>
          <w:szCs w:val="22"/>
        </w:rPr>
        <w:t>.</w:t>
      </w:r>
    </w:p>
    <w:p w:rsidR="30FDB663" w:rsidP="30FDB663" w:rsidRDefault="30FDB663" w14:paraId="3C3B59C0" w14:textId="7F7D98F4">
      <w:pPr>
        <w:pStyle w:val="Normal"/>
        <w:ind w:firstLine="0"/>
        <w:jc w:val="both"/>
      </w:pPr>
      <w:r w:rsidRPr="7F7D98F4" w:rsidR="7F7D98F4">
        <w:rPr>
          <w:rFonts w:ascii="Times New Roman" w:hAnsi="Times New Roman" w:eastAsia="Times New Roman" w:cs="Times New Roman"/>
          <w:i w:val="1"/>
          <w:iCs w:val="1"/>
          <w:sz w:val="22"/>
          <w:szCs w:val="22"/>
        </w:rPr>
        <w:t xml:space="preserve">In the end, </w:t>
      </w:r>
      <w:r w:rsidRPr="7F7D98F4" w:rsidR="7F7D98F4">
        <w:rPr>
          <w:rFonts w:ascii="Times New Roman" w:hAnsi="Times New Roman" w:eastAsia="Times New Roman" w:cs="Times New Roman"/>
          <w:i w:val="1"/>
          <w:iCs w:val="1"/>
          <w:sz w:val="22"/>
          <w:szCs w:val="22"/>
        </w:rPr>
        <w:t>it is obvious that data collection is one of the most effective ways to improve the performance of modern production. Development of such a system is relevant and will be implemented in my dissertation.</w:t>
      </w:r>
    </w:p>
    <w:p w:rsidR="2DBAD65B" w:rsidP="2DBAD65B" w:rsidRDefault="2DBAD65B" w14:paraId="6540A3E3" w14:textId="3471549F">
      <w:pPr>
        <w:pStyle w:val="Normal"/>
        <w:ind w:firstLine="0"/>
        <w:jc w:val="both"/>
      </w:pPr>
    </w:p>
    <w:p w:rsidR="180A5720" w:rsidP="180A5720" w:rsidRDefault="180A5720" w14:paraId="060273ED" w14:textId="07C7932E">
      <w:pPr>
        <w:pStyle w:val="Normal"/>
        <w:ind w:firstLine="708"/>
        <w:jc w:val="both"/>
      </w:pPr>
    </w:p>
    <w:p w:rsidR="5BC32A0B" w:rsidP="5BC32A0B" w:rsidRDefault="5BC32A0B" w14:paraId="2F16488F" w14:noSpellErr="1" w14:textId="0CB9CD01">
      <w:pPr>
        <w:pStyle w:val="Normal"/>
        <w:numPr>
          <w:ilvl w:val="0"/>
          <w:numId w:val="1"/>
        </w:numPr>
        <w:jc w:val="both"/>
      </w:pPr>
      <w:hyperlink r:id="Rc73a787152f54444">
        <w:r w:rsidRPr="47FCA9E2" w:rsidR="47FCA9E2">
          <w:rPr>
            <w:rStyle w:val="Hyperlink"/>
          </w:rPr>
          <w:t>http://matthieu.lagouge.free.fr/mems/</w:t>
        </w:r>
      </w:hyperlink>
    </w:p>
    <w:p w:rsidR="47FCA9E2" w:rsidP="47FCA9E2" w:rsidRDefault="47FCA9E2" w14:noSpellErr="1" w14:paraId="6535007D" w14:textId="79890876">
      <w:pPr>
        <w:pStyle w:val="Normal"/>
        <w:numPr>
          <w:ilvl w:val="0"/>
          <w:numId w:val="1"/>
        </w:numPr>
        <w:jc w:val="both"/>
      </w:pPr>
      <w:hyperlink r:id="R7ffcd5bfe6154044">
        <w:r w:rsidRPr="47FCA9E2" w:rsidR="47FCA9E2">
          <w:rPr>
            <w:rStyle w:val="Hyperlink"/>
            <w:rFonts w:ascii="Calibri" w:hAnsi="Calibri" w:eastAsia="Calibri" w:cs="Calibri"/>
            <w:sz w:val="22"/>
            <w:szCs w:val="22"/>
          </w:rPr>
          <w:t>http://www.learn-about-electronics.com/modern-microelectronics.html</w:t>
        </w:r>
      </w:hyperlink>
    </w:p>
    <w:p w:rsidR="4A80C1D9" w:rsidP="4A80C1D9" w:rsidRDefault="4A80C1D9" w14:paraId="5E85A379" w14:noSpellErr="1" w14:textId="4E0D339B">
      <w:pPr>
        <w:pStyle w:val="Normal"/>
        <w:numPr>
          <w:ilvl w:val="0"/>
          <w:numId w:val="1"/>
        </w:numPr>
        <w:jc w:val="both"/>
      </w:pPr>
      <w:hyperlink r:id="R69b696a1bb2d4ca2">
        <w:r w:rsidRPr="4E0D339B" w:rsidR="4E0D339B">
          <w:rPr>
            <w:rStyle w:val="Hyperlink"/>
            <w:rFonts w:ascii="Calibri" w:hAnsi="Calibri" w:eastAsia="Calibri" w:cs="Calibri"/>
            <w:sz w:val="22"/>
            <w:szCs w:val="22"/>
          </w:rPr>
          <w:t>http://www.nikonmetrology.com/en_US/Oblasti-primeneniya/Kontrol-kachestva-materialov/Mikroelektronika/</w:t>
        </w:r>
      </w:hyperlink>
    </w:p>
    <w:p w:rsidR="5973F189" w:rsidP="5973F189" w:rsidRDefault="5973F189" w14:paraId="21134437" w14:noSpellErr="1" w14:textId="7D1B7008">
      <w:pPr>
        <w:pStyle w:val="Normal"/>
        <w:numPr>
          <w:ilvl w:val="0"/>
          <w:numId w:val="1"/>
        </w:numPr>
        <w:jc w:val="both"/>
      </w:pPr>
      <w:hyperlink r:id="R62132471c360431c">
        <w:r w:rsidRPr="7D1B7008" w:rsidR="7D1B7008">
          <w:rPr>
            <w:rStyle w:val="Hyperlink"/>
            <w:rFonts w:ascii="Calibri" w:hAnsi="Calibri" w:eastAsia="Calibri" w:cs="Calibri"/>
            <w:sz w:val="22"/>
            <w:szCs w:val="22"/>
          </w:rPr>
          <w:t>http://www.mooreslaw.org/</w:t>
        </w:r>
      </w:hyperlink>
    </w:p>
    <w:p w:rsidR="5581D24E" w:rsidP="5581D24E" w:rsidRDefault="5581D24E" w14:noSpellErr="1" w14:paraId="30D80160" w14:textId="5581D24E">
      <w:pPr>
        <w:pStyle w:val="Normal"/>
        <w:numPr>
          <w:ilvl w:val="0"/>
          <w:numId w:val="1"/>
        </w:numPr>
        <w:jc w:val="both"/>
      </w:pPr>
      <w:hyperlink r:id="R3c1a43e4a4b94459">
        <w:r w:rsidRPr="5581D24E" w:rsidR="5581D24E">
          <w:rPr>
            <w:rStyle w:val="Hyperlink"/>
            <w:rFonts w:ascii="Calibri" w:hAnsi="Calibri" w:eastAsia="Calibri" w:cs="Calibri"/>
            <w:sz w:val="22"/>
            <w:szCs w:val="22"/>
          </w:rPr>
          <w:t>http://en.wikipedia.org/wiki/Manufacturing_execution_system</w:t>
        </w:r>
      </w:hyperlink>
    </w:p>
    <w:p w:rsidR="38F101AC" w:rsidP="38F101AC" w:rsidRDefault="38F101AC" w14:noSpellErr="1" w14:paraId="60895EFC" w14:textId="6E1EBE5C">
      <w:pPr>
        <w:pStyle w:val="Normal"/>
        <w:numPr>
          <w:ilvl w:val="0"/>
          <w:numId w:val="1"/>
        </w:numPr>
        <w:jc w:val="both"/>
      </w:pPr>
      <w:hyperlink r:id="R111c751daeca41ae">
        <w:r w:rsidRPr="38F101AC" w:rsidR="38F101AC">
          <w:rPr>
            <w:rStyle w:val="Hyperlink"/>
            <w:rFonts w:ascii="Calibri" w:hAnsi="Calibri" w:eastAsia="Calibri" w:cs="Calibri"/>
            <w:sz w:val="22"/>
            <w:szCs w:val="22"/>
          </w:rPr>
          <w:t>http://www.infor.com/product_summary/wfm/data-collection-mfg/</w:t>
        </w:r>
      </w:hyperlink>
    </w:p>
    <w:p w:rsidR="38F101AC" w:rsidP="7F7D98F4" w:rsidRDefault="38F101AC" w14:noSpellErr="1" w14:paraId="22ABDDE1" w14:textId="69BB0D7D">
      <w:pPr>
        <w:pStyle w:val="Normal"/>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0631e-1056-418d-8ce7-56f6c176caf8}"/>
  <w14:docId w14:val="55C7D642"/>
  <w:rsids>
    <w:rsidRoot w:val="3AD801F6"/>
    <w:rsid w:val="03D4D280"/>
    <w:rsid w:val="03DEFE43"/>
    <w:rsid w:val="071B5BCC"/>
    <w:rsid w:val="092F6EFA"/>
    <w:rsid w:val="0B717CC4"/>
    <w:rsid w:val="0E837FAF"/>
    <w:rsid w:val="0EB62CD1"/>
    <w:rsid w:val="0FCB85CC"/>
    <w:rsid w:val="0FF0B45F"/>
    <w:rsid w:val="10509C6C"/>
    <w:rsid w:val="110E7F7C"/>
    <w:rsid w:val="11EB828A"/>
    <w:rsid w:val="15F72041"/>
    <w:rsid w:val="165843C4"/>
    <w:rsid w:val="16A38D88"/>
    <w:rsid w:val="180A5720"/>
    <w:rsid w:val="2043EB34"/>
    <w:rsid w:val="2224E64B"/>
    <w:rsid w:val="23B1A1FE"/>
    <w:rsid w:val="247507BE"/>
    <w:rsid w:val="2934DF34"/>
    <w:rsid w:val="2A0BBC1A"/>
    <w:rsid w:val="2A130695"/>
    <w:rsid w:val="2B0B2122"/>
    <w:rsid w:val="2CBC6CEC"/>
    <w:rsid w:val="2DBAD65B"/>
    <w:rsid w:val="2FBCDD25"/>
    <w:rsid w:val="30FDB663"/>
    <w:rsid w:val="3338AA8D"/>
    <w:rsid w:val="33E517D4"/>
    <w:rsid w:val="346786EA"/>
    <w:rsid w:val="34B76A54"/>
    <w:rsid w:val="363F6495"/>
    <w:rsid w:val="380268BD"/>
    <w:rsid w:val="38D44A26"/>
    <w:rsid w:val="38F101AC"/>
    <w:rsid w:val="3A509936"/>
    <w:rsid w:val="3AD801F6"/>
    <w:rsid w:val="3BBD6B98"/>
    <w:rsid w:val="3DE363EC"/>
    <w:rsid w:val="428843F6"/>
    <w:rsid w:val="432A34DE"/>
    <w:rsid w:val="439C8D00"/>
    <w:rsid w:val="4574C6AB"/>
    <w:rsid w:val="464DCDAA"/>
    <w:rsid w:val="478A4632"/>
    <w:rsid w:val="47DBC7CB"/>
    <w:rsid w:val="47FCA9E2"/>
    <w:rsid w:val="49DA3F6C"/>
    <w:rsid w:val="4A80C1D9"/>
    <w:rsid w:val="4DB9938D"/>
    <w:rsid w:val="4E0D339B"/>
    <w:rsid w:val="4F2AEB8A"/>
    <w:rsid w:val="4FC0CC9A"/>
    <w:rsid w:val="525AB2EF"/>
    <w:rsid w:val="54884C07"/>
    <w:rsid w:val="54B2E2E9"/>
    <w:rsid w:val="557C7034"/>
    <w:rsid w:val="5581D24E"/>
    <w:rsid w:val="5973F189"/>
    <w:rsid w:val="59C09E47"/>
    <w:rsid w:val="5AB361C2"/>
    <w:rsid w:val="5BC32A0B"/>
    <w:rsid w:val="5F89DA19"/>
    <w:rsid w:val="60BE3BDB"/>
    <w:rsid w:val="6190A563"/>
    <w:rsid w:val="61AE24BB"/>
    <w:rsid w:val="65106D5E"/>
    <w:rsid w:val="67AE6FE6"/>
    <w:rsid w:val="6D97B6DB"/>
    <w:rsid w:val="6FD58063"/>
    <w:rsid w:val="73686B13"/>
    <w:rsid w:val="7CD0E22F"/>
    <w:rsid w:val="7D1B7008"/>
    <w:rsid w:val="7EEF85F1"/>
    <w:rsid w:val="7F7D98F4"/>
    <w:rsid w:val="7FAA64A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5a46354da59e44f8" /><Relationship Type="http://schemas.openxmlformats.org/officeDocument/2006/relationships/hyperlink" Target="http://matthieu.lagouge.free.fr/mems/" TargetMode="External" Id="Rc73a787152f54444" /><Relationship Type="http://schemas.openxmlformats.org/officeDocument/2006/relationships/hyperlink" Target="http://www.learn-about-electronics.com/modern-microelectronics.html" TargetMode="External" Id="R7ffcd5bfe6154044" /><Relationship Type="http://schemas.openxmlformats.org/officeDocument/2006/relationships/hyperlink" Target="http://www.nikonmetrology.com/en_US/Oblasti-primeneniya/Kontrol-kachestva-materialov/Mikroelektronika/" TargetMode="External" Id="R69b696a1bb2d4ca2" /><Relationship Type="http://schemas.openxmlformats.org/officeDocument/2006/relationships/hyperlink" Target="http://www.mooreslaw.org/" TargetMode="External" Id="R62132471c360431c" /><Relationship Type="http://schemas.openxmlformats.org/officeDocument/2006/relationships/hyperlink" Target="http://en.wikipedia.org/wiki/Information_technology" TargetMode="External" Id="R905c3a5d9c45476a" /><Relationship Type="http://schemas.openxmlformats.org/officeDocument/2006/relationships/hyperlink" Target="http://en.wikipedia.org/wiki/Manufacturing" TargetMode="External" Id="R1cb02411d41142c5" /><Relationship Type="http://schemas.openxmlformats.org/officeDocument/2006/relationships/hyperlink" Target="http://en.wikipedia.org/wiki/Manufacturing_execution_system#cite_note-1" TargetMode="External" Id="Rae8813419ef44b3c" /><Relationship Type="http://schemas.openxmlformats.org/officeDocument/2006/relationships/hyperlink" Target="http://en.wikipedia.org/wiki/Product_life-cycle_management" TargetMode="External" Id="R1c362fac60a34a94" /><Relationship Type="http://schemas.openxmlformats.org/officeDocument/2006/relationships/hyperlink" Target="http://en.wikipedia.org/wiki/Scheduling_(production_processes)" TargetMode="External" Id="R0d82426264a34174" /><Relationship Type="http://schemas.openxmlformats.org/officeDocument/2006/relationships/hyperlink" Target="http://en.wikipedia.org/wiki/Overall_equipment_effectiveness" TargetMode="External" Id="Rcbd068d56e264bce" /><Relationship Type="http://schemas.openxmlformats.org/officeDocument/2006/relationships/hyperlink" Target="http://en.wikipedia.org/wiki/Track_%26_Trace" TargetMode="External" Id="Rf67b3bca01a94ad0" /><Relationship Type="http://schemas.openxmlformats.org/officeDocument/2006/relationships/hyperlink" Target="http://en.wikipedia.org/wiki/Enterprise_Resource_Planning" TargetMode="External" Id="R2f3ec6f4965f4776" /><Relationship Type="http://schemas.openxmlformats.org/officeDocument/2006/relationships/hyperlink" Target="http://en.wikipedia.org/wiki/SCADA" TargetMode="External" Id="Rd41aeff7cc304ec0" /><Relationship Type="http://schemas.openxmlformats.org/officeDocument/2006/relationships/hyperlink" Target="http://en.wikipedia.org/wiki/Process_control" TargetMode="External" Id="Rf81cce491f3c4188" /><Relationship Type="http://schemas.openxmlformats.org/officeDocument/2006/relationships/hyperlink" Target="http://en.wikipedia.org/wiki/Manufacturing_execution_system" TargetMode="External" Id="R3c1a43e4a4b94459" /><Relationship Type="http://schemas.openxmlformats.org/officeDocument/2006/relationships/hyperlink" Target="http://www.infor.com/product_summary/wfm/data-collection-mfg/" TargetMode="External" Id="R111c751daeca41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2012-08-07T04:01:00.0000000Z</dcterms:created>
  <dcterms:modified xsi:type="dcterms:W3CDTF">2014-02-11T22:10:30.6901905Z</dcterms:modified>
  <lastModifiedBy>Алексей</lastModifiedBy>
</coreProperties>
</file>