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C76D53" w:rsidP="00C76D53">
      <w:pPr>
        <w:ind w:firstLineChars="400" w:firstLine="960"/>
        <w:rPr>
          <w:rFonts w:eastAsia="SimSun" w:hint="eastAsia"/>
          <w:lang w:eastAsia="zh-CN"/>
        </w:rPr>
      </w:pPr>
      <w:r w:rsidRPr="00C76D53">
        <w:rPr>
          <w:lang w:eastAsia="zh-CN"/>
        </w:rPr>
        <w:t>JAVA</w:t>
      </w:r>
      <w:r w:rsidRPr="00C76D53">
        <w:rPr>
          <w:rFonts w:hint="eastAsia"/>
          <w:lang w:eastAsia="zh-CN"/>
        </w:rPr>
        <w:t>缓存应用：</w:t>
      </w:r>
      <w:r w:rsidRPr="00C76D53">
        <w:rPr>
          <w:lang w:eastAsia="zh-CN"/>
        </w:rPr>
        <w:t>OSCache</w:t>
      </w:r>
      <w:r w:rsidRPr="00C76D53">
        <w:rPr>
          <w:rFonts w:hint="eastAsia"/>
          <w:lang w:eastAsia="zh-CN"/>
        </w:rPr>
        <w:t>使用指南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　OSCache是当前运用最广的缓存方案，JBoss,Hibernate,Spring等都对其有支持，下面简单介绍一下OSCache的配置和使用过程。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b/>
          <w:bCs/>
          <w:kern w:val="0"/>
          <w:sz w:val="18"/>
        </w:rPr>
        <w:t>安装过程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·从http://www.opensymphony.com/oscache/download.html下载合适的OSCache版本，我下载的是oscache-2.0.2-full版本。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·解压缩下载的文件到指定目录，从解压缩目录取得oscache.jar文件放到/WEB-INF/lib或相应类库目录中，jar文件名可能含有版本号和该版本的发布日期信息等，如oscache-2.0.2-22Jan04.jar。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·如果你的jdk版本为1.3.x,建议在lib中加入Apache Common Lib 的commons-collections.jar包，如jdk是1.4以上则不必。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·从src或etc目录取得 oscache.properties 文件，放入src根目录或发布环境的/WEB-INF/classes 目录，如你需要建立磁盘缓存，须修改oscache.properties 中的cache.path信息。win类路径类似为c:\app\cache，unix类路径类似为/opt/myapp/cache。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·拷贝OSCache标签库文件oscache.tld到/WEB-INF/classes目录。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·现在你的应用目录类似如下：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$WEB_APPLICATIONWEB-INFliboscache.jar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$WEB_APPLICATIONWEB-INFclassesoscache.properties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$WEB_APPLICATIONWEB-INFclassesoscache.tld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·将下列代码加入web.xml文件中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程序代码：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&lt;taglib&gt;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&lt;taglib-uri&gt;oscache&lt;/taglib-uri&gt;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&lt;taglib-location&gt;/WEB-INF/classes/oscache.tld&lt;/taglib-location&gt;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&lt;/taglib&gt;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·为了便于调试日志输出，须加入commons-logging.jar和log4j-1.2.8.jar到当前类库路径中，在src目录加入下面两个日志输出配置文件：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lastRenderedPageBreak/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log4j.properties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 文件内容为：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log4j.rootLogger=DEBUG,stdout,file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log4j.appender.stdout=org.apache.log4j.ConsoleAppender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log4j.appender.stdout.layout=org.apache.log4j.PatternLayout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log4j.appender.stdout.layout.ConversionPattern=[start]%d{yyyy/MM/dd/ HH:mm:ss}[DATE]%n%p[PRIORITY]%n%x[NDC]%n%t[THREAD] n%c[CATEGORY]%n%m[MESSAGE]%n%n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log4j.appender.file=org.apache.log4j.RollingFileAppender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log4j.appender.file.File=oscache.log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log4j.appender.file.MaxFileSize=100KB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log4j.appender.file.MaxBackupIndex=5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log4j.appender.file.layout=org.apache.log4j.PatternLayout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log4j.appender.file.layout.ConversionPattern=[start]%d{yyyy/MM/dd/ HH:mm:ss}[DATE]%n%p[PRIORITY]%n%x[NDC]%n%t[THREAD] n%c[CATEGORY]%n%m[MESSAGE]%n%n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log4j.logger.org.apache.commons=ERROR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log4j.logger.com.opensymphony.oscache.base=INFO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commons-logging.properties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文件内容为：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org.apache.commons.logging.Log=org.apache.commons.logging.impl.Log4JCategoryLog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b/>
          <w:bCs/>
          <w:kern w:val="0"/>
          <w:sz w:val="18"/>
        </w:rPr>
        <w:t>oscache.properties文件配置向导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cache.memory：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值为true或false，默认为在内存中作缓存，如设置为false，那cache只能缓存到数据库或</w:t>
      </w:r>
      <w:hyperlink r:id="rId6" w:tgtFrame="_blank" w:tooltip="硬盘" w:history="1">
        <w:r w:rsidRPr="00373DEA">
          <w:rPr>
            <w:rFonts w:ascii="新細明體" w:eastAsia="新細明體" w:hAnsi="新細明體" w:cs="新細明體"/>
            <w:color w:val="000000"/>
            <w:kern w:val="0"/>
            <w:sz w:val="18"/>
            <w:u w:val="single"/>
          </w:rPr>
          <w:t>硬盘</w:t>
        </w:r>
      </w:hyperlink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中，那cache还有什么意义。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cache.capacity：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缓存元素个数。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cache.persistence.class：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持久化缓存类，如此类打开，则必须设置cache.path信息。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cache.cluster相关：</w:t>
      </w: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为集群设置信息。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例如：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cache.cluster.multicast.ip为广播IP地址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lastRenderedPageBreak/>
        <w:t>cache.cluster.properties为集群属性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b/>
          <w:bCs/>
          <w:kern w:val="0"/>
          <w:sz w:val="18"/>
        </w:rPr>
        <w:t>OSCache的基本用法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cache1.jsp内容如下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&lt;%@ page import="java.util.*" %&gt;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&lt;%@ taglib uri="oscache" prefix="cache" %&gt;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&lt;html&gt;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&lt;body&gt;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没有缓存的日期: &lt;%= new Date() %&gt;&lt;p&gt;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&lt;!--自动刷新--&gt;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&lt;cache:cache time="30"&gt;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每30秒刷新缓存一次的日期: &lt;%= new Date() %&gt;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&lt;/cache:cache&gt;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&lt;!--手动刷新--&gt;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&lt;cache:cache key="testcache"&gt;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手动刷新缓存的日期: &lt;%= new Date() %&gt; &lt;p&gt;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&lt;/cache:cache&gt;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&lt;a href="cache2.jsp"&gt;手动刷新&lt;/a&gt;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&lt;/body&gt;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&lt;/html&gt;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color w:val="0000FF"/>
          <w:kern w:val="0"/>
          <w:sz w:val="18"/>
          <w:szCs w:val="18"/>
        </w:rPr>
        <w:t>cache2.jsp执行手动刷新页面如下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 %@ taglib uri="oscache" prefix="cache" % 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&lt;html&gt;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&lt;body&gt;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缓存已刷新...&lt;p&gt;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&lt;cache:flush key="testcache" scope="application"/&gt;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&lt;a href="cache1.jsp"&gt;返回&lt;/a&gt;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lastRenderedPageBreak/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&lt;/body&gt;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&lt;/html&gt;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你也可以通过下面语句定义Cache的有效范围,如不定义scope,scope默认为Applcation程序代码：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&lt;cache:cache time="30" scope="session"&gt;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...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&lt;/cache:cache&gt;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b/>
          <w:bCs/>
          <w:kern w:val="0"/>
          <w:sz w:val="18"/>
        </w:rPr>
        <w:t>缓存过滤器CacheFilter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你可以在web.xml中定义缓存过滤器，定义特定资源的缓存。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&lt;filter&gt;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&lt;filter-name&gt;CacheFilter&lt;/filter-name&gt;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&lt;filter-class&gt;com.opensymphony.oscache.web.filter.CacheFilter&lt;/filter-class&gt;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&lt;init-param&gt;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&lt;param-name&gt;time&lt;/param-name&gt;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&lt;param-value&gt;60&lt;/param-value&gt;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&lt;/init-param&gt;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&lt;init-param&gt;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&lt;param-name&gt;scope&lt;/param-name&gt;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&lt;param-value&gt;session&lt;/param-value&gt;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&lt;/init-param&gt;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&lt;/filter&gt;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&lt;filter-mapping&gt;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&lt;filter-name&gt;CacheFilter&lt;/filter-name&gt;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&lt;url-pattern&gt;*.jsp&lt;/url-pattern&gt;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 xml:space="preserve">&lt;/filter-mapping&gt; 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上面定义将缓存所有.jsp页面，缓存刷新时间为60秒，缓存作用域为Session。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Cs w:val="24"/>
        </w:rPr>
        <w:t> </w:t>
      </w:r>
    </w:p>
    <w:p w:rsidR="00373DEA" w:rsidRPr="00373DEA" w:rsidRDefault="00373DEA" w:rsidP="00373DEA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373DEA">
        <w:rPr>
          <w:rFonts w:ascii="新細明體" w:eastAsia="新細明體" w:hAnsi="新細明體" w:cs="新細明體"/>
          <w:kern w:val="0"/>
          <w:sz w:val="18"/>
          <w:szCs w:val="18"/>
        </w:rPr>
        <w:t>注意：CacheFilter只捕获Http头为200的页面请求，即只对无错误请求作缓存，而不对其他请求（如500,404,400）作缓存处理。</w:t>
      </w:r>
    </w:p>
    <w:p w:rsidR="00373DEA" w:rsidRPr="00373DEA" w:rsidRDefault="00373DEA" w:rsidP="00C76D53">
      <w:pPr>
        <w:ind w:firstLineChars="400" w:firstLine="960"/>
        <w:rPr>
          <w:rFonts w:eastAsia="SimSun" w:hint="eastAsia"/>
          <w:lang w:eastAsia="zh-CN"/>
        </w:rPr>
      </w:pPr>
    </w:p>
    <w:sectPr w:rsidR="00373DEA" w:rsidRPr="00373DEA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C2A" w:rsidRDefault="002D7C2A" w:rsidP="00C76D53">
      <w:r>
        <w:separator/>
      </w:r>
    </w:p>
  </w:endnote>
  <w:endnote w:type="continuationSeparator" w:id="1">
    <w:p w:rsidR="002D7C2A" w:rsidRDefault="002D7C2A" w:rsidP="00C76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C2A" w:rsidRDefault="002D7C2A" w:rsidP="00C76D53">
      <w:r>
        <w:separator/>
      </w:r>
    </w:p>
  </w:footnote>
  <w:footnote w:type="continuationSeparator" w:id="1">
    <w:p w:rsidR="002D7C2A" w:rsidRDefault="002D7C2A" w:rsidP="00C76D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D53"/>
    <w:rsid w:val="000A3B16"/>
    <w:rsid w:val="000C6650"/>
    <w:rsid w:val="002D7C2A"/>
    <w:rsid w:val="00373DEA"/>
    <w:rsid w:val="003A2D9C"/>
    <w:rsid w:val="0064443F"/>
    <w:rsid w:val="00692068"/>
    <w:rsid w:val="008C0FE8"/>
    <w:rsid w:val="008F5840"/>
    <w:rsid w:val="00C76D53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6D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76D5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76D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76D53"/>
    <w:rPr>
      <w:sz w:val="20"/>
      <w:szCs w:val="20"/>
    </w:rPr>
  </w:style>
  <w:style w:type="character" w:styleId="a7">
    <w:name w:val="Strong"/>
    <w:basedOn w:val="a0"/>
    <w:uiPriority w:val="22"/>
    <w:qFormat/>
    <w:rsid w:val="00373DEA"/>
    <w:rPr>
      <w:b/>
      <w:bCs/>
    </w:rPr>
  </w:style>
  <w:style w:type="character" w:styleId="a8">
    <w:name w:val="Hyperlink"/>
    <w:basedOn w:val="a0"/>
    <w:uiPriority w:val="99"/>
    <w:semiHidden/>
    <w:unhideWhenUsed/>
    <w:rsid w:val="00373D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ct.it168.com/list/b/0218_1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3053</Characters>
  <Application>Microsoft Office Word</Application>
  <DocSecurity>0</DocSecurity>
  <Lines>25</Lines>
  <Paragraphs>7</Paragraphs>
  <ScaleCrop>false</ScaleCrop>
  <Company>company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3</cp:revision>
  <dcterms:created xsi:type="dcterms:W3CDTF">2009-06-23T09:03:00Z</dcterms:created>
  <dcterms:modified xsi:type="dcterms:W3CDTF">2009-06-23T09:04:00Z</dcterms:modified>
</cp:coreProperties>
</file>