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Roboto" w:cs="Roboto" w:eastAsia="Roboto" w:hAnsi="Roboto"/>
        </w:rPr>
      </w:pPr>
      <w:bookmarkStart w:colFirst="0" w:colLast="0" w:name="_459xhyj81x3u" w:id="0"/>
      <w:bookmarkEnd w:id="0"/>
      <w:r w:rsidDel="00000000" w:rsidR="00000000" w:rsidRPr="00000000">
        <w:rPr>
          <w:rFonts w:ascii="Roboto" w:cs="Roboto" w:eastAsia="Roboto" w:hAnsi="Roboto"/>
          <w:rtl w:val="0"/>
        </w:rPr>
        <w:t xml:space="preserve">Network Analysis</w:t>
      </w:r>
    </w:p>
    <w:p w:rsidR="00000000" w:rsidDel="00000000" w:rsidP="00000000" w:rsidRDefault="00000000" w:rsidRPr="00000000" w14:paraId="00000002">
      <w:pPr>
        <w:pStyle w:val="Heading2"/>
        <w:keepNext w:val="0"/>
        <w:keepLines w:val="0"/>
        <w:shd w:fill="ffffff" w:val="clear"/>
        <w:spacing w:after="240" w:line="300" w:lineRule="auto"/>
        <w:rPr>
          <w:rFonts w:ascii="Roboto" w:cs="Roboto" w:eastAsia="Roboto" w:hAnsi="Roboto"/>
        </w:rPr>
      </w:pPr>
      <w:bookmarkStart w:colFirst="0" w:colLast="0" w:name="_psgbegu0jr28" w:id="1"/>
      <w:bookmarkEnd w:id="1"/>
      <w:r w:rsidDel="00000000" w:rsidR="00000000" w:rsidRPr="00000000">
        <w:rPr>
          <w:rFonts w:ascii="Roboto" w:cs="Roboto" w:eastAsia="Roboto" w:hAnsi="Roboto"/>
          <w:rtl w:val="0"/>
        </w:rPr>
        <w:t xml:space="preserve">Time Thieves</w:t>
      </w:r>
    </w:p>
    <w:p w:rsidR="00000000" w:rsidDel="00000000" w:rsidP="00000000" w:rsidRDefault="00000000" w:rsidRPr="00000000" w14:paraId="00000003">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At least two users on the network have been wasting time on YouTube. Usually, IT wouldn't pay much mind to this behavior, but it seems these people have created their own web server on the corporate network. So far, Security knows the following about these time thieves:</w:t>
      </w:r>
    </w:p>
    <w:p w:rsidR="00000000" w:rsidDel="00000000" w:rsidP="00000000" w:rsidRDefault="00000000" w:rsidRPr="00000000" w14:paraId="00000004">
      <w:pPr>
        <w:numPr>
          <w:ilvl w:val="0"/>
          <w:numId w:val="4"/>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have set up an Active Directory network.</w:t>
      </w:r>
    </w:p>
    <w:p w:rsidR="00000000" w:rsidDel="00000000" w:rsidP="00000000" w:rsidRDefault="00000000" w:rsidRPr="00000000" w14:paraId="00000005">
      <w:pPr>
        <w:numPr>
          <w:ilvl w:val="0"/>
          <w:numId w:val="4"/>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They are constantly watching videos on YouTube.</w:t>
      </w:r>
    </w:p>
    <w:p w:rsidR="00000000" w:rsidDel="00000000" w:rsidP="00000000" w:rsidRDefault="00000000" w:rsidRPr="00000000" w14:paraId="00000006">
      <w:pPr>
        <w:numPr>
          <w:ilvl w:val="0"/>
          <w:numId w:val="4"/>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Their IP addresses are somewhere in the range </w:t>
      </w:r>
      <w:r w:rsidDel="00000000" w:rsidR="00000000" w:rsidRPr="00000000">
        <w:rPr>
          <w:rFonts w:ascii="Inconsolata" w:cs="Inconsolata" w:eastAsia="Inconsolata" w:hAnsi="Inconsolata"/>
          <w:color w:val="24292e"/>
          <w:sz w:val="24"/>
          <w:szCs w:val="24"/>
          <w:rtl w:val="0"/>
        </w:rPr>
        <w:t xml:space="preserve">10.6.12.0/24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07">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You must inspect your traffic capture to answer the following questions:</w:t>
      </w:r>
    </w:p>
    <w:p w:rsidR="00000000" w:rsidDel="00000000" w:rsidP="00000000" w:rsidRDefault="00000000" w:rsidRPr="00000000" w14:paraId="00000008">
      <w:pPr>
        <w:numPr>
          <w:ilvl w:val="0"/>
          <w:numId w:val="3"/>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domain name of the users' custom site?</w:t>
      </w:r>
    </w:p>
    <w:p w:rsidR="00000000" w:rsidDel="00000000" w:rsidP="00000000" w:rsidRDefault="00000000" w:rsidRPr="00000000" w14:paraId="00000009">
      <w:pPr>
        <w:numPr>
          <w:ilvl w:val="1"/>
          <w:numId w:val="3"/>
        </w:numPr>
        <w:shd w:fill="ffffff" w:val="clear"/>
        <w:spacing w:after="0" w:afterAutospacing="0" w:lineRule="auto"/>
        <w:ind w:left="1440" w:hanging="36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frank-n-ted.com</w:t>
      </w:r>
    </w:p>
    <w:p w:rsidR="00000000" w:rsidDel="00000000" w:rsidP="00000000" w:rsidRDefault="00000000" w:rsidRPr="00000000" w14:paraId="0000000A">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IP address of the Domain Controller (DC) of the AD network?</w:t>
      </w:r>
    </w:p>
    <w:p w:rsidR="00000000" w:rsidDel="00000000" w:rsidP="00000000" w:rsidRDefault="00000000" w:rsidRPr="00000000" w14:paraId="0000000B">
      <w:pPr>
        <w:numPr>
          <w:ilvl w:val="1"/>
          <w:numId w:val="3"/>
        </w:numPr>
        <w:shd w:fill="ffffff" w:val="clear"/>
        <w:spacing w:after="0" w:afterAutospacing="0" w:before="0" w:beforeAutospacing="0" w:lineRule="auto"/>
        <w:ind w:left="1440" w:hanging="36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10.6.12.12</w:t>
      </w:r>
    </w:p>
    <w:p w:rsidR="00000000" w:rsidDel="00000000" w:rsidP="00000000" w:rsidRDefault="00000000" w:rsidRPr="00000000" w14:paraId="0000000C">
      <w:pPr>
        <w:numPr>
          <w:ilvl w:val="0"/>
          <w:numId w:val="3"/>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name of the malware downloaded to the </w:t>
      </w:r>
      <w:r w:rsidDel="00000000" w:rsidR="00000000" w:rsidRPr="00000000">
        <w:rPr>
          <w:rFonts w:ascii="Inconsolata" w:cs="Inconsolata" w:eastAsia="Inconsolata" w:hAnsi="Inconsolata"/>
          <w:color w:val="24292e"/>
          <w:sz w:val="24"/>
          <w:szCs w:val="24"/>
          <w:rtl w:val="0"/>
        </w:rPr>
        <w:t xml:space="preserve">10.6.12.203</w:t>
      </w:r>
      <w:r w:rsidDel="00000000" w:rsidR="00000000" w:rsidRPr="00000000">
        <w:rPr>
          <w:rFonts w:ascii="Roboto" w:cs="Roboto" w:eastAsia="Roboto" w:hAnsi="Roboto"/>
          <w:color w:val="24292e"/>
          <w:sz w:val="24"/>
          <w:szCs w:val="24"/>
          <w:rtl w:val="0"/>
        </w:rPr>
        <w:t xml:space="preserve"> machine? Once you have found the file, export it to your Kali machine's desktop.</w:t>
      </w:r>
    </w:p>
    <w:p w:rsidR="00000000" w:rsidDel="00000000" w:rsidP="00000000" w:rsidRDefault="00000000" w:rsidRPr="00000000" w14:paraId="0000000D">
      <w:pPr>
        <w:numPr>
          <w:ilvl w:val="1"/>
          <w:numId w:val="3"/>
        </w:numPr>
        <w:shd w:fill="ffffff" w:val="clear"/>
        <w:spacing w:after="0" w:afterAutospacing="0" w:before="0" w:beforeAutospacing="0" w:lineRule="auto"/>
        <w:ind w:left="1440" w:hanging="36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june11.dll</w:t>
      </w:r>
    </w:p>
    <w:p w:rsidR="00000000" w:rsidDel="00000000" w:rsidP="00000000" w:rsidRDefault="00000000" w:rsidRPr="00000000" w14:paraId="0000000E">
      <w:pPr>
        <w:numPr>
          <w:ilvl w:val="0"/>
          <w:numId w:val="5"/>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Upload the file to </w:t>
      </w:r>
      <w:hyperlink r:id="rId6">
        <w:r w:rsidDel="00000000" w:rsidR="00000000" w:rsidRPr="00000000">
          <w:rPr>
            <w:rFonts w:ascii="Roboto" w:cs="Roboto" w:eastAsia="Roboto" w:hAnsi="Roboto"/>
            <w:color w:val="0366d6"/>
            <w:sz w:val="24"/>
            <w:szCs w:val="24"/>
            <w:rtl w:val="0"/>
          </w:rPr>
          <w:t xml:space="preserve">VirusTotal.com</w:t>
        </w:r>
      </w:hyperlink>
      <w:r w:rsidDel="00000000" w:rsidR="00000000" w:rsidRPr="00000000">
        <w:rPr>
          <w:rFonts w:ascii="Roboto" w:cs="Roboto" w:eastAsia="Roboto" w:hAnsi="Roboto"/>
          <w:color w:val="24292e"/>
          <w:sz w:val="24"/>
          <w:szCs w:val="24"/>
          <w:rtl w:val="0"/>
        </w:rPr>
        <w:t xml:space="preserve">. What kind of malware is this classified as?</w:t>
      </w:r>
    </w:p>
    <w:p w:rsidR="00000000" w:rsidDel="00000000" w:rsidP="00000000" w:rsidRDefault="00000000" w:rsidRPr="00000000" w14:paraId="0000000F">
      <w:pPr>
        <w:numPr>
          <w:ilvl w:val="1"/>
          <w:numId w:val="5"/>
        </w:numPr>
        <w:shd w:fill="ffffff" w:val="clear"/>
        <w:spacing w:after="240" w:lineRule="auto"/>
        <w:ind w:left="1440" w:hanging="360"/>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Trojan-Ransom.Thanos</w:t>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240" w:line="300" w:lineRule="auto"/>
        <w:rPr>
          <w:rFonts w:ascii="Roboto" w:cs="Roboto" w:eastAsia="Roboto" w:hAnsi="Roboto"/>
        </w:rPr>
      </w:pPr>
      <w:bookmarkStart w:colFirst="0" w:colLast="0" w:name="_p0bq09kozj4z" w:id="2"/>
      <w:bookmarkEnd w:id="2"/>
      <w:r w:rsidDel="00000000" w:rsidR="00000000" w:rsidRPr="00000000">
        <w:rPr>
          <w:rFonts w:ascii="Roboto" w:cs="Roboto" w:eastAsia="Roboto" w:hAnsi="Roboto"/>
          <w:rtl w:val="0"/>
        </w:rPr>
        <w:t xml:space="preserve">Vulnerable Windows Machines</w:t>
      </w:r>
    </w:p>
    <w:p w:rsidR="00000000" w:rsidDel="00000000" w:rsidP="00000000" w:rsidRDefault="00000000" w:rsidRPr="00000000" w14:paraId="00000011">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The Security team received reports of an infected Windows host on the network. They know the following:</w:t>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Machines in the network live in the range </w:t>
      </w:r>
      <w:r w:rsidDel="00000000" w:rsidR="00000000" w:rsidRPr="00000000">
        <w:rPr>
          <w:rFonts w:ascii="Inconsolata" w:cs="Inconsolata" w:eastAsia="Inconsolata" w:hAnsi="Inconsolata"/>
          <w:color w:val="24292e"/>
          <w:sz w:val="24"/>
          <w:szCs w:val="24"/>
          <w:rtl w:val="0"/>
        </w:rPr>
        <w:t xml:space="preserve">172.16.4.0/24</w:t>
      </w:r>
      <w:r w:rsidDel="00000000" w:rsidR="00000000" w:rsidRPr="00000000">
        <w:rPr>
          <w:rFonts w:ascii="Roboto" w:cs="Roboto" w:eastAsia="Roboto" w:hAnsi="Roboto"/>
          <w:color w:val="24292e"/>
          <w:sz w:val="24"/>
          <w:szCs w:val="24"/>
          <w:rtl w:val="0"/>
        </w:rPr>
        <w:t xml:space="preserve">.</w:t>
      </w:r>
    </w:p>
    <w:p w:rsidR="00000000" w:rsidDel="00000000" w:rsidP="00000000" w:rsidRDefault="00000000" w:rsidRPr="00000000" w14:paraId="00000013">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domain mind-hammer.net is associated with the infected computer.</w:t>
      </w:r>
    </w:p>
    <w:p w:rsidR="00000000" w:rsidDel="00000000" w:rsidP="00000000" w:rsidRDefault="00000000" w:rsidRPr="00000000" w14:paraId="00000014">
      <w:pPr>
        <w:numPr>
          <w:ilvl w:val="0"/>
          <w:numId w:val="1"/>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DC for this network lives at </w:t>
      </w:r>
      <w:r w:rsidDel="00000000" w:rsidR="00000000" w:rsidRPr="00000000">
        <w:rPr>
          <w:rFonts w:ascii="Inconsolata" w:cs="Inconsolata" w:eastAsia="Inconsolata" w:hAnsi="Inconsolata"/>
          <w:color w:val="24292e"/>
          <w:sz w:val="24"/>
          <w:szCs w:val="24"/>
          <w:rtl w:val="0"/>
        </w:rPr>
        <w:t xml:space="preserve">172.16.4.4</w:t>
      </w:r>
      <w:r w:rsidDel="00000000" w:rsidR="00000000" w:rsidRPr="00000000">
        <w:rPr>
          <w:rFonts w:ascii="Roboto" w:cs="Roboto" w:eastAsia="Roboto" w:hAnsi="Roboto"/>
          <w:color w:val="24292e"/>
          <w:sz w:val="24"/>
          <w:szCs w:val="24"/>
          <w:rtl w:val="0"/>
        </w:rPr>
        <w:t xml:space="preserve"> and is named Mind-Hammer-DC.</w:t>
      </w:r>
    </w:p>
    <w:p w:rsidR="00000000" w:rsidDel="00000000" w:rsidP="00000000" w:rsidRDefault="00000000" w:rsidRPr="00000000" w14:paraId="00000015">
      <w:pPr>
        <w:numPr>
          <w:ilvl w:val="0"/>
          <w:numId w:val="1"/>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The network has standard gateway and broadcast addresses.</w:t>
      </w:r>
    </w:p>
    <w:p w:rsidR="00000000" w:rsidDel="00000000" w:rsidP="00000000" w:rsidRDefault="00000000" w:rsidRPr="00000000" w14:paraId="00000016">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7">
      <w:pPr>
        <w:shd w:fill="ffffff" w:val="clear"/>
        <w:spacing w:after="240" w:lineRule="auto"/>
        <w:rPr>
          <w:rFonts w:ascii="Roboto" w:cs="Roboto" w:eastAsia="Roboto" w:hAnsi="Roboto"/>
          <w:color w:val="24292e"/>
          <w:sz w:val="24"/>
          <w:szCs w:val="24"/>
        </w:rPr>
      </w:pPr>
      <w:r w:rsidDel="00000000" w:rsidR="00000000" w:rsidRPr="00000000">
        <w:rPr>
          <w:rtl w:val="0"/>
        </w:rPr>
      </w:r>
    </w:p>
    <w:p w:rsidR="00000000" w:rsidDel="00000000" w:rsidP="00000000" w:rsidRDefault="00000000" w:rsidRPr="00000000" w14:paraId="00000018">
      <w:pPr>
        <w:shd w:fill="ffffff" w:val="clear"/>
        <w:spacing w:after="240" w:lineRule="auto"/>
        <w:rPr>
          <w:rFonts w:ascii="Roboto" w:cs="Roboto" w:eastAsia="Roboto" w:hAnsi="Roboto"/>
          <w:color w:val="24292e"/>
          <w:sz w:val="24"/>
          <w:szCs w:val="24"/>
        </w:rPr>
      </w:pPr>
      <w:r w:rsidDel="00000000" w:rsidR="00000000" w:rsidRPr="00000000">
        <w:rPr>
          <w:rFonts w:ascii="Roboto" w:cs="Roboto" w:eastAsia="Roboto" w:hAnsi="Roboto"/>
          <w:color w:val="24292e"/>
          <w:sz w:val="24"/>
          <w:szCs w:val="24"/>
          <w:rtl w:val="0"/>
        </w:rPr>
        <w:t xml:space="preserve">Inspect your traffic to answer the following questions:</w:t>
      </w:r>
    </w:p>
    <w:p w:rsidR="00000000" w:rsidDel="00000000" w:rsidP="00000000" w:rsidRDefault="00000000" w:rsidRPr="00000000" w14:paraId="00000019">
      <w:pPr>
        <w:numPr>
          <w:ilvl w:val="0"/>
          <w:numId w:val="2"/>
        </w:numPr>
        <w:shd w:fill="ffffff" w:val="clear"/>
        <w:spacing w:after="0" w:after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Find the following information about the infected Windows machine:</w:t>
      </w:r>
    </w:p>
    <w:p w:rsidR="00000000" w:rsidDel="00000000" w:rsidP="00000000" w:rsidRDefault="00000000" w:rsidRPr="00000000" w14:paraId="0000001A">
      <w:pPr>
        <w:numPr>
          <w:ilvl w:val="1"/>
          <w:numId w:val="2"/>
        </w:numPr>
        <w:shd w:fill="ffffff" w:val="clear"/>
        <w:spacing w:after="0" w:after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Host name: Rotterdam-PC</w:t>
      </w:r>
    </w:p>
    <w:p w:rsidR="00000000" w:rsidDel="00000000" w:rsidP="00000000" w:rsidRDefault="00000000" w:rsidRPr="00000000" w14:paraId="0000001B">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IP address: 172.16.4.205</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MAC address: 00:59:07:b0:63:a4</w:t>
      </w:r>
    </w:p>
    <w:p w:rsidR="00000000" w:rsidDel="00000000" w:rsidP="00000000" w:rsidRDefault="00000000" w:rsidRPr="00000000" w14:paraId="0000001D">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is the username of the Windows user whose computer is infected?</w:t>
      </w:r>
    </w:p>
    <w:p w:rsidR="00000000" w:rsidDel="00000000" w:rsidP="00000000" w:rsidRDefault="00000000" w:rsidRPr="00000000" w14:paraId="0000001E">
      <w:pPr>
        <w:numPr>
          <w:ilvl w:val="1"/>
          <w:numId w:val="2"/>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matthijs.devries</w:t>
      </w:r>
    </w:p>
    <w:p w:rsidR="00000000" w:rsidDel="00000000" w:rsidP="00000000" w:rsidRDefault="00000000" w:rsidRPr="00000000" w14:paraId="0000001F">
      <w:pPr>
        <w:numPr>
          <w:ilvl w:val="0"/>
          <w:numId w:val="2"/>
        </w:numPr>
        <w:shd w:fill="ffffff" w:val="clea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What are the IP addresses used in the actual infection traffic?</w:t>
      </w:r>
    </w:p>
    <w:p w:rsidR="00000000" w:rsidDel="00000000" w:rsidP="00000000" w:rsidRDefault="00000000" w:rsidRPr="00000000" w14:paraId="00000020">
      <w:pPr>
        <w:numPr>
          <w:ilvl w:val="1"/>
          <w:numId w:val="2"/>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172.16.4.205 (being infected)</w:t>
      </w:r>
    </w:p>
    <w:p w:rsidR="00000000" w:rsidDel="00000000" w:rsidP="00000000" w:rsidRDefault="00000000" w:rsidRPr="00000000" w14:paraId="00000021">
      <w:pPr>
        <w:numPr>
          <w:ilvl w:val="1"/>
          <w:numId w:val="2"/>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172.16.4.4 (being infected)</w:t>
      </w:r>
    </w:p>
    <w:p w:rsidR="00000000" w:rsidDel="00000000" w:rsidP="00000000" w:rsidRDefault="00000000" w:rsidRPr="00000000" w14:paraId="00000022">
      <w:pPr>
        <w:numPr>
          <w:ilvl w:val="1"/>
          <w:numId w:val="2"/>
        </w:numPr>
        <w:shd w:fill="ffffff" w:val="clear"/>
        <w:spacing w:after="0" w:afterAutospacing="0" w:before="0" w:beforeAutospacing="0" w:lineRule="auto"/>
        <w:ind w:left="144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185.243.115.84 (the infector)</w:t>
      </w:r>
    </w:p>
    <w:p w:rsidR="00000000" w:rsidDel="00000000" w:rsidP="00000000" w:rsidRDefault="00000000" w:rsidRPr="00000000" w14:paraId="00000023">
      <w:pPr>
        <w:numPr>
          <w:ilvl w:val="0"/>
          <w:numId w:val="2"/>
        </w:numPr>
        <w:shd w:fill="ffffff" w:val="clea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color w:val="24292e"/>
          <w:sz w:val="24"/>
          <w:szCs w:val="24"/>
          <w:rtl w:val="0"/>
        </w:rPr>
        <w:t xml:space="preserve">As a bonus, retrieve the desktop background of the Windows host.</w:t>
      </w:r>
    </w:p>
    <w:p w:rsidR="00000000" w:rsidDel="00000000" w:rsidP="00000000" w:rsidRDefault="00000000" w:rsidRPr="00000000" w14:paraId="00000024">
      <w:pPr>
        <w:shd w:fill="ffffff" w:val="clear"/>
        <w:spacing w:after="240" w:before="60" w:lineRule="auto"/>
        <w:rPr/>
      </w:pPr>
      <w:r w:rsidDel="00000000" w:rsidR="00000000" w:rsidRPr="00000000">
        <w:rPr>
          <w:rFonts w:ascii="Roboto" w:cs="Roboto" w:eastAsia="Roboto" w:hAnsi="Roboto"/>
          <w:color w:val="24292e"/>
          <w:sz w:val="24"/>
          <w:szCs w:val="24"/>
        </w:rPr>
        <w:drawing>
          <wp:inline distB="114300" distT="114300" distL="114300" distR="114300">
            <wp:extent cx="5943600" cy="3530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30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consolat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rFonts w:ascii="Arial" w:cs="Arial" w:eastAsia="Arial" w:hAnsi="Arial"/>
        <w:color w:val="24292e"/>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rustotal.com/gui/"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consolata-regular.ttf"/><Relationship Id="rId6" Type="http://schemas.openxmlformats.org/officeDocument/2006/relationships/font" Target="fonts/Inconsolat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