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B5" w:rsidRPr="00CA46B5" w:rsidRDefault="00CA46B5">
      <w:pPr>
        <w:rPr>
          <w:b/>
        </w:rPr>
      </w:pPr>
      <w:proofErr w:type="spellStart"/>
      <w:r w:rsidRPr="00CA46B5">
        <w:rPr>
          <w:b/>
        </w:rPr>
        <w:t>Problem</w:t>
      </w:r>
      <w:proofErr w:type="spellEnd"/>
      <w:r w:rsidRPr="00CA46B5">
        <w:rPr>
          <w:b/>
        </w:rPr>
        <w:t xml:space="preserve"> 3d)</w:t>
      </w:r>
    </w:p>
    <w:p w:rsidR="00CA46B5" w:rsidRDefault="00CA46B5">
      <w:r>
        <w:rPr>
          <w:noProof/>
          <w:lang w:val="en-US"/>
        </w:rPr>
        <w:drawing>
          <wp:inline distT="0" distB="0" distL="0" distR="0">
            <wp:extent cx="5473700" cy="4000500"/>
            <wp:effectExtent l="25400" t="0" r="0" b="0"/>
            <wp:docPr id="2" name="Picture 2" descr="Macintosh HD:Users:alex:Desktop:Astrophysics:ASTR 282:Pset1:Plots:mass_radius__log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:Desktop:Astrophysics:ASTR 282:Pset1:Plots:mass_radius__log_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73700" cy="4000500"/>
            <wp:effectExtent l="25400" t="0" r="0" b="0"/>
            <wp:docPr id="1" name="Picture 1" descr="Macintosh HD:Users:alex:Desktop:Astrophysics:ASTR 282:Pset1:Plots:mass_radiu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Desktop:Astrophysics:ASTR 282:Pset1:Plots:mass_radius_pl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B5" w:rsidRPr="00CA46B5" w:rsidRDefault="00CA46B5">
      <w:pPr>
        <w:rPr>
          <w:lang w:val="en-US"/>
        </w:rPr>
      </w:pPr>
      <w:r w:rsidRPr="00CA46B5">
        <w:rPr>
          <w:lang w:val="en-US"/>
        </w:rPr>
        <w:t>The error bars are quite significant for the sub-Neptune planets. We cannot</w:t>
      </w:r>
      <w:r w:rsidR="00F2188E">
        <w:rPr>
          <w:lang w:val="en-US"/>
        </w:rPr>
        <w:t>,</w:t>
      </w:r>
      <w:r w:rsidRPr="00CA46B5">
        <w:rPr>
          <w:lang w:val="en-US"/>
        </w:rPr>
        <w:t xml:space="preserve"> therefore</w:t>
      </w:r>
      <w:r w:rsidR="00F2188E">
        <w:rPr>
          <w:lang w:val="en-US"/>
        </w:rPr>
        <w:t>,</w:t>
      </w:r>
      <w:r w:rsidRPr="00CA46B5">
        <w:rPr>
          <w:lang w:val="en-US"/>
        </w:rPr>
        <w:t xml:space="preserve"> be confident about the properties of these planets from this data. The horizontal </w:t>
      </w:r>
      <w:r>
        <w:rPr>
          <w:lang w:val="en-US"/>
        </w:rPr>
        <w:t>spread</w:t>
      </w:r>
      <w:r w:rsidRPr="00CA46B5">
        <w:rPr>
          <w:lang w:val="en-US"/>
        </w:rPr>
        <w:t xml:space="preserve"> in mass with similar radius indicates planets of varying density. Since it ranges from gas giants to rock/ice planets, we expect a reasonable spreads across radii. This is more to be expected at sub-Neptune levels, where gas and non-gas planets </w:t>
      </w:r>
      <w:r w:rsidR="003F65B7">
        <w:rPr>
          <w:lang w:val="en-US"/>
        </w:rPr>
        <w:t>are more or less equally likely, rather than gas dominating.</w:t>
      </w:r>
    </w:p>
    <w:sectPr w:rsidR="00CA46B5" w:rsidRPr="00CA46B5" w:rsidSect="00CA46B5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5B7" w:rsidRDefault="003F65B7" w:rsidP="003F65B7">
    <w:pPr>
      <w:pStyle w:val="Header"/>
      <w:jc w:val="right"/>
    </w:pPr>
    <w:r>
      <w:t>Alejandro Legarda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46B5"/>
    <w:rsid w:val="003F65B7"/>
    <w:rsid w:val="00CA46B5"/>
    <w:rsid w:val="00F2188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1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65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5B7"/>
  </w:style>
  <w:style w:type="paragraph" w:styleId="Footer">
    <w:name w:val="footer"/>
    <w:basedOn w:val="Normal"/>
    <w:link w:val="FooterChar"/>
    <w:uiPriority w:val="99"/>
    <w:semiHidden/>
    <w:unhideWhenUsed/>
    <w:rsid w:val="003F65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</Words>
  <Characters>386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kay zagora</dc:creator>
  <cp:keywords/>
  <cp:lastModifiedBy>mary kay zagora</cp:lastModifiedBy>
  <cp:revision>3</cp:revision>
  <dcterms:created xsi:type="dcterms:W3CDTF">2016-04-09T14:23:00Z</dcterms:created>
  <dcterms:modified xsi:type="dcterms:W3CDTF">2016-04-09T14:49:00Z</dcterms:modified>
</cp:coreProperties>
</file>