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AC9" w:rsidRPr="00377871" w:rsidRDefault="00377871" w:rsidP="00377871">
      <w:pPr>
        <w:jc w:val="center"/>
        <w:rPr>
          <w:sz w:val="36"/>
          <w:lang w:val="en-US"/>
        </w:rPr>
      </w:pPr>
      <w:r w:rsidRPr="00377871">
        <w:rPr>
          <w:sz w:val="36"/>
          <w:lang w:val="en-US"/>
        </w:rPr>
        <w:t>ASTR 28200 Assignment #1</w:t>
      </w:r>
    </w:p>
    <w:p w:rsidR="00377871" w:rsidRDefault="00377871" w:rsidP="00377871">
      <w:pPr>
        <w:jc w:val="center"/>
        <w:rPr>
          <w:lang w:val="en-US"/>
        </w:rPr>
      </w:pPr>
      <w:r>
        <w:rPr>
          <w:lang w:val="en-US"/>
        </w:rPr>
        <w:t>Alejandro Legarda</w:t>
      </w:r>
    </w:p>
    <w:p w:rsidR="003F7AC9" w:rsidRPr="00377871" w:rsidRDefault="00377871" w:rsidP="00377871">
      <w:pPr>
        <w:jc w:val="center"/>
        <w:rPr>
          <w:lang w:val="en-US"/>
        </w:rPr>
      </w:pPr>
      <w:r>
        <w:rPr>
          <w:lang w:val="en-US"/>
        </w:rPr>
        <w:t>4/8/16</w:t>
      </w:r>
    </w:p>
    <w:p w:rsidR="003F7AC9" w:rsidRDefault="003F7AC9" w:rsidP="00377871">
      <w:pPr>
        <w:jc w:val="center"/>
        <w:rPr>
          <w:b/>
          <w:lang w:val="en-US"/>
        </w:rPr>
      </w:pPr>
    </w:p>
    <w:p w:rsidR="009D4034" w:rsidRDefault="009D4034" w:rsidP="00377871">
      <w:pPr>
        <w:rPr>
          <w:b/>
          <w:lang w:val="en-US"/>
        </w:rPr>
      </w:pPr>
      <w:r>
        <w:rPr>
          <w:b/>
          <w:lang w:val="en-US"/>
        </w:rPr>
        <w:t>Problem 1</w:t>
      </w:r>
    </w:p>
    <w:p w:rsidR="009D4034" w:rsidRDefault="009D4034" w:rsidP="00377871">
      <w:pPr>
        <w:rPr>
          <w:b/>
          <w:lang w:val="en-US"/>
        </w:rPr>
      </w:pPr>
      <w:r>
        <w:rPr>
          <w:b/>
          <w:lang w:val="en-US"/>
        </w:rPr>
        <w:t>a</w:t>
      </w:r>
      <w:r w:rsidR="00377871">
        <w:rPr>
          <w:b/>
          <w:lang w:val="en-US"/>
        </w:rPr>
        <w:t>)</w:t>
      </w:r>
    </w:p>
    <w:p w:rsidR="003F7AC9" w:rsidRDefault="003F7AC9" w:rsidP="00377871">
      <w:pPr>
        <w:rPr>
          <w:b/>
          <w:lang w:val="en-US"/>
        </w:rPr>
      </w:pPr>
    </w:p>
    <w:p w:rsidR="003F7AC9" w:rsidRDefault="00377871" w:rsidP="00377871">
      <w:pPr>
        <w:tabs>
          <w:tab w:val="right" w:pos="8640"/>
        </w:tabs>
        <w:jc w:val="center"/>
        <w:rPr>
          <w:b/>
          <w:lang w:val="en-US"/>
        </w:rPr>
      </w:pPr>
      <w:r>
        <w:rPr>
          <w:b/>
          <w:noProof/>
          <w:lang w:val="en-US"/>
        </w:rPr>
        <w:drawing>
          <wp:inline distT="0" distB="0" distL="0" distR="0">
            <wp:extent cx="4572000" cy="3429000"/>
            <wp:effectExtent l="25400" t="0" r="0" b="0"/>
            <wp:docPr id="11" name="Picture 3" descr=":Plot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s:e1.png"/>
                    <pic:cNvPicPr>
                      <a:picLocks noChangeAspect="1" noChangeArrowheads="1"/>
                    </pic:cNvPicPr>
                  </pic:nvPicPr>
                  <pic:blipFill>
                    <a:blip r:embed="rId4"/>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3F7AC9" w:rsidRDefault="003F7AC9" w:rsidP="00377871">
      <w:pPr>
        <w:jc w:val="center"/>
        <w:rPr>
          <w:b/>
          <w:lang w:val="en-US"/>
        </w:rPr>
      </w:pPr>
      <w:r>
        <w:rPr>
          <w:b/>
          <w:noProof/>
          <w:lang w:val="en-US"/>
        </w:rPr>
        <w:drawing>
          <wp:inline distT="0" distB="0" distL="0" distR="0">
            <wp:extent cx="4605867" cy="3454400"/>
            <wp:effectExtent l="25400" t="0" r="0" b="0"/>
            <wp:docPr id="5" name="Picture 4" descr=":Plot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s:e2.png"/>
                    <pic:cNvPicPr>
                      <a:picLocks noChangeAspect="1" noChangeArrowheads="1"/>
                    </pic:cNvPicPr>
                  </pic:nvPicPr>
                  <pic:blipFill>
                    <a:blip r:embed="rId5"/>
                    <a:srcRect/>
                    <a:stretch>
                      <a:fillRect/>
                    </a:stretch>
                  </pic:blipFill>
                  <pic:spPr bwMode="auto">
                    <a:xfrm>
                      <a:off x="0" y="0"/>
                      <a:ext cx="4605867" cy="3454400"/>
                    </a:xfrm>
                    <a:prstGeom prst="rect">
                      <a:avLst/>
                    </a:prstGeom>
                    <a:noFill/>
                    <a:ln w="9525">
                      <a:noFill/>
                      <a:miter lim="800000"/>
                      <a:headEnd/>
                      <a:tailEnd/>
                    </a:ln>
                  </pic:spPr>
                </pic:pic>
              </a:graphicData>
            </a:graphic>
          </wp:inline>
        </w:drawing>
      </w:r>
    </w:p>
    <w:p w:rsidR="003F7AC9" w:rsidRDefault="00377871" w:rsidP="00377871">
      <w:pPr>
        <w:jc w:val="center"/>
        <w:rPr>
          <w:b/>
          <w:lang w:val="en-US"/>
        </w:rPr>
      </w:pPr>
      <w:r>
        <w:rPr>
          <w:b/>
          <w:noProof/>
          <w:lang w:val="en-US"/>
        </w:rPr>
        <w:drawing>
          <wp:inline distT="0" distB="0" distL="0" distR="0">
            <wp:extent cx="5486400" cy="4114800"/>
            <wp:effectExtent l="25400" t="0" r="0" b="0"/>
            <wp:docPr id="10" name="Picture 5" descr=":Plot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s:e3.png"/>
                    <pic:cNvPicPr>
                      <a:picLocks noChangeAspect="1" noChangeArrowheads="1"/>
                    </pic:cNvPicPr>
                  </pic:nvPicPr>
                  <pic:blipFill>
                    <a:blip r:embed="rId6"/>
                    <a:srcRect/>
                    <a:stretch>
                      <a:fillRect/>
                    </a:stretch>
                  </pic:blipFill>
                  <pic:spPr bwMode="auto">
                    <a:xfrm>
                      <a:off x="0" y="0"/>
                      <a:ext cx="5486400" cy="4114800"/>
                    </a:xfrm>
                    <a:prstGeom prst="rect">
                      <a:avLst/>
                    </a:prstGeom>
                    <a:noFill/>
                    <a:ln w="9525">
                      <a:noFill/>
                      <a:miter lim="800000"/>
                      <a:headEnd/>
                      <a:tailEnd/>
                    </a:ln>
                  </pic:spPr>
                </pic:pic>
              </a:graphicData>
            </a:graphic>
          </wp:inline>
        </w:drawing>
      </w:r>
      <w:r w:rsidR="003F7AC9">
        <w:rPr>
          <w:b/>
          <w:noProof/>
          <w:lang w:val="en-US"/>
        </w:rPr>
        <w:drawing>
          <wp:inline distT="0" distB="0" distL="0" distR="0">
            <wp:extent cx="5486400" cy="4114800"/>
            <wp:effectExtent l="25400" t="0" r="0" b="0"/>
            <wp:docPr id="7" name="Picture 6" descr=":Plot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s:e4.png"/>
                    <pic:cNvPicPr>
                      <a:picLocks noChangeAspect="1" noChangeArrowheads="1"/>
                    </pic:cNvPicPr>
                  </pic:nvPicPr>
                  <pic:blipFill>
                    <a:blip r:embed="rId7"/>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3F7AC9" w:rsidRDefault="003F7AC9" w:rsidP="00377871">
      <w:pPr>
        <w:jc w:val="center"/>
        <w:rPr>
          <w:b/>
          <w:lang w:val="en-US"/>
        </w:rPr>
      </w:pPr>
    </w:p>
    <w:p w:rsidR="00025FE5" w:rsidRDefault="00025FE5" w:rsidP="00377871">
      <w:pPr>
        <w:rPr>
          <w:b/>
          <w:lang w:val="en-US"/>
        </w:rPr>
      </w:pPr>
    </w:p>
    <w:p w:rsidR="00025FE5" w:rsidRDefault="00025FE5" w:rsidP="00377871">
      <w:pPr>
        <w:rPr>
          <w:b/>
          <w:lang w:val="en-US"/>
        </w:rPr>
      </w:pPr>
      <w:r>
        <w:rPr>
          <w:b/>
          <w:lang w:val="en-US"/>
        </w:rPr>
        <w:t>b)</w:t>
      </w:r>
    </w:p>
    <w:p w:rsidR="00025FE5" w:rsidRDefault="00025FE5" w:rsidP="00377871">
      <w:pPr>
        <w:rPr>
          <w:b/>
          <w:lang w:val="en-US"/>
        </w:rPr>
      </w:pPr>
    </w:p>
    <w:p w:rsidR="00025FE5" w:rsidRPr="00025FE5" w:rsidRDefault="00025FE5" w:rsidP="00025FE5">
      <w:pPr>
        <w:rPr>
          <w:lang w:val="en-US"/>
        </w:rPr>
      </w:pPr>
      <w:r w:rsidRPr="00025FE5">
        <w:rPr>
          <w:lang w:val="en-US"/>
        </w:rPr>
        <w:t>We use the following equation to approximate E</w:t>
      </w:r>
      <w:r w:rsidR="001A0ADD">
        <w:rPr>
          <w:lang w:val="en-US"/>
        </w:rPr>
        <w:t>, where M=0.95 and e=0.9, and the zeroth-order E=0</w:t>
      </w:r>
      <w:r w:rsidRPr="00025FE5">
        <w:rPr>
          <w:lang w:val="en-US"/>
        </w:rPr>
        <w:t>.</w:t>
      </w:r>
    </w:p>
    <w:p w:rsidR="00025FE5" w:rsidRDefault="00025FE5" w:rsidP="00025FE5">
      <w:pPr>
        <w:jc w:val="center"/>
        <w:rPr>
          <w:b/>
          <w:lang w:val="en-US"/>
        </w:rPr>
      </w:pPr>
      <w:r>
        <w:rPr>
          <w:b/>
          <w:noProof/>
          <w:lang w:val="en-US"/>
        </w:rPr>
        <w:drawing>
          <wp:inline distT="0" distB="0" distL="0" distR="0">
            <wp:extent cx="2222500" cy="482600"/>
            <wp:effectExtent l="2540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222500" cy="482600"/>
                    </a:xfrm>
                    <a:prstGeom prst="rect">
                      <a:avLst/>
                    </a:prstGeom>
                    <a:noFill/>
                    <a:ln w="9525">
                      <a:noFill/>
                      <a:miter lim="800000"/>
                      <a:headEnd/>
                      <a:tailEnd/>
                    </a:ln>
                  </pic:spPr>
                </pic:pic>
              </a:graphicData>
            </a:graphic>
          </wp:inline>
        </w:drawing>
      </w:r>
    </w:p>
    <w:p w:rsidR="00025FE5" w:rsidRPr="001A0ADD" w:rsidRDefault="00025FE5" w:rsidP="00377871">
      <w:pPr>
        <w:rPr>
          <w:lang w:val="en-US"/>
        </w:rPr>
      </w:pPr>
    </w:p>
    <w:p w:rsidR="00025FE5" w:rsidRPr="001A0ADD" w:rsidRDefault="00025FE5" w:rsidP="00377871">
      <w:pPr>
        <w:rPr>
          <w:lang w:val="en-US"/>
        </w:rPr>
      </w:pPr>
    </w:p>
    <w:tbl>
      <w:tblPr>
        <w:tblStyle w:val="TableGrid"/>
        <w:tblW w:w="5000" w:type="pct"/>
        <w:tblLook w:val="00BF"/>
      </w:tblPr>
      <w:tblGrid>
        <w:gridCol w:w="968"/>
        <w:gridCol w:w="811"/>
        <w:gridCol w:w="811"/>
        <w:gridCol w:w="811"/>
        <w:gridCol w:w="811"/>
        <w:gridCol w:w="811"/>
        <w:gridCol w:w="811"/>
        <w:gridCol w:w="811"/>
        <w:gridCol w:w="811"/>
        <w:gridCol w:w="811"/>
        <w:gridCol w:w="811"/>
        <w:gridCol w:w="811"/>
      </w:tblGrid>
      <w:tr w:rsidR="00C05302" w:rsidRPr="001A0ADD">
        <w:trPr>
          <w:trHeight w:val="296"/>
        </w:trPr>
        <w:tc>
          <w:tcPr>
            <w:tcW w:w="510" w:type="pct"/>
          </w:tcPr>
          <w:p w:rsidR="001A0ADD" w:rsidRPr="00C05302" w:rsidRDefault="001A0ADD" w:rsidP="001A0ADD">
            <w:pPr>
              <w:jc w:val="center"/>
              <w:rPr>
                <w:sz w:val="20"/>
                <w:lang w:val="en-US"/>
              </w:rPr>
            </w:pPr>
            <w:r w:rsidRPr="00C05302">
              <w:rPr>
                <w:sz w:val="20"/>
                <w:lang w:val="en-US"/>
              </w:rPr>
              <w:t>Iteration</w:t>
            </w:r>
          </w:p>
        </w:tc>
        <w:tc>
          <w:tcPr>
            <w:tcW w:w="364" w:type="pct"/>
          </w:tcPr>
          <w:p w:rsidR="001A0ADD" w:rsidRPr="00C05302" w:rsidRDefault="001A0ADD" w:rsidP="001A0ADD">
            <w:pPr>
              <w:jc w:val="center"/>
              <w:rPr>
                <w:sz w:val="20"/>
                <w:lang w:val="en-US"/>
              </w:rPr>
            </w:pPr>
            <w:r w:rsidRPr="00C05302">
              <w:rPr>
                <w:sz w:val="20"/>
                <w:lang w:val="en-US"/>
              </w:rPr>
              <w:t>1</w:t>
            </w:r>
          </w:p>
        </w:tc>
        <w:tc>
          <w:tcPr>
            <w:tcW w:w="364" w:type="pct"/>
          </w:tcPr>
          <w:p w:rsidR="001A0ADD" w:rsidRPr="00C05302" w:rsidRDefault="001A0ADD" w:rsidP="001A0ADD">
            <w:pPr>
              <w:jc w:val="center"/>
              <w:rPr>
                <w:sz w:val="20"/>
                <w:lang w:val="en-US"/>
              </w:rPr>
            </w:pPr>
            <w:r w:rsidRPr="00C05302">
              <w:rPr>
                <w:sz w:val="20"/>
                <w:lang w:val="en-US"/>
              </w:rPr>
              <w:t>2</w:t>
            </w:r>
          </w:p>
        </w:tc>
        <w:tc>
          <w:tcPr>
            <w:tcW w:w="482" w:type="pct"/>
          </w:tcPr>
          <w:p w:rsidR="001A0ADD" w:rsidRPr="00C05302" w:rsidRDefault="001A0ADD" w:rsidP="001A0ADD">
            <w:pPr>
              <w:jc w:val="center"/>
              <w:rPr>
                <w:sz w:val="20"/>
                <w:lang w:val="en-US"/>
              </w:rPr>
            </w:pPr>
            <w:r w:rsidRPr="00C05302">
              <w:rPr>
                <w:sz w:val="20"/>
                <w:lang w:val="en-US"/>
              </w:rPr>
              <w:t>3</w:t>
            </w:r>
          </w:p>
        </w:tc>
        <w:tc>
          <w:tcPr>
            <w:tcW w:w="410" w:type="pct"/>
          </w:tcPr>
          <w:p w:rsidR="001A0ADD" w:rsidRPr="00C05302" w:rsidRDefault="001A0ADD" w:rsidP="001A0ADD">
            <w:pPr>
              <w:jc w:val="center"/>
              <w:rPr>
                <w:sz w:val="20"/>
                <w:lang w:val="en-US"/>
              </w:rPr>
            </w:pPr>
            <w:r w:rsidRPr="00C05302">
              <w:rPr>
                <w:sz w:val="20"/>
                <w:lang w:val="en-US"/>
              </w:rPr>
              <w:t>4</w:t>
            </w:r>
          </w:p>
        </w:tc>
        <w:tc>
          <w:tcPr>
            <w:tcW w:w="382" w:type="pct"/>
          </w:tcPr>
          <w:p w:rsidR="001A0ADD" w:rsidRPr="00C05302" w:rsidRDefault="001A0ADD" w:rsidP="001A0ADD">
            <w:pPr>
              <w:jc w:val="center"/>
              <w:rPr>
                <w:sz w:val="20"/>
                <w:lang w:val="en-US"/>
              </w:rPr>
            </w:pPr>
            <w:r w:rsidRPr="00C05302">
              <w:rPr>
                <w:sz w:val="20"/>
                <w:lang w:val="en-US"/>
              </w:rPr>
              <w:t>5</w:t>
            </w:r>
          </w:p>
        </w:tc>
        <w:tc>
          <w:tcPr>
            <w:tcW w:w="438" w:type="pct"/>
          </w:tcPr>
          <w:p w:rsidR="001A0ADD" w:rsidRPr="00C05302" w:rsidRDefault="001A0ADD" w:rsidP="001A0ADD">
            <w:pPr>
              <w:jc w:val="center"/>
              <w:rPr>
                <w:sz w:val="20"/>
                <w:lang w:val="en-US"/>
              </w:rPr>
            </w:pPr>
            <w:r w:rsidRPr="00C05302">
              <w:rPr>
                <w:sz w:val="20"/>
                <w:lang w:val="en-US"/>
              </w:rPr>
              <w:t>6</w:t>
            </w:r>
          </w:p>
        </w:tc>
        <w:tc>
          <w:tcPr>
            <w:tcW w:w="410" w:type="pct"/>
          </w:tcPr>
          <w:p w:rsidR="001A0ADD" w:rsidRPr="00C05302" w:rsidRDefault="001A0ADD" w:rsidP="001A0ADD">
            <w:pPr>
              <w:jc w:val="center"/>
              <w:rPr>
                <w:sz w:val="20"/>
                <w:lang w:val="en-US"/>
              </w:rPr>
            </w:pPr>
            <w:r w:rsidRPr="00C05302">
              <w:rPr>
                <w:sz w:val="20"/>
                <w:lang w:val="en-US"/>
              </w:rPr>
              <w:t>7</w:t>
            </w:r>
          </w:p>
        </w:tc>
        <w:tc>
          <w:tcPr>
            <w:tcW w:w="410" w:type="pct"/>
          </w:tcPr>
          <w:p w:rsidR="001A0ADD" w:rsidRPr="00C05302" w:rsidRDefault="001A0ADD" w:rsidP="001A0ADD">
            <w:pPr>
              <w:jc w:val="center"/>
              <w:rPr>
                <w:sz w:val="20"/>
                <w:lang w:val="en-US"/>
              </w:rPr>
            </w:pPr>
            <w:r w:rsidRPr="00C05302">
              <w:rPr>
                <w:sz w:val="20"/>
                <w:lang w:val="en-US"/>
              </w:rPr>
              <w:t>8</w:t>
            </w:r>
          </w:p>
        </w:tc>
        <w:tc>
          <w:tcPr>
            <w:tcW w:w="410" w:type="pct"/>
          </w:tcPr>
          <w:p w:rsidR="001A0ADD" w:rsidRPr="00C05302" w:rsidRDefault="001A0ADD" w:rsidP="001A0ADD">
            <w:pPr>
              <w:jc w:val="center"/>
              <w:rPr>
                <w:sz w:val="20"/>
                <w:lang w:val="en-US"/>
              </w:rPr>
            </w:pPr>
            <w:r w:rsidRPr="00C05302">
              <w:rPr>
                <w:sz w:val="20"/>
                <w:lang w:val="en-US"/>
              </w:rPr>
              <w:t>9</w:t>
            </w:r>
          </w:p>
        </w:tc>
        <w:tc>
          <w:tcPr>
            <w:tcW w:w="410" w:type="pct"/>
          </w:tcPr>
          <w:p w:rsidR="001A0ADD" w:rsidRPr="00C05302" w:rsidRDefault="001A0ADD" w:rsidP="001A0ADD">
            <w:pPr>
              <w:jc w:val="center"/>
              <w:rPr>
                <w:sz w:val="20"/>
                <w:lang w:val="en-US"/>
              </w:rPr>
            </w:pPr>
            <w:r w:rsidRPr="00C05302">
              <w:rPr>
                <w:sz w:val="20"/>
                <w:lang w:val="en-US"/>
              </w:rPr>
              <w:t>10</w:t>
            </w:r>
          </w:p>
        </w:tc>
        <w:tc>
          <w:tcPr>
            <w:tcW w:w="410" w:type="pct"/>
          </w:tcPr>
          <w:p w:rsidR="001A0ADD" w:rsidRPr="00C05302" w:rsidRDefault="001A0ADD" w:rsidP="001A0ADD">
            <w:pPr>
              <w:jc w:val="center"/>
              <w:rPr>
                <w:sz w:val="20"/>
                <w:lang w:val="en-US"/>
              </w:rPr>
            </w:pPr>
            <w:r w:rsidRPr="00C05302">
              <w:rPr>
                <w:sz w:val="20"/>
                <w:lang w:val="en-US"/>
              </w:rPr>
              <w:t>11</w:t>
            </w:r>
          </w:p>
        </w:tc>
      </w:tr>
      <w:tr w:rsidR="00C05302" w:rsidRPr="00C05302">
        <w:trPr>
          <w:trHeight w:val="512"/>
        </w:trPr>
        <w:tc>
          <w:tcPr>
            <w:tcW w:w="510" w:type="pct"/>
          </w:tcPr>
          <w:p w:rsidR="001A0ADD" w:rsidRPr="00C05302" w:rsidRDefault="001A0ADD" w:rsidP="001A0ADD">
            <w:pPr>
              <w:jc w:val="center"/>
              <w:rPr>
                <w:sz w:val="20"/>
                <w:lang w:val="en-US"/>
              </w:rPr>
            </w:pPr>
            <w:r w:rsidRPr="00C05302">
              <w:rPr>
                <w:sz w:val="20"/>
                <w:lang w:val="en-US"/>
              </w:rPr>
              <w:t>E</w:t>
            </w:r>
          </w:p>
        </w:tc>
        <w:tc>
          <w:tcPr>
            <w:tcW w:w="364" w:type="pct"/>
          </w:tcPr>
          <w:p w:rsidR="001A0ADD" w:rsidRPr="00C05302" w:rsidRDefault="001A0ADD" w:rsidP="001A0ADD">
            <w:pPr>
              <w:jc w:val="center"/>
              <w:rPr>
                <w:sz w:val="20"/>
                <w:lang w:val="en-US"/>
              </w:rPr>
            </w:pPr>
            <w:r w:rsidRPr="00C05302">
              <w:rPr>
                <w:sz w:val="20"/>
                <w:lang w:val="en-US"/>
              </w:rPr>
              <w:t>9.5000</w:t>
            </w:r>
          </w:p>
        </w:tc>
        <w:tc>
          <w:tcPr>
            <w:tcW w:w="364" w:type="pct"/>
          </w:tcPr>
          <w:p w:rsidR="001A0ADD" w:rsidRPr="00C05302" w:rsidRDefault="001A0ADD" w:rsidP="001A0ADD">
            <w:pPr>
              <w:jc w:val="center"/>
              <w:rPr>
                <w:sz w:val="20"/>
                <w:lang w:val="en-US"/>
              </w:rPr>
            </w:pPr>
            <w:r w:rsidRPr="00C05302">
              <w:rPr>
                <w:sz w:val="20"/>
                <w:lang w:val="en-US"/>
              </w:rPr>
              <w:t>4.9583</w:t>
            </w:r>
          </w:p>
        </w:tc>
        <w:tc>
          <w:tcPr>
            <w:tcW w:w="482" w:type="pct"/>
          </w:tcPr>
          <w:p w:rsidR="001A0ADD" w:rsidRPr="00C05302" w:rsidRDefault="001A0ADD" w:rsidP="001A0ADD">
            <w:pPr>
              <w:jc w:val="center"/>
              <w:rPr>
                <w:sz w:val="20"/>
                <w:lang w:val="en-US"/>
              </w:rPr>
            </w:pPr>
            <w:r w:rsidRPr="00C05302">
              <w:rPr>
                <w:sz w:val="20"/>
                <w:lang w:val="en-US"/>
              </w:rPr>
              <w:t>-1.2926</w:t>
            </w:r>
          </w:p>
        </w:tc>
        <w:tc>
          <w:tcPr>
            <w:tcW w:w="410" w:type="pct"/>
          </w:tcPr>
          <w:p w:rsidR="001A0ADD" w:rsidRPr="00C05302" w:rsidRDefault="001A0ADD" w:rsidP="001A0ADD">
            <w:pPr>
              <w:jc w:val="center"/>
              <w:rPr>
                <w:sz w:val="20"/>
                <w:lang w:val="en-US"/>
              </w:rPr>
            </w:pPr>
            <w:r w:rsidRPr="00C05302">
              <w:rPr>
                <w:sz w:val="20"/>
                <w:lang w:val="en-US"/>
              </w:rPr>
              <w:t>0.5368</w:t>
            </w:r>
          </w:p>
        </w:tc>
        <w:tc>
          <w:tcPr>
            <w:tcW w:w="382" w:type="pct"/>
          </w:tcPr>
          <w:p w:rsidR="001A0ADD" w:rsidRPr="00C05302" w:rsidRDefault="001A0ADD" w:rsidP="001A0ADD">
            <w:pPr>
              <w:jc w:val="center"/>
              <w:rPr>
                <w:sz w:val="20"/>
                <w:lang w:val="en-US"/>
              </w:rPr>
            </w:pPr>
            <w:r w:rsidRPr="00C05302">
              <w:rPr>
                <w:sz w:val="20"/>
                <w:lang w:val="en-US"/>
              </w:rPr>
              <w:t>4.3915</w:t>
            </w:r>
          </w:p>
        </w:tc>
        <w:tc>
          <w:tcPr>
            <w:tcW w:w="438" w:type="pct"/>
          </w:tcPr>
          <w:p w:rsidR="001A0ADD" w:rsidRPr="00C05302" w:rsidRDefault="001A0ADD" w:rsidP="001A0ADD">
            <w:pPr>
              <w:jc w:val="center"/>
              <w:rPr>
                <w:sz w:val="20"/>
                <w:lang w:val="en-US"/>
              </w:rPr>
            </w:pPr>
            <w:r w:rsidRPr="00C05302">
              <w:rPr>
                <w:sz w:val="20"/>
                <w:lang w:val="en-US"/>
              </w:rPr>
              <w:t>1.0456</w:t>
            </w:r>
          </w:p>
        </w:tc>
        <w:tc>
          <w:tcPr>
            <w:tcW w:w="410" w:type="pct"/>
          </w:tcPr>
          <w:p w:rsidR="001A0ADD" w:rsidRPr="00C05302" w:rsidRDefault="001A0ADD" w:rsidP="001A0ADD">
            <w:pPr>
              <w:jc w:val="center"/>
              <w:rPr>
                <w:sz w:val="20"/>
                <w:lang w:val="en-US"/>
              </w:rPr>
            </w:pPr>
            <w:r w:rsidRPr="00C05302">
              <w:rPr>
                <w:sz w:val="20"/>
                <w:lang w:val="en-US"/>
              </w:rPr>
              <w:t>2.2903</w:t>
            </w:r>
          </w:p>
        </w:tc>
        <w:tc>
          <w:tcPr>
            <w:tcW w:w="410" w:type="pct"/>
          </w:tcPr>
          <w:p w:rsidR="001A0ADD" w:rsidRPr="00C05302" w:rsidRDefault="001A0ADD" w:rsidP="001A0ADD">
            <w:pPr>
              <w:jc w:val="center"/>
              <w:rPr>
                <w:sz w:val="20"/>
                <w:lang w:val="en-US"/>
              </w:rPr>
            </w:pPr>
            <w:r w:rsidRPr="00C05302">
              <w:rPr>
                <w:sz w:val="20"/>
                <w:lang w:val="en-US"/>
              </w:rPr>
              <w:t>1.8739</w:t>
            </w:r>
          </w:p>
        </w:tc>
        <w:tc>
          <w:tcPr>
            <w:tcW w:w="410" w:type="pct"/>
          </w:tcPr>
          <w:p w:rsidR="001A0ADD" w:rsidRPr="00C05302" w:rsidRDefault="001A0ADD" w:rsidP="001A0ADD">
            <w:pPr>
              <w:jc w:val="center"/>
              <w:rPr>
                <w:sz w:val="20"/>
                <w:lang w:val="en-US"/>
              </w:rPr>
            </w:pPr>
            <w:r w:rsidRPr="00C05302">
              <w:rPr>
                <w:sz w:val="20"/>
                <w:lang w:val="en-US"/>
              </w:rPr>
              <w:t>1.8227</w:t>
            </w:r>
          </w:p>
        </w:tc>
        <w:tc>
          <w:tcPr>
            <w:tcW w:w="410" w:type="pct"/>
          </w:tcPr>
          <w:p w:rsidR="001A0ADD" w:rsidRPr="00C05302" w:rsidRDefault="001A0ADD" w:rsidP="001A0ADD">
            <w:pPr>
              <w:jc w:val="center"/>
              <w:rPr>
                <w:sz w:val="20"/>
                <w:lang w:val="en-US"/>
              </w:rPr>
            </w:pPr>
            <w:r w:rsidRPr="00C05302">
              <w:rPr>
                <w:sz w:val="20"/>
                <w:lang w:val="en-US"/>
              </w:rPr>
              <w:t>1.8217</w:t>
            </w:r>
          </w:p>
        </w:tc>
        <w:tc>
          <w:tcPr>
            <w:tcW w:w="410" w:type="pct"/>
          </w:tcPr>
          <w:p w:rsidR="001A0ADD" w:rsidRPr="00C05302" w:rsidRDefault="001A0ADD" w:rsidP="001A0ADD">
            <w:pPr>
              <w:jc w:val="center"/>
              <w:rPr>
                <w:sz w:val="20"/>
                <w:lang w:val="en-US"/>
              </w:rPr>
            </w:pPr>
            <w:r w:rsidRPr="00C05302">
              <w:rPr>
                <w:sz w:val="20"/>
                <w:lang w:val="en-US"/>
              </w:rPr>
              <w:t>1.8218</w:t>
            </w:r>
          </w:p>
        </w:tc>
      </w:tr>
    </w:tbl>
    <w:p w:rsidR="00025FE5" w:rsidRPr="001A0ADD" w:rsidRDefault="00025FE5" w:rsidP="001A0ADD">
      <w:pPr>
        <w:jc w:val="center"/>
        <w:rPr>
          <w:sz w:val="20"/>
          <w:lang w:val="en-US"/>
        </w:rPr>
      </w:pPr>
    </w:p>
    <w:p w:rsidR="00025FE5" w:rsidRPr="001A0ADD" w:rsidRDefault="00025FE5" w:rsidP="00377871">
      <w:pPr>
        <w:rPr>
          <w:lang w:val="en-US"/>
        </w:rPr>
      </w:pPr>
    </w:p>
    <w:p w:rsidR="00025FE5" w:rsidRPr="001A0ADD" w:rsidRDefault="00025FE5" w:rsidP="00377871">
      <w:pPr>
        <w:rPr>
          <w:lang w:val="en-US"/>
        </w:rPr>
      </w:pPr>
    </w:p>
    <w:p w:rsidR="006B17C3" w:rsidRDefault="006B17C3" w:rsidP="00377871">
      <w:pPr>
        <w:rPr>
          <w:b/>
          <w:lang w:val="en-US"/>
        </w:rPr>
      </w:pPr>
    </w:p>
    <w:p w:rsidR="006B17C3" w:rsidRPr="006B17C3" w:rsidRDefault="006B17C3" w:rsidP="00377871">
      <w:pPr>
        <w:rPr>
          <w:b/>
          <w:lang w:val="en-US"/>
        </w:rPr>
      </w:pPr>
      <w:r w:rsidRPr="006B17C3">
        <w:rPr>
          <w:b/>
          <w:lang w:val="en-US"/>
        </w:rPr>
        <w:t>c)</w:t>
      </w:r>
    </w:p>
    <w:p w:rsidR="00025FE5" w:rsidRPr="001A0ADD" w:rsidRDefault="00025FE5" w:rsidP="00377871">
      <w:pPr>
        <w:rPr>
          <w:lang w:val="en-US"/>
        </w:rPr>
      </w:pPr>
    </w:p>
    <w:p w:rsidR="00025FE5" w:rsidRPr="001A0ADD" w:rsidRDefault="006B17C3" w:rsidP="00377871">
      <w:pPr>
        <w:rPr>
          <w:lang w:val="en-US"/>
        </w:rPr>
      </w:pPr>
      <w:r>
        <w:rPr>
          <w:noProof/>
          <w:lang w:val="en-US"/>
        </w:rPr>
        <w:drawing>
          <wp:inline distT="0" distB="0" distL="0" distR="0">
            <wp:extent cx="5486400" cy="4114800"/>
            <wp:effectExtent l="25400" t="0" r="0" b="0"/>
            <wp:docPr id="13" name="Picture 8" descr=":Plots:K_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s:K_e1.png"/>
                    <pic:cNvPicPr>
                      <a:picLocks noChangeAspect="1" noChangeArrowheads="1"/>
                    </pic:cNvPicPr>
                  </pic:nvPicPr>
                  <pic:blipFill>
                    <a:blip r:embed="rId9"/>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25FE5" w:rsidRPr="001A0ADD" w:rsidRDefault="00025FE5" w:rsidP="00377871">
      <w:pPr>
        <w:rPr>
          <w:lang w:val="en-US"/>
        </w:rPr>
      </w:pPr>
    </w:p>
    <w:p w:rsidR="00025FE5" w:rsidRPr="001A0ADD" w:rsidRDefault="00025FE5" w:rsidP="00377871">
      <w:pPr>
        <w:rPr>
          <w:lang w:val="en-US"/>
        </w:rPr>
      </w:pPr>
    </w:p>
    <w:p w:rsidR="00025FE5" w:rsidRPr="001A0ADD" w:rsidRDefault="00025FE5" w:rsidP="00377871">
      <w:pPr>
        <w:rPr>
          <w:lang w:val="en-US"/>
        </w:rPr>
      </w:pPr>
    </w:p>
    <w:p w:rsidR="00025FE5" w:rsidRPr="001A0ADD" w:rsidRDefault="006B17C3" w:rsidP="00377871">
      <w:pPr>
        <w:rPr>
          <w:lang w:val="en-US"/>
        </w:rPr>
      </w:pPr>
      <w:r w:rsidRPr="006B17C3">
        <w:rPr>
          <w:lang w:val="en-US"/>
        </w:rPr>
        <w:drawing>
          <wp:inline distT="0" distB="0" distL="0" distR="0">
            <wp:extent cx="5486400" cy="4114800"/>
            <wp:effectExtent l="25400" t="0" r="0" b="0"/>
            <wp:docPr id="17" name="Picture 9" descr=":Plots:K_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s:K_e2.png"/>
                    <pic:cNvPicPr>
                      <a:picLocks noChangeAspect="1" noChangeArrowheads="1"/>
                    </pic:cNvPicPr>
                  </pic:nvPicPr>
                  <pic:blipFill>
                    <a:blip r:embed="rId10"/>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25FE5" w:rsidRPr="001A0ADD" w:rsidRDefault="006B17C3" w:rsidP="00377871">
      <w:pPr>
        <w:rPr>
          <w:lang w:val="en-US"/>
        </w:rPr>
      </w:pPr>
      <w:r>
        <w:rPr>
          <w:noProof/>
          <w:lang w:val="en-US"/>
        </w:rPr>
        <w:drawing>
          <wp:inline distT="0" distB="0" distL="0" distR="0">
            <wp:extent cx="5486400" cy="4114800"/>
            <wp:effectExtent l="25400" t="0" r="0" b="0"/>
            <wp:docPr id="15" name="Picture 10" descr=":Plots:K_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K_e3.png"/>
                    <pic:cNvPicPr>
                      <a:picLocks noChangeAspect="1" noChangeArrowheads="1"/>
                    </pic:cNvPicPr>
                  </pic:nvPicPr>
                  <pic:blipFill>
                    <a:blip r:embed="rId11"/>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25FE5" w:rsidRDefault="00025FE5" w:rsidP="00377871">
      <w:pPr>
        <w:rPr>
          <w:b/>
          <w:lang w:val="en-US"/>
        </w:rPr>
      </w:pPr>
    </w:p>
    <w:p w:rsidR="00025FE5" w:rsidRDefault="00025FE5" w:rsidP="00377871">
      <w:pPr>
        <w:rPr>
          <w:b/>
          <w:lang w:val="en-US"/>
        </w:rPr>
      </w:pPr>
    </w:p>
    <w:p w:rsidR="00BB60EC" w:rsidRDefault="006B17C3" w:rsidP="00377871">
      <w:pPr>
        <w:rPr>
          <w:b/>
          <w:lang w:val="en-US"/>
        </w:rPr>
      </w:pPr>
      <w:r w:rsidRPr="006B17C3">
        <w:rPr>
          <w:b/>
          <w:lang w:val="en-US"/>
        </w:rPr>
        <w:drawing>
          <wp:inline distT="0" distB="0" distL="0" distR="0">
            <wp:extent cx="5486400" cy="4114800"/>
            <wp:effectExtent l="25400" t="0" r="0" b="0"/>
            <wp:docPr id="18" name="Picture 11" descr=":Plots:K_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s:K_e4.png"/>
                    <pic:cNvPicPr>
                      <a:picLocks noChangeAspect="1" noChangeArrowheads="1"/>
                    </pic:cNvPicPr>
                  </pic:nvPicPr>
                  <pic:blipFill>
                    <a:blip r:embed="rId12"/>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BB60EC" w:rsidRDefault="00BB60EC" w:rsidP="00377871">
      <w:pPr>
        <w:rPr>
          <w:b/>
          <w:lang w:val="en-US"/>
        </w:rPr>
      </w:pPr>
    </w:p>
    <w:p w:rsidR="00BB60EC" w:rsidRDefault="00BB60EC" w:rsidP="00377871">
      <w:pPr>
        <w:rPr>
          <w:b/>
          <w:lang w:val="en-US"/>
        </w:rPr>
      </w:pPr>
    </w:p>
    <w:p w:rsidR="00025FE5" w:rsidRPr="00BB60EC" w:rsidRDefault="00BB60EC" w:rsidP="00377871">
      <w:pPr>
        <w:rPr>
          <w:lang w:val="en-US"/>
        </w:rPr>
      </w:pPr>
      <w:r>
        <w:rPr>
          <w:lang w:val="en-US"/>
        </w:rPr>
        <w:t>The area swept out in any interval on a given plot is always the same – in accordance with Kepler’s second law. When the area, or wedge, looks small (short), this is compensated for by a faster orbital velocity, resulting in the same area swept in a fixed period of time, regardless of position on an orbit. This holds for any bound orbit.</w:t>
      </w:r>
    </w:p>
    <w:p w:rsidR="00025FE5" w:rsidRDefault="00025FE5" w:rsidP="00377871">
      <w:pPr>
        <w:rPr>
          <w:b/>
          <w:lang w:val="en-US"/>
        </w:rPr>
      </w:pPr>
    </w:p>
    <w:p w:rsidR="00025FE5" w:rsidRDefault="00025FE5" w:rsidP="00377871">
      <w:pPr>
        <w:rPr>
          <w:b/>
          <w:lang w:val="en-US"/>
        </w:rPr>
      </w:pPr>
    </w:p>
    <w:p w:rsidR="00025FE5" w:rsidRDefault="00025FE5" w:rsidP="00377871">
      <w:pPr>
        <w:rPr>
          <w:b/>
          <w:lang w:val="en-US"/>
        </w:rPr>
      </w:pPr>
    </w:p>
    <w:p w:rsidR="00025FE5" w:rsidRDefault="00025FE5" w:rsidP="00377871">
      <w:pPr>
        <w:rPr>
          <w:b/>
          <w:lang w:val="en-US"/>
        </w:rPr>
      </w:pPr>
    </w:p>
    <w:p w:rsidR="00025FE5" w:rsidRDefault="00025FE5" w:rsidP="00377871">
      <w:pPr>
        <w:rPr>
          <w:b/>
          <w:lang w:val="en-US"/>
        </w:rPr>
      </w:pPr>
    </w:p>
    <w:p w:rsidR="00025FE5" w:rsidRDefault="00025FE5" w:rsidP="00377871">
      <w:pPr>
        <w:rPr>
          <w:b/>
          <w:lang w:val="en-US"/>
        </w:rPr>
      </w:pPr>
    </w:p>
    <w:p w:rsidR="00025FE5" w:rsidRDefault="00025FE5" w:rsidP="00377871">
      <w:pPr>
        <w:rPr>
          <w:b/>
          <w:lang w:val="en-US"/>
        </w:rPr>
      </w:pPr>
    </w:p>
    <w:p w:rsidR="00025FE5" w:rsidRDefault="00025FE5" w:rsidP="00377871">
      <w:pPr>
        <w:rPr>
          <w:b/>
          <w:lang w:val="en-US"/>
        </w:rPr>
      </w:pPr>
    </w:p>
    <w:p w:rsidR="00025FE5" w:rsidRDefault="00025FE5" w:rsidP="00377871">
      <w:pPr>
        <w:rPr>
          <w:b/>
          <w:lang w:val="en-US"/>
        </w:rPr>
      </w:pPr>
    </w:p>
    <w:p w:rsidR="00025FE5" w:rsidRDefault="00025FE5" w:rsidP="00377871">
      <w:pPr>
        <w:rPr>
          <w:b/>
          <w:lang w:val="en-US"/>
        </w:rPr>
      </w:pPr>
    </w:p>
    <w:p w:rsidR="00025FE5" w:rsidRDefault="00025FE5" w:rsidP="00377871">
      <w:pPr>
        <w:rPr>
          <w:b/>
          <w:lang w:val="en-US"/>
        </w:rPr>
      </w:pPr>
    </w:p>
    <w:p w:rsidR="00025FE5" w:rsidRDefault="00025FE5" w:rsidP="00377871">
      <w:pPr>
        <w:rPr>
          <w:b/>
          <w:lang w:val="en-US"/>
        </w:rPr>
      </w:pPr>
    </w:p>
    <w:p w:rsidR="00025FE5" w:rsidRDefault="00025FE5" w:rsidP="00377871">
      <w:pPr>
        <w:rPr>
          <w:b/>
          <w:lang w:val="en-US"/>
        </w:rPr>
      </w:pPr>
    </w:p>
    <w:p w:rsidR="009D4034" w:rsidRDefault="009D4034" w:rsidP="00377871">
      <w:pPr>
        <w:rPr>
          <w:b/>
          <w:lang w:val="en-US"/>
        </w:rPr>
      </w:pPr>
    </w:p>
    <w:p w:rsidR="003F7AC9" w:rsidRPr="003F7AC9" w:rsidRDefault="003F7AC9" w:rsidP="00377871">
      <w:pPr>
        <w:rPr>
          <w:b/>
          <w:lang w:val="en-US"/>
        </w:rPr>
      </w:pPr>
      <w:r w:rsidRPr="003F7AC9">
        <w:rPr>
          <w:b/>
          <w:lang w:val="en-US"/>
        </w:rPr>
        <w:t>Problem 3</w:t>
      </w:r>
    </w:p>
    <w:p w:rsidR="003F7AC9" w:rsidRPr="003F7AC9" w:rsidRDefault="003F7AC9" w:rsidP="00377871">
      <w:pPr>
        <w:rPr>
          <w:b/>
          <w:lang w:val="en-US"/>
        </w:rPr>
      </w:pPr>
    </w:p>
    <w:p w:rsidR="00025FE5" w:rsidRDefault="003F7AC9" w:rsidP="00377871">
      <w:pPr>
        <w:rPr>
          <w:b/>
          <w:lang w:val="en-US"/>
        </w:rPr>
      </w:pPr>
      <w:r w:rsidRPr="003F7AC9">
        <w:rPr>
          <w:b/>
          <w:lang w:val="en-US"/>
        </w:rPr>
        <w:t>a)</w:t>
      </w:r>
    </w:p>
    <w:p w:rsidR="003F7AC9" w:rsidRPr="003F7AC9" w:rsidRDefault="003F7AC9" w:rsidP="00377871">
      <w:pPr>
        <w:rPr>
          <w:b/>
          <w:lang w:val="en-US"/>
        </w:rPr>
      </w:pPr>
    </w:p>
    <w:p w:rsidR="003F1D36" w:rsidRDefault="003F1D36" w:rsidP="00377871">
      <w:pPr>
        <w:rPr>
          <w:lang w:val="en-US"/>
        </w:rPr>
      </w:pPr>
      <w:r>
        <w:rPr>
          <w:lang w:val="en-US"/>
        </w:rPr>
        <w:t>The three different websites contain primarily the same data, but interact with it different</w:t>
      </w:r>
      <w:r w:rsidR="00025FE5">
        <w:rPr>
          <w:lang w:val="en-US"/>
        </w:rPr>
        <w:t>l</w:t>
      </w:r>
      <w:r>
        <w:rPr>
          <w:lang w:val="en-US"/>
        </w:rPr>
        <w:t xml:space="preserve">y. The second two websites are useful because they allow more customization of the table – one can add </w:t>
      </w:r>
      <w:r w:rsidR="00F92770">
        <w:rPr>
          <w:lang w:val="en-US"/>
        </w:rPr>
        <w:t>or subtract columns of data, whereas in exoplanets.eu you have the option of a compact or full (and overwhelming) view. The other main difference is in plotting. O</w:t>
      </w:r>
      <w:r w:rsidR="00F92770" w:rsidRPr="00F92770">
        <w:rPr>
          <w:lang w:val="en-US"/>
        </w:rPr>
        <w:t>penexoplanetcatalogue.com</w:t>
      </w:r>
      <w:r w:rsidR="00F92770">
        <w:rPr>
          <w:lang w:val="en-US"/>
        </w:rPr>
        <w:t xml:space="preserve"> is very nifty and provides a few useful python scripts. Exoplanets.org has a very precise but simple plotter. Exoplanets.eu produces professional looking plots. Given the choice I would pick O</w:t>
      </w:r>
      <w:r w:rsidR="00F92770" w:rsidRPr="00F92770">
        <w:rPr>
          <w:lang w:val="en-US"/>
        </w:rPr>
        <w:t>penexoplanetcatalogue.com</w:t>
      </w:r>
      <w:r w:rsidR="00F92770">
        <w:rPr>
          <w:lang w:val="en-US"/>
        </w:rPr>
        <w:t xml:space="preserve"> because of its modularity and potency (and modern aesthetics + python stuff) – it appears to be the modern alternative.</w:t>
      </w:r>
    </w:p>
    <w:p w:rsidR="003F7AC9" w:rsidRDefault="003F7AC9" w:rsidP="00377871">
      <w:pPr>
        <w:rPr>
          <w:lang w:val="en-US"/>
        </w:rPr>
      </w:pPr>
    </w:p>
    <w:p w:rsidR="003F7AC9" w:rsidRDefault="003F7AC9" w:rsidP="00377871">
      <w:pPr>
        <w:rPr>
          <w:lang w:val="en-US"/>
        </w:rPr>
      </w:pPr>
    </w:p>
    <w:p w:rsidR="003F1D36" w:rsidRPr="003F7AC9" w:rsidRDefault="003F7AC9" w:rsidP="00377871">
      <w:pPr>
        <w:rPr>
          <w:b/>
          <w:lang w:val="en-US"/>
        </w:rPr>
      </w:pPr>
      <w:r w:rsidRPr="003F7AC9">
        <w:rPr>
          <w:b/>
          <w:lang w:val="en-US"/>
        </w:rPr>
        <w:t>b)</w:t>
      </w:r>
    </w:p>
    <w:p w:rsidR="003F1D36" w:rsidRDefault="003F1D36" w:rsidP="00377871">
      <w:pPr>
        <w:rPr>
          <w:lang w:val="en-US"/>
        </w:rPr>
      </w:pPr>
    </w:p>
    <w:p w:rsidR="003F7AC9" w:rsidRDefault="003F7AC9" w:rsidP="00377871">
      <w:pPr>
        <w:jc w:val="center"/>
        <w:rPr>
          <w:b/>
          <w:lang w:val="en-US"/>
        </w:rPr>
      </w:pPr>
      <w:r>
        <w:rPr>
          <w:noProof/>
          <w:lang w:val="en-US"/>
        </w:rPr>
        <w:drawing>
          <wp:inline distT="0" distB="0" distL="0" distR="0">
            <wp:extent cx="5486400" cy="4114800"/>
            <wp:effectExtent l="25400" t="0" r="0" b="0"/>
            <wp:docPr id="9" name="Picture 1" descr=":Plots:planets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s:planets_histogram.png"/>
                    <pic:cNvPicPr>
                      <a:picLocks noChangeAspect="1" noChangeArrowheads="1"/>
                    </pic:cNvPicPr>
                  </pic:nvPicPr>
                  <pic:blipFill>
                    <a:blip r:embed="rId13"/>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3F7AC9" w:rsidRDefault="003F7AC9" w:rsidP="00377871">
      <w:pPr>
        <w:jc w:val="center"/>
        <w:rPr>
          <w:b/>
          <w:lang w:val="en-US"/>
        </w:rPr>
      </w:pPr>
    </w:p>
    <w:p w:rsidR="00025FE5" w:rsidRDefault="00025FE5" w:rsidP="00377871">
      <w:pPr>
        <w:rPr>
          <w:b/>
          <w:lang w:val="en-US"/>
        </w:rPr>
      </w:pPr>
    </w:p>
    <w:p w:rsidR="00025FE5" w:rsidRDefault="00025FE5" w:rsidP="00377871">
      <w:pPr>
        <w:rPr>
          <w:b/>
          <w:lang w:val="en-US"/>
        </w:rPr>
      </w:pPr>
    </w:p>
    <w:p w:rsidR="00025FE5" w:rsidRDefault="00025FE5" w:rsidP="00377871">
      <w:pPr>
        <w:rPr>
          <w:b/>
          <w:lang w:val="en-US"/>
        </w:rPr>
      </w:pPr>
    </w:p>
    <w:p w:rsidR="00025FE5" w:rsidRDefault="00025FE5" w:rsidP="00377871">
      <w:pPr>
        <w:rPr>
          <w:b/>
          <w:lang w:val="en-US"/>
        </w:rPr>
      </w:pPr>
    </w:p>
    <w:p w:rsidR="00025FE5" w:rsidRDefault="00025FE5" w:rsidP="00377871">
      <w:pPr>
        <w:rPr>
          <w:b/>
          <w:lang w:val="en-US"/>
        </w:rPr>
      </w:pPr>
    </w:p>
    <w:p w:rsidR="00025FE5" w:rsidRDefault="003F7AC9" w:rsidP="00377871">
      <w:pPr>
        <w:rPr>
          <w:b/>
          <w:lang w:val="en-US"/>
        </w:rPr>
      </w:pPr>
      <w:r w:rsidRPr="003F7AC9">
        <w:rPr>
          <w:b/>
          <w:lang w:val="en-US"/>
        </w:rPr>
        <w:t>c)</w:t>
      </w:r>
    </w:p>
    <w:p w:rsidR="003F1D36" w:rsidRPr="003F7AC9" w:rsidRDefault="003F1D36" w:rsidP="00377871">
      <w:pPr>
        <w:rPr>
          <w:b/>
          <w:lang w:val="en-US"/>
        </w:rPr>
      </w:pPr>
    </w:p>
    <w:p w:rsidR="008115C9" w:rsidRPr="003F1D36" w:rsidRDefault="003F1D36" w:rsidP="00377871">
      <w:pPr>
        <w:rPr>
          <w:lang w:val="en-US"/>
        </w:rPr>
      </w:pPr>
      <w:r>
        <w:rPr>
          <w:lang w:val="en-US"/>
        </w:rPr>
        <w:t>Single planet s</w:t>
      </w:r>
      <w:r w:rsidR="008115C9" w:rsidRPr="003F1D36">
        <w:rPr>
          <w:lang w:val="en-US"/>
        </w:rPr>
        <w:t>ystems are detected primarily by th</w:t>
      </w:r>
      <w:r>
        <w:rPr>
          <w:lang w:val="en-US"/>
        </w:rPr>
        <w:t>e transit and RV methods. Imaging</w:t>
      </w:r>
      <w:r w:rsidR="008115C9" w:rsidRPr="003F1D36">
        <w:rPr>
          <w:lang w:val="en-US"/>
        </w:rPr>
        <w:t xml:space="preserve"> and microlensing were </w:t>
      </w:r>
      <w:r>
        <w:rPr>
          <w:lang w:val="en-US"/>
        </w:rPr>
        <w:t xml:space="preserve">also </w:t>
      </w:r>
      <w:r w:rsidR="008115C9" w:rsidRPr="003F1D36">
        <w:rPr>
          <w:lang w:val="en-US"/>
        </w:rPr>
        <w:t>used. The RV and transit methods are used almost exclusively when discovering Systems (and the planets thereof) with more than 2 planets.</w:t>
      </w:r>
    </w:p>
    <w:p w:rsidR="008115C9" w:rsidRPr="003F1D36" w:rsidRDefault="008115C9" w:rsidP="00377871">
      <w:pPr>
        <w:rPr>
          <w:lang w:val="en-US"/>
        </w:rPr>
      </w:pPr>
    </w:p>
    <w:p w:rsidR="003F1D36" w:rsidRDefault="003F1D36" w:rsidP="00377871">
      <w:pPr>
        <w:rPr>
          <w:lang w:val="en-US"/>
        </w:rPr>
      </w:pPr>
      <w:r>
        <w:rPr>
          <w:lang w:val="en-US"/>
        </w:rPr>
        <w:t>The transit method exce</w:t>
      </w:r>
      <w:r w:rsidR="008115C9" w:rsidRPr="003F1D36">
        <w:rPr>
          <w:lang w:val="en-US"/>
        </w:rPr>
        <w:t xml:space="preserve">ls for </w:t>
      </w:r>
      <w:r w:rsidR="00FE53F8" w:rsidRPr="003F1D36">
        <w:rPr>
          <w:lang w:val="en-US"/>
        </w:rPr>
        <w:t>larger planets and closer orbit, i.e., it is easier when the degree of occlusion</w:t>
      </w:r>
      <w:r>
        <w:rPr>
          <w:lang w:val="en-US"/>
        </w:rPr>
        <w:t xml:space="preserve"> is greater. When there exists</w:t>
      </w:r>
      <w:r w:rsidRPr="003F1D36">
        <w:rPr>
          <w:lang w:val="en-US"/>
        </w:rPr>
        <w:t xml:space="preserve"> a higher number of planets</w:t>
      </w:r>
      <w:r>
        <w:rPr>
          <w:lang w:val="en-US"/>
        </w:rPr>
        <w:t xml:space="preserve"> in a system, this increases the probability of larger planets and close orbits, due to natural distribution</w:t>
      </w:r>
      <w:r w:rsidR="00980DE1">
        <w:rPr>
          <w:lang w:val="en-US"/>
        </w:rPr>
        <w:t>, and increases the probability of occlusion from the perspective of the Earth</w:t>
      </w:r>
      <w:r>
        <w:rPr>
          <w:lang w:val="en-US"/>
        </w:rPr>
        <w:t>.</w:t>
      </w:r>
    </w:p>
    <w:p w:rsidR="003F1D36" w:rsidRDefault="003F1D36" w:rsidP="00377871">
      <w:pPr>
        <w:rPr>
          <w:lang w:val="en-US"/>
        </w:rPr>
      </w:pPr>
    </w:p>
    <w:p w:rsidR="00DF6A78" w:rsidRDefault="003F1D36" w:rsidP="00377871">
      <w:pPr>
        <w:rPr>
          <w:lang w:val="en-US"/>
        </w:rPr>
      </w:pPr>
      <w:r>
        <w:rPr>
          <w:lang w:val="en-US"/>
        </w:rPr>
        <w:t>In the case of radial velocity detection methods, these rely on gravitational interaction between the planet(s) and the star(s). The larger and more numerous the planets are, the more observable the RV shifts will be, making it a good detection method for high population systems.</w:t>
      </w:r>
    </w:p>
    <w:p w:rsidR="00DF6A78" w:rsidRDefault="00DF6A78" w:rsidP="00377871">
      <w:pPr>
        <w:rPr>
          <w:lang w:val="en-US"/>
        </w:rPr>
      </w:pPr>
    </w:p>
    <w:p w:rsidR="008865C3" w:rsidRDefault="00DF6A78" w:rsidP="00377871">
      <w:pPr>
        <w:rPr>
          <w:lang w:val="en-US"/>
        </w:rPr>
      </w:pPr>
      <w:r>
        <w:rPr>
          <w:lang w:val="en-US"/>
        </w:rPr>
        <w:t xml:space="preserve">Imaging works better for 1 or 2 planet systems because planets are very faint sources of light. These systems typically have smaller, and hence fainter stars, such that the light from the planets is not completely </w:t>
      </w:r>
      <w:r w:rsidR="008865C3">
        <w:rPr>
          <w:lang w:val="en-US"/>
        </w:rPr>
        <w:t>overwhelmed. It also works well in systems dominated by a single massive planet.</w:t>
      </w:r>
    </w:p>
    <w:p w:rsidR="008865C3" w:rsidRDefault="008865C3" w:rsidP="00377871">
      <w:pPr>
        <w:rPr>
          <w:lang w:val="en-US"/>
        </w:rPr>
      </w:pPr>
    </w:p>
    <w:p w:rsidR="00DF6A78" w:rsidRDefault="008865C3" w:rsidP="00377871">
      <w:pPr>
        <w:rPr>
          <w:lang w:val="en-US"/>
        </w:rPr>
      </w:pPr>
      <w:r>
        <w:rPr>
          <w:lang w:val="en-US"/>
        </w:rPr>
        <w:t>Microlensing also works best with single massive planets. It relies on a highly improbable alignment of two stars and a planet. It works best for planets with wide orbits (ideally at the time of lensing the planet is as far away form its star as possible), and low-mass systems tend to have looser orbits.</w:t>
      </w:r>
      <w:r w:rsidR="00DE09C3">
        <w:rPr>
          <w:lang w:val="en-US"/>
        </w:rPr>
        <w:t xml:space="preserve"> It works for very distant stars, but only leads to a single discovery, due to the rarity of the lensing event, so it is highly likely that systems where we have discovered a single planet using microlensing have other planets that we are too far away from to detect using other methods.</w:t>
      </w:r>
    </w:p>
    <w:p w:rsidR="00504BA6" w:rsidRDefault="00504BA6" w:rsidP="00377871">
      <w:pPr>
        <w:rPr>
          <w:lang w:val="en-US"/>
        </w:rPr>
      </w:pPr>
    </w:p>
    <w:p w:rsidR="00504BA6" w:rsidRDefault="00504BA6" w:rsidP="00377871">
      <w:pPr>
        <w:rPr>
          <w:lang w:val="en-US"/>
        </w:rPr>
      </w:pPr>
    </w:p>
    <w:p w:rsidR="00504BA6" w:rsidRDefault="00504BA6" w:rsidP="00377871">
      <w:pPr>
        <w:rPr>
          <w:b/>
          <w:lang w:val="en-US"/>
        </w:rPr>
      </w:pPr>
      <w:r w:rsidRPr="00504BA6">
        <w:rPr>
          <w:b/>
          <w:lang w:val="en-US"/>
        </w:rPr>
        <w:t>d)</w:t>
      </w:r>
    </w:p>
    <w:p w:rsidR="00504BA6" w:rsidRDefault="00504BA6" w:rsidP="00377871">
      <w:pPr>
        <w:rPr>
          <w:b/>
          <w:lang w:val="en-US"/>
        </w:rPr>
      </w:pPr>
    </w:p>
    <w:p w:rsidR="008115C9" w:rsidRPr="00504BA6" w:rsidRDefault="00504BA6" w:rsidP="00377871">
      <w:pPr>
        <w:rPr>
          <w:lang w:val="en-US"/>
        </w:rPr>
      </w:pPr>
      <w:r>
        <w:rPr>
          <w:lang w:val="en-US"/>
        </w:rPr>
        <w:t>Will ask for extension/explanation.</w:t>
      </w:r>
    </w:p>
    <w:sectPr w:rsidR="008115C9" w:rsidRPr="00504BA6" w:rsidSect="008115C9">
      <w:footerReference w:type="even" r:id="rId14"/>
      <w:footerReference w:type="default" r:id="rId1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A78" w:rsidRDefault="00DF6A78" w:rsidP="00025F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F6A78" w:rsidRDefault="00DF6A78">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A78" w:rsidRDefault="00DF6A78" w:rsidP="00025F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4BA6">
      <w:rPr>
        <w:rStyle w:val="PageNumber"/>
        <w:noProof/>
      </w:rPr>
      <w:t>1</w:t>
    </w:r>
    <w:r>
      <w:rPr>
        <w:rStyle w:val="PageNumber"/>
      </w:rPr>
      <w:fldChar w:fldCharType="end"/>
    </w:r>
  </w:p>
  <w:p w:rsidR="00DF6A78" w:rsidRDefault="00DF6A78">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115C9"/>
    <w:rsid w:val="00025FE5"/>
    <w:rsid w:val="001A0ADD"/>
    <w:rsid w:val="00377871"/>
    <w:rsid w:val="003F1D36"/>
    <w:rsid w:val="003F7AC9"/>
    <w:rsid w:val="00504BA6"/>
    <w:rsid w:val="006B17C3"/>
    <w:rsid w:val="008115C9"/>
    <w:rsid w:val="008865C3"/>
    <w:rsid w:val="008D6B2B"/>
    <w:rsid w:val="00980DE1"/>
    <w:rsid w:val="009D4034"/>
    <w:rsid w:val="00BB60EC"/>
    <w:rsid w:val="00C05302"/>
    <w:rsid w:val="00DE09C3"/>
    <w:rsid w:val="00DF6A78"/>
    <w:rsid w:val="00F92770"/>
    <w:rsid w:val="00FE53F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0" w:defSemiHidden="0" w:defUnhideWhenUsed="0" w:defQFormat="0" w:count="276"/>
  <w:style w:type="paragraph" w:default="1" w:styleId="Normal">
    <w:name w:val="Normal"/>
    <w:qFormat/>
    <w:rsid w:val="0074419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rsid w:val="00377871"/>
    <w:pPr>
      <w:tabs>
        <w:tab w:val="center" w:pos="4320"/>
        <w:tab w:val="right" w:pos="8640"/>
      </w:tabs>
    </w:pPr>
  </w:style>
  <w:style w:type="character" w:customStyle="1" w:styleId="FooterChar">
    <w:name w:val="Footer Char"/>
    <w:basedOn w:val="DefaultParagraphFont"/>
    <w:link w:val="Footer"/>
    <w:rsid w:val="00377871"/>
  </w:style>
  <w:style w:type="character" w:styleId="PageNumber">
    <w:name w:val="page number"/>
    <w:basedOn w:val="DefaultParagraphFont"/>
    <w:rsid w:val="00377871"/>
  </w:style>
  <w:style w:type="table" w:styleId="TableGrid">
    <w:name w:val="Table Grid"/>
    <w:basedOn w:val="TableNormal"/>
    <w:rsid w:val="00025F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275</Words>
  <Characters>1569</Characters>
  <Application>Microsoft Macintosh Word</Application>
  <DocSecurity>0</DocSecurity>
  <Lines>13</Lines>
  <Paragraphs>3</Paragraphs>
  <ScaleCrop>false</ScaleCrop>
  <LinksUpToDate>false</LinksUpToDate>
  <CharactersWithSpaces>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kay zagora</dc:creator>
  <cp:keywords/>
  <cp:lastModifiedBy>mary kay zagora</cp:lastModifiedBy>
  <cp:revision>11</cp:revision>
  <dcterms:created xsi:type="dcterms:W3CDTF">2016-04-08T17:23:00Z</dcterms:created>
  <dcterms:modified xsi:type="dcterms:W3CDTF">2016-04-08T19:25:00Z</dcterms:modified>
</cp:coreProperties>
</file>