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spacing w:after="0" w:before="320" w:line="240" w:lineRule="auto"/>
        <w:ind w:right="-30"/>
        <w:rPr>
          <w:rFonts w:ascii="Lato" w:cs="Lato" w:eastAsia="Lato" w:hAnsi="Lato"/>
          <w:color w:val="666666"/>
          <w:sz w:val="18"/>
          <w:szCs w:val="18"/>
        </w:rPr>
      </w:pPr>
      <w:bookmarkStart w:colFirst="0" w:colLast="0" w:name="_k8ysck8q9mgf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b5394"/>
          <w:sz w:val="28"/>
          <w:szCs w:val="28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200" w:line="240" w:lineRule="auto"/>
        <w:ind w:left="-15" w:right="-30" w:firstLine="0"/>
        <w:rPr>
          <w:rFonts w:ascii="Lato" w:cs="Lato" w:eastAsia="Lato" w:hAnsi="Lato"/>
          <w:color w:val="666666"/>
          <w:sz w:val="18"/>
          <w:szCs w:val="18"/>
        </w:rPr>
      </w:pPr>
      <w:bookmarkStart w:colFirst="0" w:colLast="0" w:name="_k880gdngvj02" w:id="1"/>
      <w:bookmarkEnd w:id="1"/>
      <w:r w:rsidDel="00000000" w:rsidR="00000000" w:rsidRPr="00000000">
        <w:rPr>
          <w:rFonts w:ascii="Lato" w:cs="Lato" w:eastAsia="Lato" w:hAnsi="Lato"/>
          <w:color w:val="666666"/>
          <w:sz w:val="18"/>
          <w:szCs w:val="18"/>
          <w:rtl w:val="0"/>
        </w:rPr>
        <w:t xml:space="preserve">JUL. 2026 - PRESENT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="240" w:lineRule="auto"/>
        <w:ind w:left="-15" w:right="-30" w:firstLine="0"/>
        <w:rPr>
          <w:rFonts w:ascii="Lexend" w:cs="Lexend" w:eastAsia="Lexend" w:hAnsi="Lexend"/>
          <w:color w:val="000000"/>
          <w:sz w:val="22"/>
          <w:szCs w:val="22"/>
        </w:rPr>
      </w:pPr>
      <w:bookmarkStart w:colFirst="0" w:colLast="0" w:name="_pdg41wh2y85i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Incisive Media - </w:t>
      </w:r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rtl w:val="0"/>
        </w:rPr>
        <w:t xml:space="preserve">Reporter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before="200" w:line="240" w:lineRule="auto"/>
        <w:ind w:left="720" w:right="-3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 am a staff reporter for the UK’s leading pensions industry publication,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Professional Pensions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, covering news, legislation and regulation for an audience of asset managers, trustees, and pension providers.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200" w:line="240" w:lineRule="auto"/>
        <w:ind w:left="-15" w:right="-30" w:firstLine="0"/>
        <w:rPr>
          <w:rFonts w:ascii="Lato" w:cs="Lato" w:eastAsia="Lato" w:hAnsi="Lato"/>
          <w:color w:val="666666"/>
          <w:sz w:val="18"/>
          <w:szCs w:val="18"/>
        </w:rPr>
      </w:pPr>
      <w:bookmarkStart w:colFirst="0" w:colLast="0" w:name="_1ff6fmq900qk" w:id="3"/>
      <w:bookmarkEnd w:id="3"/>
      <w:r w:rsidDel="00000000" w:rsidR="00000000" w:rsidRPr="00000000">
        <w:rPr>
          <w:rFonts w:ascii="Lato" w:cs="Lato" w:eastAsia="Lato" w:hAnsi="Lato"/>
          <w:color w:val="666666"/>
          <w:sz w:val="18"/>
          <w:szCs w:val="18"/>
          <w:rtl w:val="0"/>
        </w:rPr>
        <w:t xml:space="preserve">APR. - JUL. 2026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0" w:line="240" w:lineRule="auto"/>
        <w:ind w:left="-15" w:right="-30" w:firstLine="0"/>
        <w:rPr>
          <w:rFonts w:ascii="Lexend" w:cs="Lexend" w:eastAsia="Lexend" w:hAnsi="Lexend"/>
          <w:color w:val="000000"/>
          <w:sz w:val="22"/>
          <w:szCs w:val="22"/>
        </w:rPr>
      </w:pPr>
      <w:bookmarkStart w:colFirst="0" w:colLast="0" w:name="_cxsung46z4rt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PA Media - </w:t>
      </w:r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rtl w:val="0"/>
        </w:rPr>
        <w:t xml:space="preserve">Work experience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200" w:line="240" w:lineRule="auto"/>
        <w:ind w:left="720" w:right="-3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 freelanced for the Press Association for the 2026 local elections and spent a week on their news desk, contributing original reporting and shadowing court reporters.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0" w:before="200" w:line="240" w:lineRule="auto"/>
        <w:ind w:left="-15" w:right="-30" w:firstLine="0"/>
        <w:rPr>
          <w:rFonts w:ascii="Lato" w:cs="Lato" w:eastAsia="Lato" w:hAnsi="Lato"/>
          <w:color w:val="666666"/>
          <w:sz w:val="18"/>
          <w:szCs w:val="18"/>
        </w:rPr>
      </w:pPr>
      <w:bookmarkStart w:colFirst="0" w:colLast="0" w:name="_9651w8tmm12l" w:id="5"/>
      <w:bookmarkEnd w:id="5"/>
      <w:r w:rsidDel="00000000" w:rsidR="00000000" w:rsidRPr="00000000">
        <w:rPr>
          <w:rFonts w:ascii="Lato" w:cs="Lato" w:eastAsia="Lato" w:hAnsi="Lato"/>
          <w:color w:val="666666"/>
          <w:sz w:val="18"/>
          <w:szCs w:val="18"/>
          <w:rtl w:val="0"/>
        </w:rPr>
        <w:t xml:space="preserve">FEB. 2025 - JUL. 2026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0" w:before="0" w:line="240" w:lineRule="auto"/>
        <w:ind w:left="-15" w:right="-30" w:firstLine="0"/>
        <w:rPr>
          <w:rFonts w:ascii="Lexend" w:cs="Lexend" w:eastAsia="Lexend" w:hAnsi="Lexend"/>
          <w:color w:val="000000"/>
          <w:sz w:val="22"/>
          <w:szCs w:val="22"/>
        </w:rPr>
      </w:pPr>
      <w:bookmarkStart w:colFirst="0" w:colLast="0" w:name="_f2jielpr8hh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W Communications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000000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rtl w:val="0"/>
        </w:rPr>
        <w:t xml:space="preserve">Senior Account Executive</w:t>
      </w:r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rtl w:val="0"/>
        </w:rPr>
        <w:t xml:space="preserve">, Corporate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00" w:line="240" w:lineRule="auto"/>
        <w:ind w:left="720" w:right="-3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Communications consultant across digital publishing, tech, climate, and regulated industries,  writing press releases, op-eds, reactive commentary and briefing documents to tight deadlines.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40" w:lineRule="auto"/>
        <w:ind w:left="720" w:right="-3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Day-to-day contact for clients, managing team workflows, responding to media inquiries, and daily media monitoring of industry and competitor developments.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40" w:lineRule="auto"/>
        <w:ind w:left="720" w:right="-3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Responsible for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community management across client social media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beforeAutospacing="0" w:line="240" w:lineRule="auto"/>
        <w:ind w:left="720" w:right="-3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Pitching stories to editors and journalists, securing coverage with ITV, Sky, BBC News, BBC Radio 4/5, ARD,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Financial Times,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The Independent, The Guardian, Business Insider,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and more.</w:t>
      </w:r>
    </w:p>
    <w:p w:rsidR="00000000" w:rsidDel="00000000" w:rsidP="00000000" w:rsidRDefault="00000000" w:rsidRPr="00000000" w14:paraId="0000000E">
      <w:pPr>
        <w:spacing w:before="200" w:line="240" w:lineRule="auto"/>
        <w:ind w:left="0" w:right="-30" w:firstLine="0"/>
        <w:rPr>
          <w:rFonts w:ascii="Lato" w:cs="Lato" w:eastAsia="Lato" w:hAnsi="Lato"/>
          <w:color w:val="666666"/>
          <w:sz w:val="18"/>
          <w:szCs w:val="18"/>
        </w:rPr>
      </w:pPr>
      <w:r w:rsidDel="00000000" w:rsidR="00000000" w:rsidRPr="00000000">
        <w:rPr>
          <w:rFonts w:ascii="Lato" w:cs="Lato" w:eastAsia="Lato" w:hAnsi="Lato"/>
          <w:color w:val="666666"/>
          <w:sz w:val="18"/>
          <w:szCs w:val="18"/>
          <w:rtl w:val="0"/>
        </w:rPr>
        <w:t xml:space="preserve">AUG. 2024 - FEB. 2025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0" w:before="0" w:line="240" w:lineRule="auto"/>
        <w:ind w:left="-15" w:right="-30" w:firstLine="0"/>
        <w:rPr>
          <w:rFonts w:ascii="Lexend" w:cs="Lexend" w:eastAsia="Lexend" w:hAnsi="Lexend"/>
          <w:color w:val="000000"/>
          <w:sz w:val="22"/>
          <w:szCs w:val="22"/>
        </w:rPr>
      </w:pPr>
      <w:bookmarkStart w:colFirst="0" w:colLast="0" w:name="_mofu6vopi18q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AKA Communications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000000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rtl w:val="0"/>
        </w:rPr>
        <w:t xml:space="preserve">Account Executive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200" w:line="240" w:lineRule="auto"/>
        <w:ind w:left="720" w:right="-3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ntern across a portfolio of 10 accounts, promoted to Account Executive after 3 months.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0" w:before="200" w:line="240" w:lineRule="auto"/>
        <w:ind w:left="-15" w:right="-30" w:firstLine="0"/>
        <w:rPr>
          <w:rFonts w:ascii="Lato" w:cs="Lato" w:eastAsia="Lato" w:hAnsi="Lato"/>
          <w:color w:val="666666"/>
          <w:sz w:val="18"/>
          <w:szCs w:val="18"/>
        </w:rPr>
      </w:pPr>
      <w:bookmarkStart w:colFirst="0" w:colLast="0" w:name="_jikr8hi7boe7" w:id="8"/>
      <w:bookmarkEnd w:id="8"/>
      <w:r w:rsidDel="00000000" w:rsidR="00000000" w:rsidRPr="00000000">
        <w:rPr>
          <w:rFonts w:ascii="Lato" w:cs="Lato" w:eastAsia="Lato" w:hAnsi="Lato"/>
          <w:color w:val="666666"/>
          <w:sz w:val="18"/>
          <w:szCs w:val="18"/>
          <w:rtl w:val="0"/>
        </w:rPr>
        <w:t xml:space="preserve">DEC. 2021 - DEC. 2023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0" w:before="0" w:line="240" w:lineRule="auto"/>
        <w:ind w:left="-15" w:right="-30" w:firstLine="0"/>
        <w:rPr>
          <w:rFonts w:ascii="Lexend" w:cs="Lexend" w:eastAsia="Lexend" w:hAnsi="Lexend"/>
          <w:color w:val="000000"/>
          <w:sz w:val="22"/>
          <w:szCs w:val="22"/>
        </w:rPr>
      </w:pPr>
      <w:bookmarkStart w:colFirst="0" w:colLast="0" w:name="_a0u2v9qxc4q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‘Varsity’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000000"/>
          <w:sz w:val="22"/>
          <w:szCs w:val="22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rtl w:val="0"/>
        </w:rPr>
        <w:t xml:space="preserve">Features &amp; Opinion Editor and Writer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00" w:line="240" w:lineRule="auto"/>
        <w:ind w:left="720" w:right="-3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Edited and commissioned pieces to maintain a varied and relevant output across the section, managing teams of writers and liaising with photographers, illustrators, and other sections.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720" w:right="-3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Wrote headlines and standfirsts, formatting pieces for print and digital publication via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Varsity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’s CMS and Adobe Bridge/InDesign.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720" w:right="-3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Prepared accompanying social media content and ensured ethical procedures like right of reply were carried out properly.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0" w:beforeAutospacing="0" w:line="240" w:lineRule="auto"/>
        <w:ind w:left="720" w:right="-30" w:hanging="360"/>
        <w:rPr>
          <w:rFonts w:ascii="Lato" w:cs="Lato" w:eastAsia="Lato" w:hAnsi="Lato"/>
          <w:sz w:val="20"/>
          <w:szCs w:val="20"/>
        </w:rPr>
      </w:pPr>
      <w:hyperlink r:id="rId6">
        <w:r w:rsidDel="00000000" w:rsidR="00000000" w:rsidRPr="00000000">
          <w:rPr>
            <w:rFonts w:ascii="Lato" w:cs="Lato" w:eastAsia="Lato" w:hAnsi="Lato"/>
            <w:color w:val="1155cc"/>
            <w:sz w:val="20"/>
            <w:szCs w:val="20"/>
            <w:u w:val="single"/>
            <w:rtl w:val="0"/>
          </w:rPr>
          <w:t xml:space="preserve">Wrote for Features and Opinion</w:t>
        </w:r>
      </w:hyperlink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sections, including several pieces selected for print.</w:t>
      </w:r>
    </w:p>
    <w:p w:rsidR="00000000" w:rsidDel="00000000" w:rsidP="00000000" w:rsidRDefault="00000000" w:rsidRPr="00000000" w14:paraId="00000017">
      <w:pPr>
        <w:spacing w:before="200" w:line="240" w:lineRule="auto"/>
        <w:ind w:right="-30"/>
        <w:rPr>
          <w:rFonts w:ascii="Lato" w:cs="Lato" w:eastAsia="Lato" w:hAnsi="Lato"/>
          <w:color w:val="666666"/>
          <w:sz w:val="18"/>
          <w:szCs w:val="18"/>
        </w:rPr>
      </w:pPr>
      <w:r w:rsidDel="00000000" w:rsidR="00000000" w:rsidRPr="00000000">
        <w:rPr>
          <w:rFonts w:ascii="Lato" w:cs="Lato" w:eastAsia="Lato" w:hAnsi="Lato"/>
          <w:color w:val="666666"/>
          <w:sz w:val="18"/>
          <w:szCs w:val="18"/>
          <w:rtl w:val="0"/>
        </w:rPr>
        <w:t xml:space="preserve">SEPT. 2022 - JUN. 2023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0" w:before="0" w:line="240" w:lineRule="auto"/>
        <w:ind w:left="-15" w:right="-30" w:firstLine="0"/>
        <w:rPr>
          <w:rFonts w:ascii="Lexend" w:cs="Lexend" w:eastAsia="Lexend" w:hAnsi="Lexend"/>
          <w:color w:val="000000"/>
          <w:sz w:val="22"/>
          <w:szCs w:val="22"/>
        </w:rPr>
      </w:pPr>
      <w:bookmarkStart w:colFirst="0" w:colLast="0" w:name="_9p5w05md2yvr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‘The Cambridge Language Collective’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000000"/>
          <w:sz w:val="22"/>
          <w:szCs w:val="22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rtl w:val="0"/>
        </w:rPr>
        <w:t xml:space="preserve">Travel Editor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00" w:line="240" w:lineRule="auto"/>
        <w:ind w:left="720" w:right="-3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Established and ran the section, ideating columns, commissioning pieces, and managing a team of staff writers. My work was included in the publication’s inaugural print run.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0" w:beforeAutospacing="0" w:line="240" w:lineRule="auto"/>
        <w:ind w:left="720" w:right="-3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Wrote and edited </w:t>
      </w:r>
      <w:hyperlink r:id="rId7">
        <w:r w:rsidDel="00000000" w:rsidR="00000000" w:rsidRPr="00000000">
          <w:rPr>
            <w:rFonts w:ascii="Lato" w:cs="Lato" w:eastAsia="Lato" w:hAnsi="Lato"/>
            <w:color w:val="1155cc"/>
            <w:sz w:val="20"/>
            <w:szCs w:val="20"/>
            <w:u w:val="single"/>
            <w:rtl w:val="0"/>
          </w:rPr>
          <w:t xml:space="preserve">travel guides</w:t>
        </w:r>
      </w:hyperlink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, culinary articles, personal essays and cultural pieces. </w:t>
      </w:r>
    </w:p>
    <w:p w:rsidR="00000000" w:rsidDel="00000000" w:rsidP="00000000" w:rsidRDefault="00000000" w:rsidRPr="00000000" w14:paraId="0000001B">
      <w:pPr>
        <w:pStyle w:val="Heading1"/>
        <w:widowControl w:val="0"/>
        <w:spacing w:after="0" w:before="320" w:line="240" w:lineRule="auto"/>
        <w:ind w:right="-30"/>
        <w:rPr>
          <w:rFonts w:ascii="Lexend" w:cs="Lexend" w:eastAsia="Lexend" w:hAnsi="Lexend"/>
          <w:b w:val="1"/>
          <w:bCs w:val="1"/>
          <w:color w:val="0b5394"/>
          <w:sz w:val="28"/>
          <w:szCs w:val="28"/>
        </w:rPr>
      </w:pPr>
      <w:bookmarkStart w:colFirst="0" w:colLast="0" w:name="_6oztx7omgpqo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0b5394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before="200" w:line="312" w:lineRule="auto"/>
        <w:ind w:left="-15" w:right="-30" w:firstLine="0"/>
        <w:rPr>
          <w:rFonts w:ascii="Lato" w:cs="Lato" w:eastAsia="Lato" w:hAnsi="Lato"/>
          <w:color w:val="666666"/>
          <w:sz w:val="18"/>
          <w:szCs w:val="18"/>
        </w:rPr>
      </w:pPr>
      <w:bookmarkStart w:colFirst="0" w:colLast="0" w:name="_kgv05dpahj8z" w:id="12"/>
      <w:bookmarkEnd w:id="12"/>
      <w:r w:rsidDel="00000000" w:rsidR="00000000" w:rsidRPr="00000000">
        <w:rPr>
          <w:rFonts w:ascii="Lato" w:cs="Lato" w:eastAsia="Lato" w:hAnsi="Lato"/>
          <w:color w:val="666666"/>
          <w:sz w:val="18"/>
          <w:szCs w:val="18"/>
          <w:rtl w:val="0"/>
        </w:rPr>
        <w:t xml:space="preserve">SEPT. 2025 - JUN. 2026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0" w:before="0" w:lineRule="auto"/>
        <w:ind w:left="-15" w:right="-30" w:firstLine="0"/>
        <w:rPr>
          <w:rFonts w:ascii="Lexend" w:cs="Lexend" w:eastAsia="Lexend" w:hAnsi="Lexend"/>
          <w:color w:val="000000"/>
          <w:sz w:val="22"/>
          <w:szCs w:val="22"/>
        </w:rPr>
      </w:pPr>
      <w:bookmarkStart w:colFirst="0" w:colLast="0" w:name="_r10qtlfshlnh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PA Media Academy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000000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rtl w:val="0"/>
        </w:rPr>
        <w:t xml:space="preserve">NCTJ Level 5 Diploma (part-time)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00" w:line="240" w:lineRule="auto"/>
        <w:ind w:left="720" w:right="-3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Producing original news articles, features and video pieces and freelancing for local titles, including a front page feature for </w:t>
      </w:r>
      <w:hyperlink r:id="rId8">
        <w:r w:rsidDel="00000000" w:rsidR="00000000" w:rsidRPr="00000000">
          <w:rPr>
            <w:rFonts w:ascii="Lato" w:cs="Lato" w:eastAsia="Lato" w:hAnsi="Lato"/>
            <w:color w:val="1155cc"/>
            <w:sz w:val="20"/>
            <w:szCs w:val="20"/>
            <w:u w:val="single"/>
            <w:rtl w:val="0"/>
          </w:rPr>
          <w:t xml:space="preserve">Southwark News</w:t>
        </w:r>
      </w:hyperlink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before="0" w:beforeAutospacing="0" w:line="240" w:lineRule="auto"/>
        <w:ind w:left="720" w:right="-3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 achieved a gold standard diploma, with six A grades and one B, including 98% in media law.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0" w:before="200" w:line="312" w:lineRule="auto"/>
        <w:ind w:left="-15" w:right="-30" w:firstLine="0"/>
        <w:rPr>
          <w:rFonts w:ascii="Lato" w:cs="Lato" w:eastAsia="Lato" w:hAnsi="Lato"/>
          <w:color w:val="666666"/>
          <w:sz w:val="18"/>
          <w:szCs w:val="18"/>
        </w:rPr>
      </w:pPr>
      <w:bookmarkStart w:colFirst="0" w:colLast="0" w:name="_v9j91n2fon3f" w:id="14"/>
      <w:bookmarkEnd w:id="14"/>
      <w:r w:rsidDel="00000000" w:rsidR="00000000" w:rsidRPr="00000000">
        <w:rPr>
          <w:rFonts w:ascii="Lato" w:cs="Lato" w:eastAsia="Lato" w:hAnsi="Lato"/>
          <w:color w:val="666666"/>
          <w:sz w:val="18"/>
          <w:szCs w:val="18"/>
          <w:rtl w:val="0"/>
        </w:rPr>
        <w:t xml:space="preserve">2020 - 2024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0" w:before="0" w:line="276" w:lineRule="auto"/>
        <w:ind w:left="-15" w:right="-30" w:firstLine="0"/>
        <w:rPr/>
      </w:pPr>
      <w:bookmarkStart w:colFirst="0" w:colLast="0" w:name="_78rlvk1sif5a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University of Cambridge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000000"/>
          <w:sz w:val="22"/>
          <w:szCs w:val="22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rtl w:val="0"/>
        </w:rPr>
        <w:t xml:space="preserve">B.A., Modern and Medieval Languages (German/Italian)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12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0b5394"/>
          <w:sz w:val="20"/>
          <w:szCs w:val="20"/>
          <w:rtl w:val="0"/>
        </w:rPr>
        <w:t xml:space="preserve">Academic awards:</w:t>
      </w:r>
      <w:r w:rsidDel="00000000" w:rsidR="00000000" w:rsidRPr="00000000">
        <w:rPr>
          <w:rFonts w:ascii="Lato" w:cs="Lato" w:eastAsia="Lato" w:hAnsi="Lato"/>
          <w:color w:val="f75d5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Bateman Scholar, Dr Hanne Boenisch Prize for German, Peter Sykes Prize for Languages, Excelect Award for contribution to college life and excellence in tripos exams.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12" w:lineRule="auto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First Class</w:t>
      </w:r>
      <w:r w:rsidDel="00000000" w:rsidR="00000000" w:rsidRPr="00000000">
        <w:rPr>
          <w:rFonts w:ascii="Lato" w:cs="Lato" w:eastAsia="Lato" w:hAnsi="Lato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Honours (72.5%)</w:t>
      </w:r>
    </w:p>
    <w:p w:rsidR="00000000" w:rsidDel="00000000" w:rsidP="00000000" w:rsidRDefault="00000000" w:rsidRPr="00000000" w14:paraId="00000024">
      <w:pPr>
        <w:spacing w:line="312" w:lineRule="auto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12" w:lineRule="auto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0" w:before="0" w:line="312" w:lineRule="auto"/>
        <w:rPr>
          <w:color w:val="2f5496"/>
          <w:sz w:val="22"/>
          <w:szCs w:val="22"/>
        </w:rPr>
      </w:pPr>
      <w:bookmarkStart w:colFirst="0" w:colLast="0" w:name="_e1kynimt8gtp" w:id="16"/>
      <w:bookmarkEnd w:id="16"/>
      <w:r w:rsidDel="00000000" w:rsidR="00000000" w:rsidRPr="00000000">
        <w:rPr>
          <w:rFonts w:ascii="Lato" w:cs="Lato" w:eastAsia="Lato" w:hAnsi="Lato"/>
          <w:color w:val="666666"/>
          <w:sz w:val="18"/>
          <w:szCs w:val="18"/>
          <w:rtl w:val="0"/>
        </w:rPr>
        <w:t xml:space="preserve">SEPT. 2022 - JUL.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12" w:lineRule="auto"/>
        <w:rPr>
          <w:rFonts w:ascii="Lato" w:cs="Lato" w:eastAsia="Lato" w:hAnsi="Lato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Sapienza Università di Roma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Humboldt-Universität zu Berlin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12" w:lineRule="auto"/>
        <w:ind w:left="72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Studied History of Art, German literature and Dutch in Rome and Berlin.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0" w:before="200" w:line="312" w:lineRule="auto"/>
        <w:ind w:left="-15" w:right="-30" w:firstLine="0"/>
        <w:rPr>
          <w:rFonts w:ascii="Lato" w:cs="Lato" w:eastAsia="Lato" w:hAnsi="Lato"/>
          <w:color w:val="666666"/>
          <w:sz w:val="18"/>
          <w:szCs w:val="18"/>
        </w:rPr>
      </w:pPr>
      <w:bookmarkStart w:colFirst="0" w:colLast="0" w:name="_fotglf7byse5" w:id="17"/>
      <w:bookmarkEnd w:id="17"/>
      <w:r w:rsidDel="00000000" w:rsidR="00000000" w:rsidRPr="00000000">
        <w:rPr>
          <w:rFonts w:ascii="Lato" w:cs="Lato" w:eastAsia="Lato" w:hAnsi="Lato"/>
          <w:color w:val="666666"/>
          <w:sz w:val="18"/>
          <w:szCs w:val="18"/>
          <w:rtl w:val="0"/>
        </w:rPr>
        <w:t xml:space="preserve">2009 - 2020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0" w:before="0" w:line="240" w:lineRule="auto"/>
        <w:ind w:left="-15" w:right="-30" w:firstLine="0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lkxhn8dh7p4x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King’s College School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12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International Baccalaureate Diploma –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43/45 points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11 GCSEs at top grade (8 A*s 3 9s)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12" w:lineRule="auto"/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color w:val="0b5394"/>
          <w:sz w:val="20"/>
          <w:szCs w:val="20"/>
          <w:rtl w:val="0"/>
        </w:rPr>
        <w:t xml:space="preserve">Academic awards: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Cleaver prize for German, Geography and English prizes.</w:t>
      </w:r>
    </w:p>
    <w:p w:rsidR="00000000" w:rsidDel="00000000" w:rsidP="00000000" w:rsidRDefault="00000000" w:rsidRPr="00000000" w14:paraId="0000002D">
      <w:pPr>
        <w:pStyle w:val="Heading1"/>
        <w:widowControl w:val="0"/>
        <w:spacing w:after="0" w:before="320" w:line="240" w:lineRule="auto"/>
        <w:ind w:right="-30"/>
        <w:rPr>
          <w:rFonts w:ascii="Lato" w:cs="Lato" w:eastAsia="Lato" w:hAnsi="Lato"/>
          <w:sz w:val="20"/>
          <w:szCs w:val="20"/>
        </w:rPr>
      </w:pPr>
      <w:bookmarkStart w:colFirst="0" w:colLast="0" w:name="_smeqjewe8ltq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0b5394"/>
          <w:sz w:val="28"/>
          <w:szCs w:val="28"/>
          <w:rtl w:val="0"/>
        </w:rPr>
        <w:t xml:space="preserve">Extracurricular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00" w:line="312" w:lineRule="auto"/>
        <w:ind w:right="-30"/>
        <w:rPr>
          <w:rFonts w:ascii="Lato" w:cs="Lato" w:eastAsia="Lato" w:hAnsi="Lato"/>
          <w:color w:val="666666"/>
          <w:sz w:val="18"/>
          <w:szCs w:val="18"/>
        </w:rPr>
      </w:pPr>
      <w:r w:rsidDel="00000000" w:rsidR="00000000" w:rsidRPr="00000000">
        <w:rPr>
          <w:rFonts w:ascii="Lato" w:cs="Lato" w:eastAsia="Lato" w:hAnsi="Lato"/>
          <w:color w:val="666666"/>
          <w:sz w:val="18"/>
          <w:szCs w:val="18"/>
          <w:rtl w:val="0"/>
        </w:rPr>
        <w:t xml:space="preserve">FEB. 2022 - AUG. 2023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0" w:before="0" w:line="240" w:lineRule="auto"/>
        <w:ind w:left="-15" w:right="-30" w:firstLine="0"/>
        <w:rPr>
          <w:rFonts w:ascii="Lexend" w:cs="Lexend" w:eastAsia="Lexend" w:hAnsi="Lexend"/>
          <w:color w:val="000000"/>
          <w:sz w:val="22"/>
          <w:szCs w:val="22"/>
        </w:rPr>
      </w:pPr>
      <w:bookmarkStart w:colFirst="0" w:colLast="0" w:name="_h5xz1mo5krxl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Trinity Hall, Cambridge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000000"/>
          <w:sz w:val="22"/>
          <w:szCs w:val="22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color w:val="000000"/>
          <w:sz w:val="22"/>
          <w:szCs w:val="22"/>
          <w:rtl w:val="0"/>
        </w:rPr>
        <w:t xml:space="preserve">JCR President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00" w:line="312" w:lineRule="auto"/>
        <w:ind w:left="720" w:right="-3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Elected co-president to lead my college’s JCR, representing the undergraduate student body to college governance (governing body and finance committee).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312" w:lineRule="auto"/>
        <w:ind w:left="720" w:right="-3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Responsible for all JCR social media and communications, including writing pieces for the </w:t>
      </w:r>
      <w:r w:rsidDel="00000000" w:rsidR="00000000" w:rsidRPr="00000000">
        <w:rPr>
          <w:rFonts w:ascii="Lato" w:cs="Lato" w:eastAsia="Lato" w:hAnsi="Lato"/>
          <w:i w:val="1"/>
          <w:iCs w:val="1"/>
          <w:sz w:val="20"/>
          <w:szCs w:val="20"/>
          <w:rtl w:val="0"/>
        </w:rPr>
        <w:t xml:space="preserve">Trinity Hall Review.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before="0" w:beforeAutospacing="0" w:line="312" w:lineRule="auto"/>
        <w:ind w:left="720" w:right="-3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Coordinated response to Gemma White KC’s inquiry into sexual misconduct at the college, communicating findings to students and releasing statements via social media and email.  </w:t>
      </w:r>
    </w:p>
    <w:sectPr>
      <w:headerReference r:id="rId9" w:type="default"/>
      <w:headerReference r:id="rId10" w:type="firs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left"/>
      <w:rPr>
        <w:rFonts w:ascii="Lato" w:cs="Lato" w:eastAsia="Lato" w:hAnsi="Lato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Style w:val="Title"/>
      <w:keepNext w:val="0"/>
      <w:keepLines w:val="0"/>
      <w:spacing w:after="0" w:line="240" w:lineRule="auto"/>
      <w:ind w:right="-15"/>
      <w:jc w:val="center"/>
      <w:rPr>
        <w:rFonts w:ascii="Lexend" w:cs="Lexend" w:eastAsia="Lexend" w:hAnsi="Lexend"/>
        <w:i w:val="1"/>
        <w:iCs w:val="1"/>
        <w:sz w:val="24"/>
        <w:szCs w:val="24"/>
      </w:rPr>
    </w:pPr>
    <w:bookmarkStart w:colFirst="0" w:colLast="0" w:name="_5rf9wr4r3no2" w:id="21"/>
    <w:bookmarkEnd w:id="21"/>
    <w:r w:rsidDel="00000000" w:rsidR="00000000" w:rsidRPr="00000000">
      <w:rPr>
        <w:rFonts w:ascii="Lexend" w:cs="Lexend" w:eastAsia="Lexend" w:hAnsi="Lexend"/>
        <w:b w:val="1"/>
        <w:bCs w:val="1"/>
        <w:color w:val="0b5394"/>
        <w:sz w:val="32"/>
        <w:szCs w:val="32"/>
        <w:rtl w:val="0"/>
      </w:rPr>
      <w:t xml:space="preserve">Alexander Levy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Style w:val="Title"/>
      <w:keepNext w:val="0"/>
      <w:keepLines w:val="0"/>
      <w:spacing w:after="0" w:line="240" w:lineRule="auto"/>
      <w:ind w:right="-15"/>
      <w:jc w:val="center"/>
      <w:rPr/>
    </w:pPr>
    <w:bookmarkStart w:colFirst="0" w:colLast="0" w:name="_2pfnt7qyqjhw" w:id="22"/>
    <w:bookmarkEnd w:id="22"/>
    <w:hyperlink r:id="rId1">
      <w:r w:rsidDel="00000000" w:rsidR="00000000" w:rsidRPr="00000000">
        <w:rPr>
          <w:rFonts w:ascii="Lato" w:cs="Lato" w:eastAsia="Lato" w:hAnsi="Lato"/>
          <w:color w:val="1155cc"/>
          <w:sz w:val="20"/>
          <w:szCs w:val="20"/>
          <w:u w:val="single"/>
          <w:rtl w:val="0"/>
        </w:rPr>
        <w:t xml:space="preserve">LinkedIn</w:t>
      </w:r>
    </w:hyperlink>
    <w:r w:rsidDel="00000000" w:rsidR="00000000" w:rsidRPr="00000000">
      <w:rPr>
        <w:rFonts w:ascii="Lato" w:cs="Lato" w:eastAsia="Lato" w:hAnsi="Lato"/>
        <w:sz w:val="20"/>
        <w:szCs w:val="20"/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20"/>
          <w:szCs w:val="20"/>
          <w:u w:val="single"/>
          <w:rtl w:val="0"/>
        </w:rPr>
        <w:t xml:space="preserve">Portfolio</w:t>
      </w:r>
    </w:hyperlink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7">
    <w:pPr>
      <w:rPr>
        <w:rFonts w:ascii="Lato" w:cs="Lato" w:eastAsia="Lato" w:hAnsi="Lato"/>
        <w:sz w:val="20"/>
        <w:szCs w:val="20"/>
      </w:rPr>
    </w:pPr>
    <w:r w:rsidDel="00000000" w:rsidR="00000000" w:rsidRPr="00000000">
      <w:rPr>
        <w:rFonts w:ascii="Lato" w:cs="Lato" w:eastAsia="Lato" w:hAnsi="Lato"/>
        <w:b w:val="1"/>
        <w:bCs w:val="1"/>
        <w:sz w:val="20"/>
        <w:szCs w:val="20"/>
        <w:rtl w:val="0"/>
      </w:rPr>
      <w:t xml:space="preserve">Proficiencies: </w:t>
    </w:r>
    <w:r w:rsidDel="00000000" w:rsidR="00000000" w:rsidRPr="00000000">
      <w:rPr>
        <w:rFonts w:ascii="Lato" w:cs="Lato" w:eastAsia="Lato" w:hAnsi="Lato"/>
        <w:sz w:val="20"/>
        <w:szCs w:val="20"/>
        <w:rtl w:val="0"/>
      </w:rPr>
      <w:t xml:space="preserve">English (native) German (C1), Italian (C1), Microsoft Office, Adobe InDesign, Semrush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www.varsity.co.uk/profile/alex-levy" TargetMode="External"/><Relationship Id="rId7" Type="http://schemas.openxmlformats.org/officeDocument/2006/relationships/hyperlink" Target="https://www.thecambridgelanguagecollective.com/travel/clc-guidebook-to-amsterdam" TargetMode="External"/><Relationship Id="rId8" Type="http://schemas.openxmlformats.org/officeDocument/2006/relationships/hyperlink" Target="https://issuu.com/communitymattersmedia/docs/southwark_news_-_april_16th_202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alex-levy-42b905132/" TargetMode="External"/><Relationship Id="rId2" Type="http://schemas.openxmlformats.org/officeDocument/2006/relationships/hyperlink" Target="https://alexlevy17-bit.github.io/Alex-Levy-Portfolio-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