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Laboratorio Debezium — Farmacias</w:t>
      </w:r>
    </w:p>
    <w:p>
      <w:pPr>
        <w:spacing w:after="40"/>
      </w:pPr>
      <w:r>
        <w:rPr>
          <w:b/>
          <w:bCs/>
          <w:sz w:val="26"/>
          <w:szCs w:val="26"/>
        </w:rPr>
        <w:t xml:space="preserve">Pulido de central-sync: healthcheck, manejo defensivo de errores y detección de crash-loop</w:t>
      </w:r>
    </w:p>
    <w:p>
      <w:pPr>
        <w:spacing w:after="320"/>
      </w:pPr>
      <w:r>
        <w:rPr>
          <w:i/>
          <w:iCs/>
          <w:color w:val="666666"/>
        </w:rPr>
        <w:t xml:space="preserve">Nota técnica / decisión de diseño — 13 de julio de 2026</w:t>
      </w:r>
    </w:p>
    <w:p>
      <w:pPr>
        <w:pStyle w:val="Heading1"/>
        <w:spacing w:after="160" w:before="320"/>
      </w:pPr>
      <w:r>
        <w:t xml:space="preserve">1. Contexto</w:t>
      </w:r>
    </w:p>
    <w:p>
      <w:pPr>
        <w:spacing w:after="160"/>
      </w:pPr>
      <w:r>
        <w:t xml:space="preserve">Última pregunta de la revisión de resiliencia: ¿qué pasa si el que falla es central-sync mismo? La respuesta corta ya quedó cubierta por trabajo anterior — no se pierden mensajes (gracias al commit manual tras éxito) y el proceso ya se reinicia solo (restart: unless-stopped en docker-compose.yml, supervisado por Docker directamente, sin necesidad de un watchdog como el de los conectores).</w:t>
      </w:r>
    </w:p>
    <w:p>
      <w:pPr>
        <w:spacing w:after="160"/>
      </w:pPr>
      <w:r>
        <w:t xml:space="preserve">Esta nota documenta tres mejoras de pulido sobre esa base, ya sólida: visibilidad de si el proceso está realmente vivo (no solo "corriendo"), blindaje contra errores no anticipados fuera de los que ya se manejan, y una señal explícita si esos reinicios automáticos empiezan a repetirse en bucle.</w:t>
      </w:r>
    </w:p>
    <w:p>
      <w:pPr>
        <w:pStyle w:val="Heading1"/>
        <w:spacing w:after="160" w:before="320"/>
      </w:pPr>
      <w:r>
        <w:t xml:space="preserve">2. Healthcheck (¿está vivo, no solo corriendo?)</w:t>
      </w:r>
    </w:p>
    <w:p>
      <w:pPr>
        <w:spacing w:after="160"/>
      </w:pPr>
      <w:r>
        <w:t xml:space="preserve">docker compose ps solo distingue si el proceso del contenedor sigue en pie, no si sigue avanzando. Se agrega un healthcheck basado en heartbeat: central-sync escribe la hora actual en un archivo cada vez que completa un ciclo del loop principal, y también en cada intento de reintento contra la Base Central (para no marcar el contenedor como "unhealthy" durante un reintento legítimo y prolongado, que ya vimos que puede durar minutos si la Base Central está caída). El healthcheck de Docker simplemente revisa que ese archivo se haya actualizado en los últimos 60 segundos.</w:t>
      </w:r>
    </w:p>
    <w:p>
      <w:pPr>
        <w:spacing w:after="160"/>
      </w:pPr>
      <w:r>
        <w:t xml:space="preserve">Este healthcheck responde una pregunta distinta a los logs de reintento que ya existen: no es "¿está fallando algo de negocio?" (eso ya se loguea con detalle), es "¿el proceso sigue vivo y avanzando, o se quedó colgado de verdad (deadlock, bug)?".</w:t>
      </w:r>
    </w:p>
    <w:p>
      <w:pPr>
        <w:pStyle w:val="Heading1"/>
        <w:spacing w:after="160" w:before="320"/>
      </w:pPr>
      <w:r>
        <w:t xml:space="preserve">3. Manejo defensivo de errores no anticipados</w:t>
      </w:r>
    </w:p>
    <w:p>
      <w:pPr>
        <w:spacing w:after="160"/>
      </w:pPr>
      <w:r>
        <w:t xml:space="preserve">Hoy el código ya atrapa los dos tipos de error esperables dentro del procesamiento de un mensaje: fallas de conexión con la Base Central (se reintenta indefinidamente) y errores de contenido — JSON mal formado, payload con forma inesperada (se loguean y se marca el mensaje como leído, para no atorar el pipeline). Lo que no está cubierto es un error verdaderamente inesperado fuera de ese bloque — por ejemplo dentro de la llamada a consumer.poll() o de discover_topics() si ocurriera algo distinto a KafkaException.</w:t>
      </w:r>
    </w:p>
    <w:p>
      <w:pPr>
        <w:spacing w:after="160"/>
      </w:pPr>
      <w:r>
        <w:t xml:space="preserve">Se agrega una captura amplia alrededor de todo el cuerpo del loop principal: cualquier excepción no prevista se registra con el detalle completo (log.exception), el proceso espera un par de segundos (para no entrar en un ciclo cerrado si el error se repite de inmediato) y continúa — en vez de tumbar todo el proceso y depender de que Docker lo reinicie. Esto mantiene viva la sesión de Kafka y la conexión a la Base Central en vez de perderlas innecesariamente por un error que quizá ni siquiera vuelva a ocurrir en el siguiente ciclo.</w:t>
      </w:r>
    </w:p>
    <w:p>
      <w:pPr>
        <w:pStyle w:val="Heading1"/>
        <w:spacing w:after="160" w:before="320"/>
      </w:pPr>
      <w:r>
        <w:t xml:space="preserve">4. Detección de crash-loop</w:t>
      </w:r>
    </w:p>
    <w:p>
      <w:pPr>
        <w:spacing w:after="160"/>
      </w:pPr>
      <w:r>
        <w:t xml:space="preserve">Si central-sync llegara a caerse y reiniciarse repetidamente (un bug determinístico, por ejemplo), hoy no hay ninguna señal explícita de que eso está pasando — solo se vería revisando el historial de logs a mano. Se agrega un contador simple: cada vez que el proceso arranca, registra su hora de inicio en un archivo pequeño (sobrevive a los reinicios porque Docker reinicia el mismo contenedor, no uno nuevo, así que el archivo persiste). Si se acumulan 5 arranques o más en una ventana de 10 minutos, se registra una línea de log en nivel CRITICAL, clara y fácil de detectar ("ALERTA: posible crash-loop...").</w:t>
      </w:r>
    </w:p>
    <w:p>
      <w:pPr>
        <w:spacing w:after="160"/>
      </w:pPr>
      <w:r>
        <w:t xml:space="preserve">Esto NO es un sistema de alertas real (no manda correo, Slack ni notificación alguna) — es el "gancho": una línea de log estructurada y muy visible, lista para que cualquier herramienta de monitoreo que se conecte más adelante (CloudWatch, Grafana Loki, Datadog, lo que sea) dispare una alerta real sobre ese patrón. Construir la integración con un canal de notificación específico queda fuera de esta nota porque depende de qué herramienta se decida usar en producción.</w:t>
      </w:r>
    </w:p>
    <w:p>
      <w:pPr>
        <w:pStyle w:val="Heading1"/>
        <w:spacing w:after="160" w:before="320"/>
      </w:pPr>
      <w:r>
        <w:t xml:space="preserve">5. Parámetros (configurables por variable de entorno)</w:t>
      </w:r>
    </w:p>
    <w:p>
      <w:pPr>
        <w:pStyle w:val="ListParagraph"/>
        <w:numPr>
          <w:ilvl w:val="0"/>
          <w:numId w:val="2"/>
        </w:numPr>
        <w:spacing w:after="80"/>
      </w:pPr>
      <w:r>
        <w:rPr>
          <w:rFonts w:ascii="Consolas" w:cs="Consolas" w:eastAsia="Consolas" w:hAnsi="Consolas"/>
          <w:sz w:val="19"/>
          <w:szCs w:val="19"/>
        </w:rPr>
        <w:t xml:space="preserve">HEARTBEAT_FILE</w:t>
      </w:r>
      <w:r>
        <w:t xml:space="preserve"> = /tmp/central-sync-heartbeat — dónde se escribe la marca de tiempo de vida.</w:t>
      </w:r>
    </w:p>
    <w:p>
      <w:pPr>
        <w:pStyle w:val="ListParagraph"/>
        <w:numPr>
          <w:ilvl w:val="0"/>
          <w:numId w:val="2"/>
        </w:numPr>
        <w:spacing w:after="80"/>
      </w:pPr>
      <w:r>
        <w:rPr>
          <w:rFonts w:ascii="Consolas" w:cs="Consolas" w:eastAsia="Consolas" w:hAnsi="Consolas"/>
          <w:sz w:val="19"/>
          <w:szCs w:val="19"/>
        </w:rPr>
        <w:t xml:space="preserve">HEARTBEAT_MAX_AGE_S</w:t>
      </w:r>
      <w:r>
        <w:t xml:space="preserve"> = 60 — antigüedad máxima aceptada por el healthcheck.</w:t>
      </w:r>
    </w:p>
    <w:p>
      <w:pPr>
        <w:pStyle w:val="ListParagraph"/>
        <w:numPr>
          <w:ilvl w:val="0"/>
          <w:numId w:val="2"/>
        </w:numPr>
        <w:spacing w:after="80"/>
      </w:pPr>
      <w:r>
        <w:rPr>
          <w:rFonts w:ascii="Consolas" w:cs="Consolas" w:eastAsia="Consolas" w:hAnsi="Consolas"/>
          <w:sz w:val="19"/>
          <w:szCs w:val="19"/>
        </w:rPr>
        <w:t xml:space="preserve">CRASH_LOOP_WINDOW_S</w:t>
      </w:r>
      <w:r>
        <w:t xml:space="preserve"> = 600 — ventana de tiempo para contar arranques.</w:t>
      </w:r>
    </w:p>
    <w:p>
      <w:pPr>
        <w:pStyle w:val="ListParagraph"/>
        <w:numPr>
          <w:ilvl w:val="0"/>
          <w:numId w:val="2"/>
        </w:numPr>
        <w:spacing w:after="80"/>
      </w:pPr>
      <w:r>
        <w:rPr>
          <w:rFonts w:ascii="Consolas" w:cs="Consolas" w:eastAsia="Consolas" w:hAnsi="Consolas"/>
          <w:sz w:val="19"/>
          <w:szCs w:val="19"/>
        </w:rPr>
        <w:t xml:space="preserve">CRASH_LOOP_THRESHOLD</w:t>
      </w:r>
      <w:r>
        <w:t xml:space="preserve"> = 5 — arranques dentro de esa ventana para disparar la alerta.</w:t>
      </w:r>
    </w:p>
    <w:p>
      <w:pPr>
        <w:pStyle w:val="Heading1"/>
        <w:spacing w:after="160" w:before="320"/>
      </w:pPr>
      <w:r>
        <w:t xml:space="preserve">6. Cómo probarlo</w:t>
      </w:r>
    </w:p>
    <w:p>
      <w:pPr>
        <w:pStyle w:val="ListParagraph"/>
        <w:numPr>
          <w:ilvl w:val="0"/>
          <w:numId w:val="2"/>
        </w:numPr>
        <w:spacing w:after="80"/>
      </w:pPr>
      <w:r>
        <w:t xml:space="preserve">Con el laboratorio corriendo normalmente, docker compose ps debe mostrar central-sync como healthy después del start_period inicial.</w:t>
      </w:r>
    </w:p>
    <w:p>
      <w:pPr>
        <w:pStyle w:val="ListParagraph"/>
        <w:numPr>
          <w:ilvl w:val="0"/>
          <w:numId w:val="2"/>
        </w:numPr>
        <w:spacing w:after="80"/>
      </w:pPr>
      <w:r>
        <w:t xml:space="preserve">Simula un reintento largo (</w:t>
      </w:r>
      <w:r>
        <w:rPr>
          <w:rFonts w:ascii="Consolas" w:cs="Consolas" w:eastAsia="Consolas" w:hAnsi="Consolas"/>
          <w:sz w:val="19"/>
          <w:szCs w:val="19"/>
        </w:rPr>
        <w:t xml:space="preserve">docker compose stop mysql-central</w:t>
      </w:r>
      <w:r>
        <w:t xml:space="preserve">): el contenedor debe seguir healthy mientras reintenta, no marcarse unhealthy solo por tardarse.</w:t>
      </w:r>
    </w:p>
    <w:p>
      <w:pPr>
        <w:pStyle w:val="ListParagraph"/>
        <w:numPr>
          <w:ilvl w:val="0"/>
          <w:numId w:val="2"/>
        </w:numPr>
        <w:spacing w:after="80"/>
      </w:pPr>
      <w:r>
        <w:t xml:space="preserve">Provoca varios reinicios seguidos (por ejemplo, docker compose restart central-sync repetido 5 veces en pocos minutos) y confirma que aparece la línea CRITICAL de posible crash-loop en los logs.</w:t>
      </w:r>
    </w:p>
    <w:p>
      <w:pPr>
        <w:pStyle w:val="ListParagraph"/>
        <w:numPr>
          <w:ilvl w:val="0"/>
          <w:numId w:val="2"/>
        </w:numPr>
        <w:spacing w:after="80"/>
      </w:pPr>
      <w:r>
        <w:t xml:space="preserve">Confirma que los flujos ya probados antes (Base Central caída, mensajes malformados) siguen comportándose igual — sin pérdida de datos y sin que el proceso se caiga por errores ya conocidos.</w:t>
      </w:r>
    </w:p>
    <w:p>
      <w:pPr>
        <w:pStyle w:val="Heading1"/>
        <w:spacing w:after="160" w:before="320"/>
      </w:pPr>
      <w:r>
        <w:t xml:space="preserve">7. Implementación</w:t>
      </w:r>
    </w:p>
    <w:p>
      <w:pPr>
        <w:spacing w:after="160"/>
      </w:pPr>
      <w:r>
        <w:t xml:space="preserve">El cambio se implementa vía el prompt adjunto (prompt-pulido-central-sync.md), listo para pegar en el asistente de código de VS Code.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2026-07-14T01:21:13.419Z</dcterms:created>
  <dcterms:modified xsi:type="dcterms:W3CDTF">2026-07-14T01:21:13.433Z</dcterms:modified>
</cp:coreProperties>
</file>

<file path=docProps/custom.xml><?xml version="1.0" encoding="utf-8"?>
<Properties xmlns="http://schemas.openxmlformats.org/officeDocument/2006/custom-properties" xmlns:vt="http://schemas.openxmlformats.org/officeDocument/2006/docPropsVTypes"/>
</file>