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2482" w14:textId="48D26C0E" w:rsidR="00C92F09" w:rsidRDefault="00C92F09" w:rsidP="00C92F09">
      <w:pPr>
        <w:pStyle w:val="Titre1"/>
      </w:pPr>
      <w:r>
        <w:t>Rapport BE POO</w:t>
      </w:r>
    </w:p>
    <w:p w14:paraId="092C9DB9" w14:textId="37C5C9C2" w:rsidR="00C92F09" w:rsidRDefault="00C92F09" w:rsidP="00C92F09">
      <w:pPr>
        <w:pStyle w:val="Titre1"/>
      </w:pPr>
      <w:r>
        <w:t>Application C++ au domaine des objets connectés</w:t>
      </w:r>
    </w:p>
    <w:p w14:paraId="0BDC9B1B" w14:textId="52DE95F7" w:rsidR="00C92F09" w:rsidRDefault="00C92F09" w:rsidP="00C92F09"/>
    <w:p w14:paraId="56F6DEFD" w14:textId="7FBD566B" w:rsidR="00C92F09" w:rsidRDefault="00C92F09" w:rsidP="00C92F09">
      <w:pPr>
        <w:pStyle w:val="Titre2"/>
        <w:pBdr>
          <w:bottom w:val="single" w:sz="18" w:space="1" w:color="00B050"/>
        </w:pBdr>
      </w:pPr>
      <w:r>
        <w:t>Introduction</w:t>
      </w:r>
    </w:p>
    <w:p w14:paraId="230149E3" w14:textId="77777777" w:rsidR="00C92F09" w:rsidRDefault="00C92F09" w:rsidP="00C92F09"/>
    <w:p w14:paraId="71F1FF76" w14:textId="5ED4E0F8" w:rsidR="005976AF" w:rsidRDefault="00DA7125" w:rsidP="00890CE6">
      <w:pPr>
        <w:jc w:val="both"/>
      </w:pPr>
      <w:r>
        <w:t>L’objectif de ce Bureau d’Etude est de réfléchir à une conception orientée objet en utilisant le C++.</w:t>
      </w:r>
    </w:p>
    <w:p w14:paraId="49D5F6F7" w14:textId="4099A906" w:rsidR="00890CE6" w:rsidRDefault="005976AF" w:rsidP="00890CE6">
      <w:pPr>
        <w:jc w:val="both"/>
      </w:pPr>
      <w:r>
        <w:t xml:space="preserve">Avec le microcontrôleur ESP8266 programmable en </w:t>
      </w:r>
      <w:r w:rsidR="00890CE6">
        <w:t>Arduino</w:t>
      </w:r>
      <w:r>
        <w:t xml:space="preserve"> mis à notre disposition et de différents capteurs et actionneurs nous avons choisi de concevoir une boîte à énigme.</w:t>
      </w:r>
      <w:r w:rsidR="00C92F09">
        <w:t xml:space="preserve"> </w:t>
      </w:r>
      <w:r w:rsidR="00890CE6">
        <w:t>Les différents périphériques que nous utilisons sont : un écran LCD, un bouton, un bouton tactile, un capteur d’humidité, un potentiomètre, un servo-moteur, un buzzer et un capteur de luminosité.</w:t>
      </w:r>
    </w:p>
    <w:p w14:paraId="3A913B41" w14:textId="20FC200D" w:rsidR="00890CE6" w:rsidRDefault="00890CE6" w:rsidP="00890CE6">
      <w:pPr>
        <w:jc w:val="both"/>
      </w:pPr>
      <w:r>
        <w:t>Les différentes énigmes à résoudre utilisent les différents capteurs et actionneurs</w:t>
      </w:r>
      <w:r w:rsidR="006E2173">
        <w:t>. A</w:t>
      </w:r>
      <w:r>
        <w:t xml:space="preserve"> l’exception de l’ouverture de la boîte à réaliser en dernier, le reste des énigmes peut être résolu dans n’importe quel ordre.</w:t>
      </w:r>
      <w:r w:rsidR="006E2173">
        <w:t xml:space="preserve"> L’utilisateur ne dispose que de quelques petits indices cachés sur la boîte.</w:t>
      </w:r>
    </w:p>
    <w:p w14:paraId="558F2EB0" w14:textId="1C60AB91" w:rsidR="00890CE6" w:rsidRDefault="00890CE6" w:rsidP="00890CE6">
      <w:pPr>
        <w:jc w:val="both"/>
      </w:pPr>
      <w:r>
        <w:t>Enigme 1 : Dépasser un seuil de luminosité à l’aide d’une lampe torche ou d’un smartphone.</w:t>
      </w:r>
    </w:p>
    <w:p w14:paraId="0A102CD6" w14:textId="2E64D86A" w:rsidR="00890CE6" w:rsidRDefault="00890CE6" w:rsidP="00890CE6">
      <w:pPr>
        <w:jc w:val="both"/>
      </w:pPr>
      <w:r>
        <w:t>Enigme 2 : Dépasser un seuil d’humidité en soufflant sur le capteur d’humidité.</w:t>
      </w:r>
    </w:p>
    <w:p w14:paraId="6774AAD8" w14:textId="52E64CB7" w:rsidR="00890CE6" w:rsidRDefault="00890CE6" w:rsidP="00890CE6">
      <w:pPr>
        <w:jc w:val="both"/>
      </w:pPr>
      <w:r>
        <w:t>Enigme 3 : Appuyer n fois sur le bouton répondant à une question inscrite sur la boîte physique.</w:t>
      </w:r>
    </w:p>
    <w:p w14:paraId="01052103" w14:textId="6A8D0106" w:rsidR="006E2173" w:rsidRDefault="00890CE6" w:rsidP="006E2173">
      <w:pPr>
        <w:jc w:val="both"/>
      </w:pPr>
      <w:r>
        <w:t>Dernière énigme : Ouvrir la boîte à l’aide du potentiomètre qui commande le servo-moteur.</w:t>
      </w:r>
    </w:p>
    <w:p w14:paraId="3557C582" w14:textId="74C0669C" w:rsidR="006E2173" w:rsidRDefault="00890CE6" w:rsidP="006E2173">
      <w:pPr>
        <w:jc w:val="both"/>
      </w:pPr>
      <w:r>
        <w:t>Un dernier capteur reste inutilisé, le bouton tactile, qui permet une réinitialisation des énigmes et donc un piège pour les utilisateurs qui se verront devoir recommencer les énigmes déjà résolues</w:t>
      </w:r>
      <w:r w:rsidR="006E2173">
        <w:t>.</w:t>
      </w:r>
    </w:p>
    <w:p w14:paraId="51BD07A4" w14:textId="58478D4E" w:rsidR="006E2173" w:rsidRDefault="006E2173" w:rsidP="006E2173">
      <w:pPr>
        <w:pStyle w:val="Titre2"/>
        <w:pBdr>
          <w:bottom w:val="single" w:sz="18" w:space="1" w:color="00B050"/>
        </w:pBdr>
      </w:pPr>
      <w:r>
        <w:t xml:space="preserve">Diagramme de classe </w:t>
      </w:r>
    </w:p>
    <w:p w14:paraId="25B4615A" w14:textId="2110341A" w:rsidR="006E2173" w:rsidRDefault="006E2173" w:rsidP="006E2173">
      <w:r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402CD4D1" wp14:editId="0798F9E2">
            <wp:simplePos x="0" y="0"/>
            <wp:positionH relativeFrom="column">
              <wp:posOffset>-8890</wp:posOffset>
            </wp:positionH>
            <wp:positionV relativeFrom="paragraph">
              <wp:posOffset>243840</wp:posOffset>
            </wp:positionV>
            <wp:extent cx="5731510" cy="1705610"/>
            <wp:effectExtent l="0" t="0" r="2540" b="889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e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B91D59" w14:textId="2AD93380" w:rsidR="006E2173" w:rsidRPr="006E2173" w:rsidRDefault="006E2173" w:rsidP="006E2173">
      <w:pPr>
        <w:pStyle w:val="Titre2"/>
        <w:pBdr>
          <w:bottom w:val="single" w:sz="18" w:space="1" w:color="00B050"/>
        </w:pBdr>
      </w:pPr>
      <w:r>
        <w:lastRenderedPageBreak/>
        <w:t>Schéma de fonctionnement logiciel</w:t>
      </w:r>
    </w:p>
    <w:p w14:paraId="3CC359C8" w14:textId="1D5AC061" w:rsidR="006E2173" w:rsidRDefault="006E2173" w:rsidP="00890CE6">
      <w:pPr>
        <w:jc w:val="both"/>
      </w:pPr>
      <w:r>
        <w:rPr>
          <w:rFonts w:ascii="Montserrat" w:hAnsi="Montserrat"/>
          <w:noProof/>
        </w:rPr>
        <w:drawing>
          <wp:anchor distT="0" distB="0" distL="114300" distR="114300" simplePos="0" relativeHeight="251660288" behindDoc="0" locked="0" layoutInCell="1" allowOverlap="1" wp14:anchorId="78DF0CBD" wp14:editId="7E218097">
            <wp:simplePos x="0" y="0"/>
            <wp:positionH relativeFrom="column">
              <wp:posOffset>628650</wp:posOffset>
            </wp:positionH>
            <wp:positionV relativeFrom="paragraph">
              <wp:posOffset>245745</wp:posOffset>
            </wp:positionV>
            <wp:extent cx="4151630" cy="8368030"/>
            <wp:effectExtent l="0" t="0" r="127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BC6C2" w14:textId="6B97575D" w:rsidR="00890CE6" w:rsidRDefault="006E2173" w:rsidP="006E2173">
      <w:pPr>
        <w:pStyle w:val="Titre2"/>
        <w:pBdr>
          <w:bottom w:val="single" w:sz="18" w:space="1" w:color="00B050"/>
        </w:pBdr>
      </w:pPr>
      <w:r>
        <w:lastRenderedPageBreak/>
        <w:t>Schéma de fonctionnement matériel</w:t>
      </w:r>
    </w:p>
    <w:p w14:paraId="29F30C15" w14:textId="27FF6D8B" w:rsidR="006E2173" w:rsidRDefault="008610F7" w:rsidP="006E2173">
      <w:r>
        <w:rPr>
          <w:rFonts w:ascii="Montserrat" w:hAnsi="Montserrat"/>
          <w:noProof/>
        </w:rPr>
        <w:drawing>
          <wp:anchor distT="0" distB="0" distL="114300" distR="114300" simplePos="0" relativeHeight="251661312" behindDoc="0" locked="0" layoutInCell="1" allowOverlap="1" wp14:anchorId="7B12A18F" wp14:editId="27C25FF1">
            <wp:simplePos x="0" y="0"/>
            <wp:positionH relativeFrom="column">
              <wp:posOffset>0</wp:posOffset>
            </wp:positionH>
            <wp:positionV relativeFrom="paragraph">
              <wp:posOffset>234632</wp:posOffset>
            </wp:positionV>
            <wp:extent cx="5731510" cy="1797685"/>
            <wp:effectExtent l="0" t="0" r="254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71643" w14:textId="00EC0F75" w:rsidR="006E2173" w:rsidRDefault="006E2173" w:rsidP="006E2173"/>
    <w:p w14:paraId="6B602FCB" w14:textId="23B115EE" w:rsidR="006E2173" w:rsidRDefault="006E2173" w:rsidP="006E2173">
      <w:pPr>
        <w:pStyle w:val="Titre2"/>
        <w:pBdr>
          <w:bottom w:val="single" w:sz="18" w:space="1" w:color="00B050"/>
        </w:pBdr>
      </w:pPr>
      <w:r>
        <w:t>Conclusion</w:t>
      </w:r>
    </w:p>
    <w:p w14:paraId="1C50D2DB" w14:textId="77777777" w:rsidR="006E2173" w:rsidRDefault="006E2173" w:rsidP="006E2173"/>
    <w:p w14:paraId="51A9145F" w14:textId="7FD23BD9" w:rsidR="006E2173" w:rsidRDefault="00496E1A" w:rsidP="00A879E6">
      <w:pPr>
        <w:jc w:val="both"/>
      </w:pPr>
      <w:r>
        <w:rPr>
          <w:rFonts w:ascii="Montserrat" w:hAnsi="Montserrat"/>
          <w:noProof/>
        </w:rPr>
        <w:drawing>
          <wp:anchor distT="0" distB="0" distL="114300" distR="114300" simplePos="0" relativeHeight="251662336" behindDoc="0" locked="0" layoutInCell="1" allowOverlap="1" wp14:anchorId="14A72B2A" wp14:editId="2711EB13">
            <wp:simplePos x="0" y="0"/>
            <wp:positionH relativeFrom="column">
              <wp:posOffset>810260</wp:posOffset>
            </wp:positionH>
            <wp:positionV relativeFrom="paragraph">
              <wp:posOffset>2344420</wp:posOffset>
            </wp:positionV>
            <wp:extent cx="3826510" cy="2507615"/>
            <wp:effectExtent l="0" t="0" r="2540" b="698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0EF">
        <w:t xml:space="preserve">Pour conclure, </w:t>
      </w:r>
      <w:r w:rsidR="00F532B1">
        <w:t>nous avons atteint le but que nous nous étions fixés</w:t>
      </w:r>
      <w:r w:rsidR="00065AB3">
        <w:t xml:space="preserve">, sans que ce soit sans faire face à diverses difficultés. </w:t>
      </w:r>
      <w:r w:rsidR="009769A9">
        <w:t xml:space="preserve">Une des premières rencontrées était un souci de connectique. En effet la carte mise à disposition ne dispose que </w:t>
      </w:r>
      <w:r w:rsidR="00A927AC">
        <w:t xml:space="preserve">d’un seul port analogique. </w:t>
      </w:r>
      <w:r w:rsidR="00A879E6">
        <w:t xml:space="preserve">Pour cela nous nous sommes équipés </w:t>
      </w:r>
      <w:r w:rsidR="005C310D">
        <w:t xml:space="preserve">d’un module ADC </w:t>
      </w:r>
      <w:r w:rsidR="00405B9B">
        <w:t xml:space="preserve">qui permet d’utiliser plus d’entrées analogiques </w:t>
      </w:r>
      <w:r w:rsidR="0019104C">
        <w:t>qui se connecte vers</w:t>
      </w:r>
      <w:r w:rsidR="00405B9B">
        <w:t xml:space="preserve"> un port I2C. </w:t>
      </w:r>
      <w:r w:rsidR="0019104C">
        <w:t xml:space="preserve">Pour notre projet, nous utilisons </w:t>
      </w:r>
      <w:r w:rsidR="00E3098B">
        <w:t xml:space="preserve">un capteur d’humidité ainsi qu’un écran LCD qui se connectent </w:t>
      </w:r>
      <w:r w:rsidR="00937A93">
        <w:t xml:space="preserve">aussi vers un port I2C. Etant donné que la carte ne possède que de deux ports I2C, nous avons </w:t>
      </w:r>
      <w:r w:rsidR="00FD1794">
        <w:t>dû</w:t>
      </w:r>
      <w:r w:rsidR="00937A93">
        <w:t xml:space="preserve"> nous munir </w:t>
      </w:r>
      <w:r w:rsidR="00AE0394">
        <w:t xml:space="preserve">d’un module permettant </w:t>
      </w:r>
      <w:r w:rsidR="00CA6351">
        <w:t xml:space="preserve">de démultiplier </w:t>
      </w:r>
      <w:r w:rsidR="00FD1794">
        <w:t>les branchements</w:t>
      </w:r>
      <w:r w:rsidR="00CA6351">
        <w:t xml:space="preserve"> vers un port I2C.</w:t>
      </w:r>
      <w:r w:rsidR="00FD1794">
        <w:t xml:space="preserve"> Par la suite nous avons rencontré des problèmes </w:t>
      </w:r>
      <w:r w:rsidR="00A624D9">
        <w:t>avec les connexions sur les ports digitaux</w:t>
      </w:r>
      <w:r w:rsidR="000E0076">
        <w:t>. En effet certaines contraintes s’appliquent pour notre carte</w:t>
      </w:r>
      <w:r w:rsidR="00BE6985">
        <w:t>,</w:t>
      </w:r>
      <w:r w:rsidR="000E0076">
        <w:t xml:space="preserve"> nous </w:t>
      </w:r>
      <w:r w:rsidR="00BE6985">
        <w:t xml:space="preserve">les </w:t>
      </w:r>
      <w:r w:rsidR="000E0076">
        <w:t>avons découvert</w:t>
      </w:r>
      <w:r w:rsidR="00BE6985">
        <w:t>e</w:t>
      </w:r>
      <w:r w:rsidR="003457E5">
        <w:t>s</w:t>
      </w:r>
      <w:r w:rsidR="000E0076">
        <w:t xml:space="preserve"> et analysé</w:t>
      </w:r>
      <w:r w:rsidR="003457E5">
        <w:t xml:space="preserve">es </w:t>
      </w:r>
      <w:r w:rsidR="00BE6985">
        <w:t>sur l</w:t>
      </w:r>
      <w:r w:rsidR="00D014FF">
        <w:t xml:space="preserve">a page </w:t>
      </w:r>
      <w:r>
        <w:t xml:space="preserve">d-a-v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pinout</w:t>
      </w:r>
      <w:proofErr w:type="spellEnd"/>
      <w:r>
        <w:t>.</w:t>
      </w:r>
      <w:r w:rsidR="00560706">
        <w:t xml:space="preserve"> </w:t>
      </w:r>
      <w:r w:rsidR="00396EA0">
        <w:t xml:space="preserve">Nous avons donc choisi les ports à utiliser </w:t>
      </w:r>
      <w:r w:rsidR="00836BC2">
        <w:t>de façon à s’affranchir de ces problèmes.</w:t>
      </w:r>
      <w:r w:rsidR="00560706">
        <w:t xml:space="preserve"> </w:t>
      </w:r>
    </w:p>
    <w:p w14:paraId="5640277C" w14:textId="74B475E3" w:rsidR="00836BC2" w:rsidRDefault="00836BC2" w:rsidP="00A879E6">
      <w:pPr>
        <w:jc w:val="both"/>
      </w:pPr>
      <w:r>
        <w:t>Au niveau de la programmation, nous n’avons pas rencontré de problème majeur.</w:t>
      </w:r>
    </w:p>
    <w:p w14:paraId="11F9CE13" w14:textId="77777777" w:rsidR="00001DAB" w:rsidRDefault="00001DAB" w:rsidP="00001DAB"/>
    <w:p w14:paraId="4793AB45" w14:textId="425B45F3" w:rsidR="00001DAB" w:rsidRPr="00001DAB" w:rsidRDefault="00001DAB" w:rsidP="00001DAB">
      <w:pPr>
        <w:jc w:val="center"/>
      </w:pPr>
      <w:r>
        <w:t xml:space="preserve">- </w:t>
      </w:r>
      <w:r w:rsidRPr="00001DAB">
        <w:t>FIN DU DOCUMENT -</w:t>
      </w:r>
    </w:p>
    <w:sectPr w:rsidR="00001DAB" w:rsidRPr="00001DAB" w:rsidSect="00DA7125">
      <w:headerReference w:type="default" r:id="rId16"/>
      <w:footerReference w:type="default" r:id="rId17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9AB1" w14:textId="77777777" w:rsidR="00DA7125" w:rsidRDefault="00DA7125" w:rsidP="00DA7125">
      <w:pPr>
        <w:spacing w:after="0" w:line="240" w:lineRule="auto"/>
      </w:pPr>
      <w:r>
        <w:separator/>
      </w:r>
    </w:p>
  </w:endnote>
  <w:endnote w:type="continuationSeparator" w:id="0">
    <w:p w14:paraId="3E29CF5F" w14:textId="77777777" w:rsidR="00DA7125" w:rsidRDefault="00DA7125" w:rsidP="00DA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3D00" w14:textId="145A3749" w:rsidR="001053E3" w:rsidRPr="001053E3" w:rsidRDefault="001053E3">
    <w:pPr>
      <w:pStyle w:val="Pieddepage"/>
      <w:rPr>
        <w:b/>
        <w:bCs/>
        <w:color w:val="4472C4" w:themeColor="accent1"/>
        <w:sz w:val="16"/>
        <w:szCs w:val="16"/>
      </w:rPr>
    </w:pPr>
    <w:r>
      <w:rPr>
        <w:b/>
        <w:bCs/>
        <w:color w:val="4472C4" w:themeColor="accent1"/>
        <w:sz w:val="16"/>
        <w:szCs w:val="16"/>
      </w:rPr>
      <w:t>BE Programmation Orientée Objet</w:t>
    </w:r>
    <w:r>
      <w:rPr>
        <w:b/>
        <w:bCs/>
        <w:color w:val="4472C4" w:themeColor="accent1"/>
        <w:sz w:val="16"/>
        <w:szCs w:val="16"/>
      </w:rPr>
      <w:tab/>
      <w:t>GARCIA – GROS</w:t>
    </w:r>
    <w:r>
      <w:rPr>
        <w:b/>
        <w:bCs/>
        <w:color w:val="4472C4" w:themeColor="accent1"/>
        <w:sz w:val="16"/>
        <w:szCs w:val="16"/>
      </w:rPr>
      <w:tab/>
      <w:t>4A FISA 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E7DA" w14:textId="77777777" w:rsidR="00DA7125" w:rsidRDefault="00DA7125" w:rsidP="00DA7125">
      <w:pPr>
        <w:spacing w:after="0" w:line="240" w:lineRule="auto"/>
      </w:pPr>
      <w:r>
        <w:separator/>
      </w:r>
    </w:p>
  </w:footnote>
  <w:footnote w:type="continuationSeparator" w:id="0">
    <w:p w14:paraId="3933DC59" w14:textId="77777777" w:rsidR="00DA7125" w:rsidRDefault="00DA7125" w:rsidP="00DA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729A" w14:textId="79904D83" w:rsidR="00FC70BA" w:rsidRPr="00DD7270" w:rsidRDefault="00FC70BA">
    <w:pPr>
      <w:pStyle w:val="En-tte"/>
      <w:rPr>
        <w:b/>
        <w:bCs/>
        <w:color w:val="4472C4" w:themeColor="accent1"/>
        <w:sz w:val="16"/>
        <w:szCs w:val="14"/>
      </w:rPr>
    </w:pPr>
    <w:r>
      <w:rPr>
        <w:rFonts w:ascii="Montserrat" w:hAnsi="Montserrat"/>
        <w:noProof/>
        <w:color w:val="1F1F1F"/>
        <w:sz w:val="21"/>
        <w:szCs w:val="21"/>
        <w:lang w:eastAsia="fr-FR"/>
        <w14:ligatures w14:val="none"/>
      </w:rPr>
      <w:drawing>
        <wp:anchor distT="0" distB="0" distL="114300" distR="114300" simplePos="0" relativeHeight="251658240" behindDoc="0" locked="0" layoutInCell="1" allowOverlap="1" wp14:anchorId="3792CF94" wp14:editId="0EBDE74D">
          <wp:simplePos x="0" y="0"/>
          <wp:positionH relativeFrom="column">
            <wp:posOffset>0</wp:posOffset>
          </wp:positionH>
          <wp:positionV relativeFrom="paragraph">
            <wp:posOffset>-170815</wp:posOffset>
          </wp:positionV>
          <wp:extent cx="2057400" cy="450850"/>
          <wp:effectExtent l="0" t="0" r="0" b="635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 w:rsidR="00DD7270">
      <w:rPr>
        <w:b/>
        <w:bCs/>
        <w:color w:val="4472C4" w:themeColor="accent1"/>
        <w:sz w:val="16"/>
        <w:szCs w:val="14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014"/>
    <w:multiLevelType w:val="hybridMultilevel"/>
    <w:tmpl w:val="DCA09CD4"/>
    <w:lvl w:ilvl="0" w:tplc="2D6874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6142F"/>
    <w:multiLevelType w:val="hybridMultilevel"/>
    <w:tmpl w:val="C654074C"/>
    <w:lvl w:ilvl="0" w:tplc="670A75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60ADF"/>
    <w:multiLevelType w:val="hybridMultilevel"/>
    <w:tmpl w:val="BE7E7886"/>
    <w:lvl w:ilvl="0" w:tplc="AA8ADEEC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342783403">
    <w:abstractNumId w:val="1"/>
  </w:num>
  <w:num w:numId="2" w16cid:durableId="962999733">
    <w:abstractNumId w:val="0"/>
  </w:num>
  <w:num w:numId="3" w16cid:durableId="17603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09"/>
    <w:rsid w:val="00001DAB"/>
    <w:rsid w:val="00065AB3"/>
    <w:rsid w:val="000E0076"/>
    <w:rsid w:val="001053E3"/>
    <w:rsid w:val="00187427"/>
    <w:rsid w:val="0019104C"/>
    <w:rsid w:val="00244F7F"/>
    <w:rsid w:val="002459A6"/>
    <w:rsid w:val="003056C6"/>
    <w:rsid w:val="0032694C"/>
    <w:rsid w:val="003457E5"/>
    <w:rsid w:val="00396EA0"/>
    <w:rsid w:val="00405B9B"/>
    <w:rsid w:val="00424413"/>
    <w:rsid w:val="00475BD6"/>
    <w:rsid w:val="00496E1A"/>
    <w:rsid w:val="00560706"/>
    <w:rsid w:val="005640EF"/>
    <w:rsid w:val="005976AF"/>
    <w:rsid w:val="005C310D"/>
    <w:rsid w:val="006E2173"/>
    <w:rsid w:val="00737D7A"/>
    <w:rsid w:val="007F3AB8"/>
    <w:rsid w:val="008070DB"/>
    <w:rsid w:val="00836BC2"/>
    <w:rsid w:val="008610F7"/>
    <w:rsid w:val="00890CE6"/>
    <w:rsid w:val="008D68B0"/>
    <w:rsid w:val="00937A93"/>
    <w:rsid w:val="009769A9"/>
    <w:rsid w:val="00A624D9"/>
    <w:rsid w:val="00A879E6"/>
    <w:rsid w:val="00A927AC"/>
    <w:rsid w:val="00AB4078"/>
    <w:rsid w:val="00AE0394"/>
    <w:rsid w:val="00B56A13"/>
    <w:rsid w:val="00B979B8"/>
    <w:rsid w:val="00BE6985"/>
    <w:rsid w:val="00C92F09"/>
    <w:rsid w:val="00CA6351"/>
    <w:rsid w:val="00D014FF"/>
    <w:rsid w:val="00DA7125"/>
    <w:rsid w:val="00DD7270"/>
    <w:rsid w:val="00DF20CA"/>
    <w:rsid w:val="00E3098B"/>
    <w:rsid w:val="00E634CA"/>
    <w:rsid w:val="00E94B16"/>
    <w:rsid w:val="00ED54E0"/>
    <w:rsid w:val="00ED6092"/>
    <w:rsid w:val="00ED6526"/>
    <w:rsid w:val="00F202BF"/>
    <w:rsid w:val="00F532B1"/>
    <w:rsid w:val="00FC70BA"/>
    <w:rsid w:val="00F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A48"/>
  <w15:chartTrackingRefBased/>
  <w15:docId w15:val="{BDA488A6-B928-4D3F-B8BF-1FC746F6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09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92F0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2F09"/>
    <w:pPr>
      <w:keepNext/>
      <w:keepLines/>
      <w:spacing w:before="40" w:after="0"/>
      <w:outlineLvl w:val="1"/>
    </w:pPr>
    <w:rPr>
      <w:rFonts w:eastAsiaTheme="majorEastAsia" w:cstheme="majorBidi"/>
      <w:color w:val="00B05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2F09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2F09"/>
    <w:rPr>
      <w:rFonts w:ascii="Arial" w:eastAsiaTheme="majorEastAsia" w:hAnsi="Arial" w:cstheme="majorBidi"/>
      <w:color w:val="00B050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A7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7125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A7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7125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00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3A6C1FC0-975F-4603-99BE-4B5C895E4F6E@bluemind.n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162697D8-4F02-40E4-8966-0D9D788BDA99@bluemind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495BBACC-9FC3-4228-B090-D0C4EF9410A6@bluemind.ne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AA0B622E-747D-46A1-8674-06E9463CA206@bluemind.net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7.jpg@01DB470C.C4B5F3C0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99B9-8323-49C7-BBDF-5D769689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 Lucas</dc:creator>
  <cp:keywords/>
  <dc:description/>
  <cp:lastModifiedBy>GROS Lucas</cp:lastModifiedBy>
  <cp:revision>35</cp:revision>
  <dcterms:created xsi:type="dcterms:W3CDTF">2024-12-09T14:59:00Z</dcterms:created>
  <dcterms:modified xsi:type="dcterms:W3CDTF">2024-12-09T17:17:00Z</dcterms:modified>
</cp:coreProperties>
</file>