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东方人格测试体系与商业化方案</w:t>
      </w:r>
    </w:p>
    <w:p>
      <w:pPr>
        <w:pStyle w:val="Heading2"/>
      </w:pPr>
      <w:r>
        <w:t>一、项目定位</w:t>
      </w:r>
    </w:p>
    <w:p>
      <w:r>
        <w:t>不要做传统算命工具，而是打造东方文化驱动的自我探索体系。</w:t>
        <w:br/>
        <w:t>核心路径：测试 → 生成报告 → 建立身份认同 → 推荐产品 → 用户复购。</w:t>
      </w:r>
    </w:p>
    <w:p>
      <w:pPr>
        <w:pStyle w:val="Heading2"/>
      </w:pPr>
      <w:r>
        <w:t>二、测试体系设计</w:t>
      </w:r>
    </w:p>
    <w:p>
      <w:r>
        <w:t>1. 五行人格测试</w:t>
        <w:br/>
        <w:t>用户问题：我的性格属于哪种能量？</w:t>
        <w:br/>
        <w:t>输出：核心元素、性格关键词、优势与挑战。</w:t>
        <w:br/>
        <w:t>商业转化：五行手链、香薰、桌面摆件。</w:t>
        <w:br/>
        <w:br/>
        <w:t>2. 东方能量平衡测试</w:t>
        <w:br/>
        <w:t>用户问题：最近你的生活能量状态如何？</w:t>
        <w:br/>
        <w:t>输出当前状态和生活建议。</w:t>
        <w:br/>
        <w:t>商业转化：香薰、蜡烛、饰品。</w:t>
        <w:br/>
        <w:br/>
        <w:t>3. 人生阶段测试</w:t>
        <w:br/>
        <w:t>帮助用户理解当前人生阶段，如蓄力期、探索期等。</w:t>
        <w:br/>
        <w:br/>
        <w:t>4. 东方人格原型测试（核心推荐）</w:t>
        <w:br/>
        <w:t>设计类似MBTI的东方人格体系，例如山型、水型、火型、木型、金型人格。</w:t>
        <w:br/>
        <w:br/>
        <w:t>5. 守护元素测试</w:t>
        <w:br/>
        <w:t>寻找适合用户陪伴的自然元素，适合产品绑定。</w:t>
        <w:br/>
        <w:br/>
        <w:t>6. 东方恋爱关系测试</w:t>
        <w:br/>
        <w:t>分析关系模式，适合情侣产品和礼品场景。</w:t>
        <w:br/>
        <w:br/>
        <w:t>7. 职业天赋测试</w:t>
        <w:br/>
        <w:t>分析用户优势倾向，但避免绝对职业预测。</w:t>
        <w:br/>
        <w:br/>
        <w:t>8. 东方幸运色测试</w:t>
        <w:br/>
        <w:t>输出个人色彩，适合穿搭、饰品、空间产品。</w:t>
        <w:br/>
        <w:br/>
        <w:t>9. 空间能量测试</w:t>
        <w:br/>
        <w:t>适合家居摆件、香薰等产品。</w:t>
        <w:br/>
        <w:br/>
        <w:t>10. 东方生日画像测试</w:t>
        <w:br/>
        <w:t>类似星座，通过生日生成东方人格画像。</w:t>
      </w:r>
    </w:p>
    <w:p>
      <w:pPr>
        <w:pStyle w:val="Heading2"/>
      </w:pPr>
      <w:r>
        <w:t>三、推荐产品化方向</w:t>
      </w:r>
    </w:p>
    <w:p>
      <w:r>
        <w:t>不要做10个独立测试，而是形成一个东方人格系统。</w:t>
        <w:br/>
        <w:br/>
        <w:t>输入：出生日期 + 性格问题 + 当前状态。</w:t>
        <w:br/>
        <w:br/>
        <w:t>输出完整报告：</w:t>
        <w:br/>
        <w:t>1. 核心元素</w:t>
        <w:br/>
        <w:t>2. 性格原型</w:t>
        <w:br/>
        <w:t>3. 当前能量状态</w:t>
        <w:br/>
        <w:t>4. 幸运色</w:t>
        <w:br/>
        <w:t>5. 守护元素</w:t>
        <w:br/>
        <w:t>6. 关系模式</w:t>
        <w:br/>
        <w:t>7. 生活建议</w:t>
        <w:br/>
        <w:br/>
        <w:t>最后推荐对应产品系列。</w:t>
      </w:r>
    </w:p>
    <w:p>
      <w:pPr>
        <w:pStyle w:val="Heading2"/>
      </w:pPr>
      <w:r>
        <w:t>四、商业模式</w:t>
      </w:r>
    </w:p>
    <w:p>
      <w:r>
        <w:t>内容获客：小红书、TikTok、Pinterest。</w:t>
        <w:br/>
        <w:br/>
        <w:t>用户路径：</w:t>
        <w:br/>
        <w:t>内容种草 → 免费测试 → 个性报告 → 产品购买 → 用户沉淀。</w:t>
        <w:br/>
        <w:br/>
        <w:t>核心资产：东方人格IP + 测试系统 + 产品体系。</w:t>
      </w:r>
    </w:p>
    <w:p>
      <w:pPr>
        <w:pStyle w:val="Heading2"/>
      </w:pPr>
      <w:r>
        <w:t>五、优先开发顺序</w:t>
      </w:r>
    </w:p>
    <w:p>
      <w:r>
        <w:t>第一优先：东方人格原型测试</w:t>
        <w:br/>
        <w:t>第二优先：五行人格测试</w:t>
        <w:br/>
        <w:t>第三优先：幸运色测试</w:t>
        <w:br/>
        <w:t>第四优先：守护元素测试</w:t>
        <w:br/>
        <w:br/>
        <w:t>原因：兼具传播性和商业转化能力。</w:t>
      </w:r>
    </w:p>
    <w:p>
      <w:pPr>
        <w:pStyle w:val="Heading2"/>
      </w:pPr>
      <w:r>
        <w:t>六、注意事项</w:t>
      </w:r>
    </w:p>
    <w:p>
      <w:r>
        <w:t>避免定位为算命、预测未来、改变命运。</w:t>
        <w:br/>
        <w:br/>
        <w:t>建议定位：东方哲学、自我探索、生活方式、情绪价值。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