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D04" w:rsidRPr="00AD0418" w:rsidRDefault="00EE5D04" w:rsidP="00EE5D04">
      <w:pPr>
        <w:pStyle w:val="PlainText"/>
        <w:tabs>
          <w:tab w:val="left" w:pos="978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Problema 2 - Drumuri                                                                             </w:t>
      </w:r>
      <w:r w:rsidR="00670475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100 puncte</w:t>
      </w:r>
    </w:p>
    <w:p w:rsidR="00F3336C" w:rsidRPr="006E623B" w:rsidRDefault="00F3336C">
      <w:pPr>
        <w:rPr>
          <w:sz w:val="8"/>
          <w:szCs w:val="8"/>
        </w:rPr>
      </w:pPr>
    </w:p>
    <w:p w:rsidR="00F3336C" w:rsidRPr="00EE5D04" w:rsidRDefault="007D7BAB" w:rsidP="007A46DC">
      <w:pPr>
        <w:jc w:val="both"/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</w:pP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Fie </w:t>
      </w:r>
      <w:r w:rsidRPr="00772881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G</w:t>
      </w: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 un graf orientat cu </w:t>
      </w: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N</w:t>
      </w: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 noduri și </w:t>
      </w: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M</w:t>
      </w: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 arce. Spunem că </w:t>
      </w:r>
      <w:r w:rsidRPr="00772881">
        <w:rPr>
          <w:rFonts w:ascii="Times New Roman" w:eastAsia="Times New Roman" w:hAnsi="Times New Roman" w:cs="Times New Roman"/>
          <w:i/>
          <w:sz w:val="22"/>
          <w:szCs w:val="22"/>
          <w:lang w:val="ro-RO" w:eastAsia="en-US" w:bidi="ar-SA"/>
        </w:rPr>
        <w:t xml:space="preserve">nodul </w:t>
      </w:r>
      <w:r w:rsidRPr="00772881">
        <w:rPr>
          <w:rFonts w:ascii="Courier New" w:eastAsia="Times New Roman" w:hAnsi="Courier New" w:cs="Courier New"/>
          <w:i/>
          <w:sz w:val="22"/>
          <w:szCs w:val="22"/>
          <w:lang w:val="ro-RO" w:eastAsia="en-US" w:bidi="ar-SA"/>
        </w:rPr>
        <w:t>Y</w:t>
      </w:r>
      <w:r w:rsidRPr="00772881">
        <w:rPr>
          <w:rFonts w:ascii="Times New Roman" w:eastAsia="Times New Roman" w:hAnsi="Times New Roman" w:cs="Times New Roman"/>
          <w:i/>
          <w:sz w:val="22"/>
          <w:szCs w:val="22"/>
          <w:lang w:val="ro-RO" w:eastAsia="en-US" w:bidi="ar-SA"/>
        </w:rPr>
        <w:t xml:space="preserve"> este accesibil din nodul </w:t>
      </w:r>
      <w:r w:rsidRPr="00772881">
        <w:rPr>
          <w:rFonts w:ascii="Courier New" w:eastAsia="Times New Roman" w:hAnsi="Courier New" w:cs="Courier New"/>
          <w:i/>
          <w:sz w:val="22"/>
          <w:szCs w:val="22"/>
          <w:lang w:val="ro-RO" w:eastAsia="en-US" w:bidi="ar-SA"/>
        </w:rPr>
        <w:t>X</w:t>
      </w: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 dacă se poate ajunge de la </w:t>
      </w: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X</w:t>
      </w: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 la </w:t>
      </w: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Y</w:t>
      </w: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 mergând pe arce în sensul corespunzător al acestora. Spunem că nodul </w:t>
      </w: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X</w:t>
      </w: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 este “</w:t>
      </w:r>
      <w:r w:rsidRPr="00C74646">
        <w:rPr>
          <w:rFonts w:ascii="Times New Roman" w:eastAsia="Times New Roman" w:hAnsi="Times New Roman" w:cs="Times New Roman"/>
          <w:i/>
          <w:sz w:val="22"/>
          <w:szCs w:val="22"/>
          <w:lang w:val="ro-RO" w:eastAsia="en-US" w:bidi="ar-SA"/>
        </w:rPr>
        <w:t>popular</w:t>
      </w: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” dacă pentru fiecare nod </w:t>
      </w: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Y</w:t>
      </w:r>
      <w:r w:rsidR="00772881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 xml:space="preserve"> </w:t>
      </w:r>
      <w:r w:rsidR="00A81BC2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al grafului </w:t>
      </w:r>
      <w:r w:rsidR="00A81BC2" w:rsidRPr="0090226B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G</w:t>
      </w:r>
      <w:r w:rsidR="00A81BC2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 </w:t>
      </w: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>se îndeplinește cel puțin una din condițiile:</w:t>
      </w:r>
    </w:p>
    <w:p w:rsidR="00F3336C" w:rsidRPr="00EE5D04" w:rsidRDefault="007D7BAB" w:rsidP="007A46DC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</w:pP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X</w:t>
      </w: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 este accesibil din </w:t>
      </w: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Y</w:t>
      </w:r>
      <w:r w:rsidR="00C74646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>;</w:t>
      </w:r>
    </w:p>
    <w:p w:rsidR="00F3336C" w:rsidRPr="00EE5D04" w:rsidRDefault="007D7BAB" w:rsidP="00EE5D04">
      <w:pPr>
        <w:numPr>
          <w:ilvl w:val="0"/>
          <w:numId w:val="1"/>
        </w:numPr>
        <w:spacing w:line="240" w:lineRule="auto"/>
        <w:ind w:left="714" w:hanging="357"/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</w:pP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Y</w:t>
      </w: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 este accesibil din </w:t>
      </w: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X</w:t>
      </w: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>.</w:t>
      </w:r>
    </w:p>
    <w:p w:rsidR="00F3336C" w:rsidRPr="00EE5D04" w:rsidRDefault="007D7BAB" w:rsidP="00A033F9">
      <w:pPr>
        <w:pStyle w:val="Default"/>
        <w:spacing w:before="120" w:after="120" w:line="240" w:lineRule="auto"/>
        <w:jc w:val="both"/>
        <w:rPr>
          <w:b/>
          <w:lang w:val="ro-RO"/>
        </w:rPr>
      </w:pPr>
      <w:r w:rsidRPr="00EE5D04">
        <w:rPr>
          <w:b/>
          <w:lang w:val="ro-RO"/>
        </w:rPr>
        <w:t>Cerință</w:t>
      </w:r>
    </w:p>
    <w:p w:rsidR="00F3336C" w:rsidRPr="00EE5D04" w:rsidRDefault="007D7BAB" w:rsidP="007A46DC">
      <w:pPr>
        <w:jc w:val="both"/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</w:pP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Dându-se cele două numere </w:t>
      </w: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N</w:t>
      </w: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 si </w:t>
      </w: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M</w:t>
      </w: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 cât si arcele grafului, să se afle care sunt nodurile populare din graf.</w:t>
      </w:r>
    </w:p>
    <w:p w:rsidR="00F3336C" w:rsidRPr="00EE5D04" w:rsidRDefault="007D7BAB" w:rsidP="00A033F9">
      <w:pPr>
        <w:widowControl/>
        <w:tabs>
          <w:tab w:val="clear" w:pos="709"/>
        </w:tabs>
        <w:suppressAutoHyphens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lang w:val="ro-RO" w:eastAsia="en-US" w:bidi="ar-SA"/>
        </w:rPr>
      </w:pPr>
      <w:r w:rsidRPr="00EE5D04">
        <w:rPr>
          <w:rFonts w:ascii="Times New Roman" w:eastAsia="Times New Roman" w:hAnsi="Times New Roman" w:cs="Times New Roman"/>
          <w:b/>
          <w:lang w:val="ro-RO" w:eastAsia="en-US" w:bidi="ar-SA"/>
        </w:rPr>
        <w:t>Date de intrare</w:t>
      </w:r>
    </w:p>
    <w:p w:rsidR="00F3336C" w:rsidRPr="00EE5D04" w:rsidRDefault="007D7BAB" w:rsidP="007A46DC">
      <w:pPr>
        <w:jc w:val="both"/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</w:pP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Prima linie a fișierului </w:t>
      </w:r>
      <w:r w:rsidRPr="007A46DC">
        <w:rPr>
          <w:rFonts w:ascii="Courier New" w:eastAsia="Times New Roman" w:hAnsi="Courier New" w:cs="Courier New"/>
          <w:b/>
          <w:sz w:val="22"/>
          <w:szCs w:val="22"/>
          <w:lang w:val="ro-RO" w:eastAsia="en-US" w:bidi="ar-SA"/>
        </w:rPr>
        <w:t>drumuri.in</w:t>
      </w: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 conține numerele </w:t>
      </w: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N</w:t>
      </w: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 și </w:t>
      </w: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M</w:t>
      </w: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, cu semnificația din enunț. Următoarele </w:t>
      </w: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M</w:t>
      </w: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 linii conțin </w:t>
      </w:r>
      <w:r w:rsid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câte </w:t>
      </w: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două numere </w:t>
      </w: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X</w:t>
      </w: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 și </w:t>
      </w: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Y</w:t>
      </w: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, semnificând faptul că există arc orientat de la </w:t>
      </w: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X</w:t>
      </w: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 la </w:t>
      </w: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Y</w:t>
      </w: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>.</w:t>
      </w:r>
    </w:p>
    <w:p w:rsidR="00F3336C" w:rsidRPr="00EE5D04" w:rsidRDefault="007D7BAB" w:rsidP="00A033F9">
      <w:pPr>
        <w:pStyle w:val="Default"/>
        <w:spacing w:before="120" w:after="120" w:line="240" w:lineRule="auto"/>
        <w:jc w:val="both"/>
        <w:rPr>
          <w:b/>
          <w:lang w:val="ro-RO"/>
        </w:rPr>
      </w:pPr>
      <w:r w:rsidRPr="00EE5D04">
        <w:rPr>
          <w:b/>
          <w:lang w:val="ro-RO"/>
        </w:rPr>
        <w:t>Date de ieșire</w:t>
      </w:r>
    </w:p>
    <w:p w:rsidR="00F3336C" w:rsidRPr="00EE5D04" w:rsidRDefault="007D7BAB" w:rsidP="007A46DC">
      <w:pPr>
        <w:jc w:val="both"/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</w:pP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Prima linie a fișierului </w:t>
      </w:r>
      <w:r w:rsidRPr="007A46DC">
        <w:rPr>
          <w:rFonts w:ascii="Courier New" w:eastAsia="Times New Roman" w:hAnsi="Courier New" w:cs="Courier New"/>
          <w:b/>
          <w:sz w:val="22"/>
          <w:szCs w:val="22"/>
          <w:lang w:val="ro-RO" w:eastAsia="en-US" w:bidi="ar-SA"/>
        </w:rPr>
        <w:t>drumuri.out</w:t>
      </w: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 conține numărul </w:t>
      </w: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NR</w:t>
      </w: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, reprezentând numărul de noduri populare ale grafului. Următoarea linie va conține cele </w:t>
      </w: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NR</w:t>
      </w:r>
      <w:r w:rsidRPr="00EE5D04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 noduri populare afișate în ordine crescătoare.</w:t>
      </w:r>
    </w:p>
    <w:p w:rsidR="00F3336C" w:rsidRPr="007A46DC" w:rsidRDefault="007D7BAB" w:rsidP="00A033F9">
      <w:pPr>
        <w:pStyle w:val="Default"/>
        <w:spacing w:before="120" w:after="120" w:line="240" w:lineRule="auto"/>
        <w:jc w:val="both"/>
        <w:rPr>
          <w:b/>
          <w:lang w:val="ro-RO"/>
        </w:rPr>
      </w:pPr>
      <w:r w:rsidRPr="007A46DC">
        <w:rPr>
          <w:b/>
          <w:lang w:val="ro-RO"/>
        </w:rPr>
        <w:t>Restricții</w:t>
      </w:r>
      <w:r w:rsidR="00450FF9">
        <w:rPr>
          <w:b/>
          <w:lang w:val="ro-RO"/>
        </w:rPr>
        <w:t xml:space="preserve"> și precizări</w:t>
      </w:r>
    </w:p>
    <w:p w:rsidR="00F3336C" w:rsidRPr="00EE5D04" w:rsidRDefault="007D7BAB" w:rsidP="00EE5D04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</w:pP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 xml:space="preserve">1 </w:t>
      </w:r>
      <w:r w:rsidR="00D70BC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≤</w:t>
      </w: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 xml:space="preserve"> N </w:t>
      </w:r>
      <w:r w:rsidR="00D70BC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≤</w:t>
      </w: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 xml:space="preserve"> </w:t>
      </w:r>
      <w:r w:rsidR="00235EDF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1</w:t>
      </w: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50</w:t>
      </w:r>
      <w:r w:rsidR="000E3F0F" w:rsidRPr="000E3F0F">
        <w:rPr>
          <w:rFonts w:ascii="Courier New" w:eastAsia="Times New Roman" w:hAnsi="Courier New" w:cs="Courier New"/>
          <w:sz w:val="8"/>
          <w:szCs w:val="8"/>
          <w:lang w:val="ro-RO" w:eastAsia="en-US" w:bidi="ar-SA"/>
        </w:rPr>
        <w:t xml:space="preserve"> </w:t>
      </w: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000</w:t>
      </w:r>
    </w:p>
    <w:p w:rsidR="00450FF9" w:rsidRDefault="007D7BAB" w:rsidP="00450FF9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</w:pP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 xml:space="preserve">1 </w:t>
      </w:r>
      <w:r w:rsidR="00D70BC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≤</w:t>
      </w: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 xml:space="preserve"> M </w:t>
      </w:r>
      <w:r w:rsidR="00D70BC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≤</w:t>
      </w: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 xml:space="preserve"> 300</w:t>
      </w:r>
      <w:r w:rsidR="000E3F0F" w:rsidRPr="000E3F0F">
        <w:rPr>
          <w:rFonts w:ascii="Courier New" w:eastAsia="Times New Roman" w:hAnsi="Courier New" w:cs="Courier New"/>
          <w:sz w:val="8"/>
          <w:szCs w:val="8"/>
          <w:lang w:val="ro-RO" w:eastAsia="en-US" w:bidi="ar-SA"/>
        </w:rPr>
        <w:t xml:space="preserve"> </w:t>
      </w:r>
      <w:r w:rsidRPr="00EE5D04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000</w:t>
      </w:r>
    </w:p>
    <w:p w:rsidR="00C74646" w:rsidRPr="00C74646" w:rsidRDefault="00C74646" w:rsidP="00C74646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</w:pPr>
      <w:r w:rsidRPr="00450FF9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Pentru </w:t>
      </w:r>
      <w:r w:rsidRPr="00450FF9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50%</w:t>
      </w:r>
      <w:r w:rsidRPr="00450FF9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 din punctaj </w:t>
      </w:r>
      <w:r w:rsidRPr="00450FF9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N ≤ 700, M ≤ 1100</w:t>
      </w:r>
    </w:p>
    <w:p w:rsidR="00C74646" w:rsidRPr="00450FF9" w:rsidRDefault="00C74646" w:rsidP="00C74646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</w:pPr>
      <w:r w:rsidRPr="00450FF9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Pentru </w:t>
      </w:r>
      <w:r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65</w:t>
      </w:r>
      <w:r w:rsidRPr="00450FF9">
        <w:rPr>
          <w:rFonts w:ascii="Courier New" w:eastAsia="Times New Roman" w:hAnsi="Courier New" w:cs="Courier New"/>
          <w:sz w:val="22"/>
          <w:szCs w:val="22"/>
          <w:lang w:val="ro-RO" w:eastAsia="en-US" w:bidi="ar-SA"/>
        </w:rPr>
        <w:t>%</w:t>
      </w:r>
      <w:r w:rsidRPr="00450FF9"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 xml:space="preserve"> din </w:t>
      </w:r>
      <w:r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  <w:t>teste, G este aciclic</w:t>
      </w:r>
    </w:p>
    <w:p w:rsidR="00C74646" w:rsidRDefault="00C74646" w:rsidP="00C74646">
      <w:pPr>
        <w:pStyle w:val="PlainText"/>
        <w:rPr>
          <w:rFonts w:eastAsia="MS Mincho"/>
          <w:b/>
          <w:sz w:val="22"/>
          <w:szCs w:val="22"/>
          <w:lang w:val="ro-RO"/>
        </w:rPr>
      </w:pPr>
    </w:p>
    <w:p w:rsidR="00EE5D04" w:rsidRPr="006E623B" w:rsidRDefault="00EE5D04" w:rsidP="00EE5D04">
      <w:pPr>
        <w:pStyle w:val="PlainText"/>
        <w:rPr>
          <w:rFonts w:eastAsia="MS Mincho"/>
          <w:lang w:val="ro-RO"/>
        </w:rPr>
      </w:pPr>
      <w:r w:rsidRPr="006E623B">
        <w:rPr>
          <w:rFonts w:eastAsia="MS Mincho"/>
          <w:b/>
          <w:lang w:val="ro-RO"/>
        </w:rPr>
        <w:t>Exemplu:</w:t>
      </w:r>
      <w:r w:rsidRPr="006E623B">
        <w:rPr>
          <w:rFonts w:eastAsia="MS Mincho"/>
          <w:lang w:val="ro-RO"/>
        </w:rPr>
        <w:t xml:space="preserve">   </w:t>
      </w:r>
    </w:p>
    <w:p w:rsidR="00EE5D04" w:rsidRDefault="00EE5D04" w:rsidP="00EE5D04">
      <w:pPr>
        <w:pStyle w:val="PlainText"/>
      </w:pP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1537"/>
        <w:gridCol w:w="1669"/>
        <w:gridCol w:w="6899"/>
      </w:tblGrid>
      <w:tr w:rsidR="00EE5D04" w:rsidRPr="00D82319" w:rsidTr="00DC33E5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D04" w:rsidRPr="00CE216C" w:rsidRDefault="007A46DC" w:rsidP="007A46DC">
            <w:pPr>
              <w:pStyle w:val="Default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CE216C">
              <w:rPr>
                <w:rFonts w:ascii="Courier New" w:hAnsi="Courier New" w:cs="Courier New"/>
                <w:b/>
                <w:sz w:val="22"/>
                <w:szCs w:val="22"/>
                <w:lang w:val="ro-RO"/>
              </w:rPr>
              <w:t>drumuri</w:t>
            </w:r>
            <w:r w:rsidR="00EE5D04" w:rsidRPr="00CE216C">
              <w:rPr>
                <w:rFonts w:ascii="Courier New" w:hAnsi="Courier New" w:cs="Courier New"/>
                <w:b/>
                <w:sz w:val="22"/>
                <w:szCs w:val="22"/>
                <w:lang w:val="ro-RO"/>
              </w:rPr>
              <w:t>.in</w:t>
            </w:r>
          </w:p>
        </w:tc>
        <w:tc>
          <w:tcPr>
            <w:tcW w:w="1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D04" w:rsidRPr="00CE216C" w:rsidRDefault="007A46DC" w:rsidP="00DC33E5">
            <w:pPr>
              <w:pStyle w:val="Default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CE216C">
              <w:rPr>
                <w:rFonts w:ascii="Courier New" w:hAnsi="Courier New" w:cs="Courier New"/>
                <w:b/>
                <w:sz w:val="22"/>
                <w:szCs w:val="22"/>
                <w:lang w:val="ro-RO"/>
              </w:rPr>
              <w:t>drumuri</w:t>
            </w:r>
            <w:r w:rsidR="00EE5D04" w:rsidRPr="00CE216C">
              <w:rPr>
                <w:rFonts w:ascii="Courier New" w:hAnsi="Courier New" w:cs="Courier New"/>
                <w:b/>
                <w:sz w:val="22"/>
                <w:szCs w:val="22"/>
                <w:lang w:val="ro-RO"/>
              </w:rPr>
              <w:t>.out</w:t>
            </w:r>
          </w:p>
        </w:tc>
        <w:tc>
          <w:tcPr>
            <w:tcW w:w="8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D04" w:rsidRDefault="00EE5D04" w:rsidP="00DC33E5">
            <w:pPr>
              <w:pStyle w:val="Default"/>
              <w:jc w:val="both"/>
            </w:pPr>
            <w:r>
              <w:rPr>
                <w:b/>
                <w:i/>
                <w:sz w:val="22"/>
                <w:szCs w:val="22"/>
                <w:lang w:val="ro-RO"/>
              </w:rPr>
              <w:t>Explicaţi</w:t>
            </w:r>
            <w:r w:rsidR="007A46DC">
              <w:rPr>
                <w:b/>
                <w:i/>
                <w:sz w:val="22"/>
                <w:szCs w:val="22"/>
                <w:lang w:val="ro-RO"/>
              </w:rPr>
              <w:t>e</w:t>
            </w:r>
          </w:p>
        </w:tc>
      </w:tr>
      <w:tr w:rsidR="00EE5D04" w:rsidRPr="00D82319" w:rsidTr="007A46DC">
        <w:trPr>
          <w:trHeight w:val="1266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6DC" w:rsidRPr="007A46DC" w:rsidRDefault="007A46DC" w:rsidP="007A4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val="ro-RO" w:eastAsia="en-US" w:bidi="ar-SA"/>
              </w:rPr>
            </w:pPr>
            <w:r w:rsidRPr="007A46DC">
              <w:rPr>
                <w:rFonts w:ascii="Courier New" w:eastAsia="Times New Roman" w:hAnsi="Courier New" w:cs="Courier New"/>
                <w:b/>
                <w:sz w:val="22"/>
                <w:szCs w:val="22"/>
                <w:lang w:val="ro-RO" w:eastAsia="en-US" w:bidi="ar-SA"/>
              </w:rPr>
              <w:t>5 4</w:t>
            </w:r>
          </w:p>
          <w:p w:rsidR="007A46DC" w:rsidRPr="007A46DC" w:rsidRDefault="007A46DC" w:rsidP="007A4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val="ro-RO" w:eastAsia="en-US" w:bidi="ar-SA"/>
              </w:rPr>
            </w:pPr>
            <w:r w:rsidRPr="007A46DC">
              <w:rPr>
                <w:rFonts w:ascii="Courier New" w:eastAsia="Times New Roman" w:hAnsi="Courier New" w:cs="Courier New"/>
                <w:b/>
                <w:sz w:val="22"/>
                <w:szCs w:val="22"/>
                <w:lang w:val="ro-RO" w:eastAsia="en-US" w:bidi="ar-SA"/>
              </w:rPr>
              <w:t>1 2</w:t>
            </w:r>
          </w:p>
          <w:p w:rsidR="007A46DC" w:rsidRPr="007A46DC" w:rsidRDefault="007A46DC" w:rsidP="007A4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val="ro-RO" w:eastAsia="en-US" w:bidi="ar-SA"/>
              </w:rPr>
            </w:pPr>
            <w:r w:rsidRPr="007A46DC">
              <w:rPr>
                <w:rFonts w:ascii="Courier New" w:eastAsia="Times New Roman" w:hAnsi="Courier New" w:cs="Courier New"/>
                <w:b/>
                <w:sz w:val="22"/>
                <w:szCs w:val="22"/>
                <w:lang w:val="ro-RO" w:eastAsia="en-US" w:bidi="ar-SA"/>
              </w:rPr>
              <w:t>3 2</w:t>
            </w:r>
          </w:p>
          <w:p w:rsidR="007A46DC" w:rsidRPr="007A46DC" w:rsidRDefault="007A46DC" w:rsidP="007A4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val="ro-RO" w:eastAsia="en-US" w:bidi="ar-SA"/>
              </w:rPr>
            </w:pPr>
            <w:r w:rsidRPr="007A46DC">
              <w:rPr>
                <w:rFonts w:ascii="Courier New" w:eastAsia="Times New Roman" w:hAnsi="Courier New" w:cs="Courier New"/>
                <w:b/>
                <w:sz w:val="22"/>
                <w:szCs w:val="22"/>
                <w:lang w:val="ro-RO" w:eastAsia="en-US" w:bidi="ar-SA"/>
              </w:rPr>
              <w:t>2 4</w:t>
            </w:r>
          </w:p>
          <w:p w:rsidR="007A46DC" w:rsidRPr="007A46DC" w:rsidRDefault="007A46DC" w:rsidP="007A4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val="ro-RO" w:eastAsia="en-US" w:bidi="ar-SA"/>
              </w:rPr>
            </w:pPr>
            <w:r w:rsidRPr="007A46DC">
              <w:rPr>
                <w:rFonts w:ascii="Courier New" w:eastAsia="Times New Roman" w:hAnsi="Courier New" w:cs="Courier New"/>
                <w:b/>
                <w:sz w:val="22"/>
                <w:szCs w:val="22"/>
                <w:lang w:val="ro-RO" w:eastAsia="en-US" w:bidi="ar-SA"/>
              </w:rPr>
              <w:t>4 5</w:t>
            </w:r>
          </w:p>
          <w:p w:rsidR="00EE5D04" w:rsidRPr="00426C46" w:rsidRDefault="00EE5D04" w:rsidP="00DC33E5">
            <w:pPr>
              <w:pStyle w:val="Default"/>
              <w:jc w:val="both"/>
              <w:rPr>
                <w:rFonts w:ascii="Courier New" w:hAnsi="Courier New" w:cs="Courier New"/>
                <w:b/>
                <w:sz w:val="22"/>
                <w:szCs w:val="22"/>
                <w:lang w:val="ro-RO"/>
              </w:rPr>
            </w:pPr>
          </w:p>
        </w:tc>
        <w:tc>
          <w:tcPr>
            <w:tcW w:w="1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6DC" w:rsidRPr="007A46DC" w:rsidRDefault="007A46DC" w:rsidP="007A4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val="ro-RO" w:eastAsia="en-US" w:bidi="ar-SA"/>
              </w:rPr>
            </w:pPr>
            <w:r w:rsidRPr="007A46DC">
              <w:rPr>
                <w:rFonts w:ascii="Courier New" w:eastAsia="Times New Roman" w:hAnsi="Courier New" w:cs="Courier New"/>
                <w:b/>
                <w:sz w:val="22"/>
                <w:szCs w:val="22"/>
                <w:lang w:val="ro-RO" w:eastAsia="en-US" w:bidi="ar-SA"/>
              </w:rPr>
              <w:t>2</w:t>
            </w:r>
          </w:p>
          <w:p w:rsidR="007A46DC" w:rsidRPr="007A46DC" w:rsidRDefault="007A46DC" w:rsidP="007A46DC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val="ro-RO" w:eastAsia="en-US" w:bidi="ar-SA"/>
              </w:rPr>
            </w:pPr>
            <w:r w:rsidRPr="007A46DC">
              <w:rPr>
                <w:rFonts w:ascii="Courier New" w:eastAsia="Times New Roman" w:hAnsi="Courier New" w:cs="Courier New"/>
                <w:b/>
                <w:sz w:val="22"/>
                <w:szCs w:val="22"/>
                <w:lang w:val="ro-RO" w:eastAsia="en-US" w:bidi="ar-SA"/>
              </w:rPr>
              <w:t xml:space="preserve">2 </w:t>
            </w:r>
            <w:r w:rsidR="00CF4EB0">
              <w:rPr>
                <w:rFonts w:ascii="Courier New" w:eastAsia="Times New Roman" w:hAnsi="Courier New" w:cs="Courier New"/>
                <w:b/>
                <w:sz w:val="22"/>
                <w:szCs w:val="22"/>
                <w:lang w:val="ro-RO" w:eastAsia="en-US" w:bidi="ar-SA"/>
              </w:rPr>
              <w:t xml:space="preserve">4 </w:t>
            </w:r>
            <w:r w:rsidRPr="007A46DC">
              <w:rPr>
                <w:rFonts w:ascii="Courier New" w:eastAsia="Times New Roman" w:hAnsi="Courier New" w:cs="Courier New"/>
                <w:b/>
                <w:sz w:val="22"/>
                <w:szCs w:val="22"/>
                <w:lang w:val="ro-RO" w:eastAsia="en-US" w:bidi="ar-SA"/>
              </w:rPr>
              <w:t>5</w:t>
            </w:r>
          </w:p>
          <w:p w:rsidR="00EE5D04" w:rsidRPr="00426C46" w:rsidRDefault="00EE5D04" w:rsidP="00DC33E5">
            <w:pPr>
              <w:pStyle w:val="Default"/>
              <w:jc w:val="both"/>
              <w:rPr>
                <w:sz w:val="22"/>
                <w:szCs w:val="22"/>
              </w:rPr>
            </w:pPr>
          </w:p>
        </w:tc>
        <w:tc>
          <w:tcPr>
            <w:tcW w:w="8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6DC" w:rsidRPr="00EE5D04" w:rsidRDefault="007A46DC" w:rsidP="007A46DC">
            <w:pPr>
              <w:rPr>
                <w:rFonts w:ascii="Times New Roman" w:eastAsia="Times New Roman" w:hAnsi="Times New Roman" w:cs="Times New Roman"/>
                <w:lang w:val="ro-RO" w:eastAsia="en-US" w:bidi="ar-SA"/>
              </w:rPr>
            </w:pPr>
            <w:r w:rsidRPr="00EE5D04">
              <w:rPr>
                <w:rFonts w:ascii="Times New Roman" w:eastAsia="Times New Roman" w:hAnsi="Times New Roman" w:cs="Times New Roman"/>
                <w:sz w:val="22"/>
                <w:szCs w:val="22"/>
                <w:lang w:val="ro-RO" w:eastAsia="en-US" w:bidi="ar-SA"/>
              </w:rPr>
              <w:t xml:space="preserve">Nodurile </w:t>
            </w:r>
            <w:r w:rsidRPr="007A46DC">
              <w:rPr>
                <w:rFonts w:ascii="Courier New" w:eastAsia="Times New Roman" w:hAnsi="Courier New" w:cs="Courier New"/>
                <w:sz w:val="22"/>
                <w:szCs w:val="22"/>
                <w:lang w:val="ro-RO" w:eastAsia="en-US" w:bidi="ar-SA"/>
              </w:rPr>
              <w:t>2</w:t>
            </w:r>
            <w:r w:rsidR="00CF4EB0">
              <w:rPr>
                <w:rFonts w:ascii="Times New Roman" w:eastAsia="Times New Roman" w:hAnsi="Times New Roman" w:cs="Times New Roman"/>
                <w:sz w:val="22"/>
                <w:szCs w:val="22"/>
                <w:lang w:val="ro-RO" w:eastAsia="en-US" w:bidi="ar-SA"/>
              </w:rPr>
              <w:t xml:space="preserve">, </w:t>
            </w:r>
            <w:r w:rsidR="00CF4EB0" w:rsidRPr="00CF4EB0">
              <w:rPr>
                <w:rFonts w:ascii="Courier New" w:eastAsia="Times New Roman" w:hAnsi="Courier New" w:cs="Courier New"/>
                <w:sz w:val="22"/>
                <w:szCs w:val="22"/>
                <w:lang w:val="ro-RO" w:eastAsia="en-US" w:bidi="ar-SA"/>
              </w:rPr>
              <w:t>4</w:t>
            </w:r>
            <w:r w:rsidR="00CF4EB0">
              <w:rPr>
                <w:rFonts w:ascii="Times New Roman" w:eastAsia="Times New Roman" w:hAnsi="Times New Roman" w:cs="Times New Roman"/>
                <w:sz w:val="22"/>
                <w:szCs w:val="22"/>
                <w:lang w:val="ro-RO" w:eastAsia="en-US" w:bidi="ar-SA"/>
              </w:rPr>
              <w:t xml:space="preserve"> </w:t>
            </w:r>
            <w:r w:rsidR="00DA5196">
              <w:rPr>
                <w:rFonts w:ascii="Times New Roman" w:eastAsia="Times New Roman" w:hAnsi="Times New Roman" w:cs="Times New Roman"/>
                <w:sz w:val="22"/>
                <w:szCs w:val="22"/>
                <w:lang w:val="ro-RO" w:eastAsia="en-US" w:bidi="ar-SA"/>
              </w:rPr>
              <w:t>ș</w:t>
            </w:r>
            <w:r w:rsidR="00CF4EB0">
              <w:rPr>
                <w:rFonts w:ascii="Times New Roman" w:eastAsia="Times New Roman" w:hAnsi="Times New Roman" w:cs="Times New Roman"/>
                <w:sz w:val="22"/>
                <w:szCs w:val="22"/>
                <w:lang w:val="ro-RO" w:eastAsia="en-US" w:bidi="ar-SA"/>
              </w:rPr>
              <w:t>i</w:t>
            </w:r>
            <w:r w:rsidRPr="00EE5D04">
              <w:rPr>
                <w:rFonts w:ascii="Times New Roman" w:eastAsia="Times New Roman" w:hAnsi="Times New Roman" w:cs="Times New Roman"/>
                <w:sz w:val="22"/>
                <w:szCs w:val="22"/>
                <w:lang w:val="ro-RO" w:eastAsia="en-US" w:bidi="ar-SA"/>
              </w:rPr>
              <w:t xml:space="preserve"> </w:t>
            </w:r>
            <w:r w:rsidRPr="007A46DC">
              <w:rPr>
                <w:rFonts w:ascii="Courier New" w:eastAsia="Times New Roman" w:hAnsi="Courier New" w:cs="Courier New"/>
                <w:sz w:val="22"/>
                <w:szCs w:val="22"/>
                <w:lang w:val="ro-RO" w:eastAsia="en-US" w:bidi="ar-SA"/>
              </w:rPr>
              <w:t>5</w:t>
            </w:r>
            <w:r w:rsidRPr="00EE5D04">
              <w:rPr>
                <w:rFonts w:ascii="Times New Roman" w:eastAsia="Times New Roman" w:hAnsi="Times New Roman" w:cs="Times New Roman"/>
                <w:sz w:val="22"/>
                <w:szCs w:val="22"/>
                <w:lang w:val="ro-RO" w:eastAsia="en-US" w:bidi="ar-SA"/>
              </w:rPr>
              <w:t xml:space="preserve"> sunt singurele noduri populare. Nodul </w:t>
            </w:r>
            <w:r w:rsidRPr="007A46DC">
              <w:rPr>
                <w:rFonts w:ascii="Courier New" w:eastAsia="Times New Roman" w:hAnsi="Courier New" w:cs="Courier New"/>
                <w:sz w:val="22"/>
                <w:szCs w:val="22"/>
                <w:lang w:val="ro-RO" w:eastAsia="en-US" w:bidi="ar-SA"/>
              </w:rPr>
              <w:t>1</w:t>
            </w:r>
            <w:r w:rsidRPr="00EE5D04">
              <w:rPr>
                <w:rFonts w:ascii="Times New Roman" w:eastAsia="Times New Roman" w:hAnsi="Times New Roman" w:cs="Times New Roman"/>
                <w:sz w:val="22"/>
                <w:szCs w:val="22"/>
                <w:lang w:val="ro-RO" w:eastAsia="en-US" w:bidi="ar-SA"/>
              </w:rPr>
              <w:t xml:space="preserve">, spre exemplu, nu este popular deoarece nu este accesibil din </w:t>
            </w:r>
            <w:r w:rsidRPr="007A46DC">
              <w:rPr>
                <w:rFonts w:ascii="Courier New" w:eastAsia="Times New Roman" w:hAnsi="Courier New" w:cs="Courier New"/>
                <w:sz w:val="22"/>
                <w:szCs w:val="22"/>
                <w:lang w:val="ro-RO" w:eastAsia="en-US" w:bidi="ar-SA"/>
              </w:rPr>
              <w:t>2</w:t>
            </w:r>
            <w:r w:rsidR="0090226B">
              <w:rPr>
                <w:rFonts w:ascii="Courier New" w:eastAsia="Times New Roman" w:hAnsi="Courier New" w:cs="Courier New"/>
                <w:sz w:val="22"/>
                <w:szCs w:val="22"/>
                <w:lang w:val="ro-RO" w:eastAsia="en-US" w:bidi="ar-SA"/>
              </w:rPr>
              <w:t>,</w:t>
            </w:r>
            <w:r w:rsidRPr="00EE5D04">
              <w:rPr>
                <w:rFonts w:ascii="Times New Roman" w:eastAsia="Times New Roman" w:hAnsi="Times New Roman" w:cs="Times New Roman"/>
                <w:sz w:val="22"/>
                <w:szCs w:val="22"/>
                <w:lang w:val="ro-RO" w:eastAsia="en-US" w:bidi="ar-SA"/>
              </w:rPr>
              <w:t xml:space="preserve"> iar nici nodul </w:t>
            </w:r>
            <w:r w:rsidRPr="007A46DC">
              <w:rPr>
                <w:rFonts w:ascii="Courier New" w:eastAsia="Times New Roman" w:hAnsi="Courier New" w:cs="Courier New"/>
                <w:sz w:val="22"/>
                <w:szCs w:val="22"/>
                <w:lang w:val="ro-RO" w:eastAsia="en-US" w:bidi="ar-SA"/>
              </w:rPr>
              <w:t>2</w:t>
            </w:r>
            <w:r w:rsidRPr="00EE5D04">
              <w:rPr>
                <w:rFonts w:ascii="Times New Roman" w:eastAsia="Times New Roman" w:hAnsi="Times New Roman" w:cs="Times New Roman"/>
                <w:sz w:val="22"/>
                <w:szCs w:val="22"/>
                <w:lang w:val="ro-RO" w:eastAsia="en-US" w:bidi="ar-SA"/>
              </w:rPr>
              <w:t xml:space="preserve"> nu este accesibil din </w:t>
            </w:r>
            <w:r w:rsidRPr="007A46DC">
              <w:rPr>
                <w:rFonts w:ascii="Courier New" w:eastAsia="Times New Roman" w:hAnsi="Courier New" w:cs="Courier New"/>
                <w:sz w:val="22"/>
                <w:szCs w:val="22"/>
                <w:lang w:val="ro-RO" w:eastAsia="en-US" w:bidi="ar-SA"/>
              </w:rPr>
              <w:t>1</w:t>
            </w:r>
            <w:r w:rsidRPr="00EE5D04">
              <w:rPr>
                <w:rFonts w:ascii="Times New Roman" w:eastAsia="Times New Roman" w:hAnsi="Times New Roman" w:cs="Times New Roman"/>
                <w:sz w:val="22"/>
                <w:szCs w:val="22"/>
                <w:lang w:val="ro-RO" w:eastAsia="en-US" w:bidi="ar-SA"/>
              </w:rPr>
              <w:t>.</w:t>
            </w:r>
          </w:p>
          <w:p w:rsidR="00EE5D04" w:rsidRPr="00C7412F" w:rsidRDefault="00EE5D04" w:rsidP="00DC33E5">
            <w:pPr>
              <w:pStyle w:val="Default"/>
              <w:tabs>
                <w:tab w:val="clear" w:pos="709"/>
              </w:tabs>
              <w:jc w:val="both"/>
              <w:rPr>
                <w:rFonts w:ascii="Courier New" w:hAnsi="Courier New" w:cs="Courier New"/>
                <w:b/>
                <w:sz w:val="22"/>
                <w:szCs w:val="22"/>
                <w:lang w:val="ro-RO"/>
              </w:rPr>
            </w:pPr>
          </w:p>
        </w:tc>
      </w:tr>
    </w:tbl>
    <w:p w:rsidR="006E623B" w:rsidRPr="00EE5D04" w:rsidRDefault="006E623B">
      <w:pPr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</w:pPr>
    </w:p>
    <w:p w:rsidR="00E27AB1" w:rsidRPr="00426C46" w:rsidRDefault="00E27AB1" w:rsidP="00E27AB1">
      <w:pPr>
        <w:spacing w:after="0"/>
        <w:jc w:val="both"/>
        <w:rPr>
          <w:rFonts w:ascii="Times New Roman" w:hAnsi="Times New Roman"/>
          <w:sz w:val="20"/>
        </w:rPr>
      </w:pPr>
      <w:r>
        <w:rPr>
          <w:rFonts w:ascii="Times New Roman" w:eastAsia="MS Mincho" w:hAnsi="Times New Roman"/>
          <w:b/>
          <w:bCs/>
          <w:lang w:val="pt-BR"/>
        </w:rPr>
        <w:t xml:space="preserve">Timp </w:t>
      </w:r>
      <w:r w:rsidR="0086590D">
        <w:rPr>
          <w:rFonts w:ascii="Times New Roman" w:eastAsia="MS Mincho" w:hAnsi="Times New Roman"/>
          <w:b/>
          <w:bCs/>
          <w:lang w:val="pt-BR"/>
        </w:rPr>
        <w:t>de execuție</w:t>
      </w:r>
      <w:r w:rsidRPr="00426C46">
        <w:rPr>
          <w:rFonts w:ascii="Times New Roman" w:eastAsia="MS Mincho" w:hAnsi="Times New Roman"/>
          <w:b/>
          <w:bCs/>
          <w:lang w:val="pt-BR"/>
        </w:rPr>
        <w:t>/test</w:t>
      </w:r>
      <w:r w:rsidRPr="00426C46">
        <w:rPr>
          <w:rFonts w:ascii="Times New Roman" w:eastAsia="MS Mincho" w:hAnsi="Times New Roman"/>
          <w:lang w:val="pt-BR"/>
        </w:rPr>
        <w:t xml:space="preserve">: </w:t>
      </w:r>
      <w:r w:rsidR="00CB5EAE">
        <w:rPr>
          <w:rFonts w:ascii="Courier New" w:eastAsia="MS Mincho" w:hAnsi="Courier New" w:cs="Courier New"/>
          <w:b/>
          <w:lang w:val="pt-BR"/>
        </w:rPr>
        <w:t>0.</w:t>
      </w:r>
      <w:r w:rsidR="00F848BA" w:rsidRPr="00F848BA">
        <w:rPr>
          <w:rFonts w:ascii="Courier New" w:eastAsia="MS Mincho" w:hAnsi="Courier New" w:cs="Courier New"/>
          <w:b/>
          <w:lang w:val="pt-BR"/>
        </w:rPr>
        <w:t>3</w:t>
      </w:r>
      <w:r w:rsidRPr="00501D7D">
        <w:rPr>
          <w:rFonts w:ascii="Times New Roman" w:hAnsi="Times New Roman"/>
          <w:b/>
          <w:sz w:val="20"/>
        </w:rPr>
        <w:t xml:space="preserve"> </w:t>
      </w:r>
      <w:r w:rsidRPr="0086590D">
        <w:rPr>
          <w:rFonts w:ascii="Times New Roman" w:hAnsi="Times New Roman"/>
          <w:b/>
        </w:rPr>
        <w:t>secunde</w:t>
      </w:r>
    </w:p>
    <w:p w:rsidR="00E27AB1" w:rsidRPr="00F848BA" w:rsidRDefault="00E27AB1" w:rsidP="00E27AB1">
      <w:pPr>
        <w:spacing w:after="0"/>
        <w:ind w:right="72"/>
        <w:jc w:val="both"/>
        <w:rPr>
          <w:rFonts w:ascii="Times New Roman" w:hAnsi="Times New Roman"/>
          <w:lang w:val="ro-RO"/>
        </w:rPr>
      </w:pPr>
      <w:r w:rsidRPr="00426C46">
        <w:rPr>
          <w:rFonts w:ascii="Times New Roman" w:hAnsi="Times New Roman"/>
          <w:b/>
          <w:bCs/>
        </w:rPr>
        <w:t>Limite de memorie</w:t>
      </w:r>
      <w:r w:rsidRPr="00426C46">
        <w:rPr>
          <w:rFonts w:ascii="Times New Roman" w:hAnsi="Times New Roman"/>
        </w:rPr>
        <w:t xml:space="preserve">: total memorie disponibilă </w:t>
      </w:r>
      <w:r w:rsidR="00F848BA" w:rsidRPr="00F848BA">
        <w:rPr>
          <w:rFonts w:ascii="Courier New" w:hAnsi="Courier New" w:cs="Courier New"/>
          <w:b/>
        </w:rPr>
        <w:t>64</w:t>
      </w:r>
      <w:r>
        <w:rPr>
          <w:rFonts w:ascii="Times New Roman" w:hAnsi="Times New Roman"/>
        </w:rPr>
        <w:t xml:space="preserve"> </w:t>
      </w:r>
      <w:r w:rsidRPr="00426C46">
        <w:rPr>
          <w:rFonts w:ascii="Times New Roman" w:hAnsi="Times New Roman"/>
          <w:b/>
          <w:sz w:val="20"/>
        </w:rPr>
        <w:t>MB</w:t>
      </w:r>
      <w:r w:rsidRPr="00426C46">
        <w:rPr>
          <w:rFonts w:ascii="Times New Roman" w:hAnsi="Times New Roman"/>
        </w:rPr>
        <w:t xml:space="preserve">, din care </w:t>
      </w:r>
      <w:r w:rsidRPr="00F848BA">
        <w:rPr>
          <w:rFonts w:ascii="Courier New" w:hAnsi="Courier New" w:cs="Courier New"/>
          <w:b/>
        </w:rPr>
        <w:t>8</w:t>
      </w:r>
      <w:r w:rsidR="00100083" w:rsidRPr="00100083">
        <w:rPr>
          <w:rFonts w:ascii="Courier New" w:hAnsi="Courier New" w:cs="Courier New"/>
          <w:b/>
          <w:sz w:val="10"/>
          <w:szCs w:val="10"/>
        </w:rPr>
        <w:t xml:space="preserve"> </w:t>
      </w:r>
      <w:r w:rsidRPr="00426C46">
        <w:rPr>
          <w:rFonts w:ascii="Times New Roman" w:hAnsi="Times New Roman"/>
          <w:b/>
          <w:sz w:val="20"/>
        </w:rPr>
        <w:t>MB</w:t>
      </w:r>
      <w:r w:rsidR="00F848BA">
        <w:rPr>
          <w:rFonts w:ascii="Times New Roman" w:hAnsi="Times New Roman"/>
          <w:b/>
          <w:sz w:val="20"/>
        </w:rPr>
        <w:t xml:space="preserve"> </w:t>
      </w:r>
      <w:r w:rsidR="00F848BA" w:rsidRPr="00CE216C">
        <w:rPr>
          <w:rFonts w:ascii="Times New Roman" w:hAnsi="Times New Roman"/>
        </w:rPr>
        <w:t>pentru stiv</w:t>
      </w:r>
      <w:r w:rsidR="00F848BA" w:rsidRPr="00CE216C">
        <w:rPr>
          <w:rFonts w:ascii="Times New Roman" w:hAnsi="Times New Roman"/>
          <w:lang w:val="ro-RO"/>
        </w:rPr>
        <w:t>ă</w:t>
      </w:r>
    </w:p>
    <w:p w:rsidR="00F3336C" w:rsidRPr="00EE5D04" w:rsidRDefault="00F3336C">
      <w:pPr>
        <w:rPr>
          <w:rFonts w:ascii="Times New Roman" w:eastAsia="Times New Roman" w:hAnsi="Times New Roman" w:cs="Times New Roman"/>
          <w:sz w:val="22"/>
          <w:szCs w:val="22"/>
          <w:lang w:val="ro-RO" w:eastAsia="en-US" w:bidi="ar-SA"/>
        </w:rPr>
      </w:pPr>
    </w:p>
    <w:sectPr w:rsidR="00F3336C" w:rsidRPr="00EE5D04" w:rsidSect="00CE216C">
      <w:headerReference w:type="default" r:id="rId7"/>
      <w:pgSz w:w="11907" w:h="16840" w:code="9"/>
      <w:pgMar w:top="632" w:right="992" w:bottom="1134" w:left="1134" w:header="567" w:footer="0" w:gutter="0"/>
      <w:cols w:space="708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9CE" w:rsidRDefault="000929CE" w:rsidP="00B50ED2">
      <w:pPr>
        <w:spacing w:after="0" w:line="240" w:lineRule="auto"/>
      </w:pPr>
      <w:r>
        <w:separator/>
      </w:r>
    </w:p>
  </w:endnote>
  <w:endnote w:type="continuationSeparator" w:id="1">
    <w:p w:rsidR="000929CE" w:rsidRDefault="000929CE" w:rsidP="00B50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9CE" w:rsidRDefault="000929CE" w:rsidP="00B50ED2">
      <w:pPr>
        <w:spacing w:after="0" w:line="240" w:lineRule="auto"/>
      </w:pPr>
      <w:r>
        <w:separator/>
      </w:r>
    </w:p>
  </w:footnote>
  <w:footnote w:type="continuationSeparator" w:id="1">
    <w:p w:rsidR="000929CE" w:rsidRDefault="000929CE" w:rsidP="00B50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ED2" w:rsidRDefault="00B50ED2" w:rsidP="00B50ED2">
    <w:pPr>
      <w:pStyle w:val="Header"/>
    </w:pPr>
    <w:r>
      <w:rPr>
        <w:noProof/>
        <w:lang w:val="ro-RO" w:eastAsia="ro-RO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4175760</wp:posOffset>
          </wp:positionH>
          <wp:positionV relativeFrom="paragraph">
            <wp:posOffset>-40640</wp:posOffset>
          </wp:positionV>
          <wp:extent cx="2004695" cy="554355"/>
          <wp:effectExtent l="19050" t="0" r="0" b="0"/>
          <wp:wrapThrough wrapText="bothSides">
            <wp:wrapPolygon edited="0">
              <wp:start x="-205" y="0"/>
              <wp:lineTo x="-205" y="20784"/>
              <wp:lineTo x="21552" y="20784"/>
              <wp:lineTo x="21552" y="0"/>
              <wp:lineTo x="-205" y="0"/>
            </wp:wrapPolygon>
          </wp:wrapThrough>
          <wp:docPr id="1" name="Picture 0" descr="sig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gl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04695" cy="554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Ministerul Educa</w:t>
    </w:r>
    <w:r>
      <w:rPr>
        <w:rFonts w:ascii="Times New Roman" w:hAnsi="Times New Roman" w:cs="Times New Roman"/>
        <w:lang w:val="ro-RO"/>
      </w:rPr>
      <w:t>ț</w:t>
    </w:r>
    <w:r>
      <w:t>iei Na</w:t>
    </w:r>
    <w:r>
      <w:rPr>
        <w:rFonts w:ascii="Times New Roman" w:hAnsi="Times New Roman" w:cs="Times New Roman"/>
      </w:rPr>
      <w:t>ț</w:t>
    </w:r>
    <w:r>
      <w:t>ionale</w:t>
    </w:r>
  </w:p>
  <w:p w:rsidR="00B50ED2" w:rsidRDefault="00B50ED2" w:rsidP="00B50ED2">
    <w:pPr>
      <w:pStyle w:val="Header"/>
    </w:pPr>
    <w:r>
      <w:t>Olimpiada Na</w:t>
    </w:r>
    <w:r>
      <w:rPr>
        <w:rFonts w:ascii="Times New Roman" w:hAnsi="Times New Roman" w:cs="Times New Roman"/>
      </w:rPr>
      <w:t>ț</w:t>
    </w:r>
    <w:r>
      <w:t>ională de Informatică</w:t>
    </w:r>
  </w:p>
  <w:p w:rsidR="00B50ED2" w:rsidRDefault="00B50ED2" w:rsidP="00B50ED2">
    <w:pPr>
      <w:pStyle w:val="Header"/>
    </w:pPr>
    <w:r>
      <w:t>Timi</w:t>
    </w:r>
    <w:r>
      <w:rPr>
        <w:rFonts w:ascii="Times New Roman" w:hAnsi="Times New Roman" w:cs="Times New Roman"/>
      </w:rPr>
      <w:t>ș</w:t>
    </w:r>
    <w:r>
      <w:t>oara, 30 martie-5 aprilie 2013</w:t>
    </w:r>
  </w:p>
  <w:p w:rsidR="00B50ED2" w:rsidRDefault="00B50ED2" w:rsidP="00B50ED2">
    <w:pPr>
      <w:pStyle w:val="Header"/>
      <w:pBdr>
        <w:bottom w:val="single" w:sz="4" w:space="1" w:color="auto"/>
      </w:pBdr>
    </w:pPr>
    <w:r>
      <w:t>Sursa: drumuri.c/drumuri.cpp/drumuri.pas</w:t>
    </w:r>
    <w:r>
      <w:tab/>
    </w:r>
    <w:r>
      <w:tab/>
      <w:t xml:space="preserve">                            </w:t>
    </w:r>
    <w:r w:rsidRPr="00FE76F7">
      <w:rPr>
        <w:b/>
      </w:rPr>
      <w:t xml:space="preserve">Proba 2  </w:t>
    </w:r>
    <w:r>
      <w:t xml:space="preserve">           clasele XI-XII</w:t>
    </w:r>
  </w:p>
  <w:p w:rsidR="00B50ED2" w:rsidRDefault="00B50ED2">
    <w:pPr>
      <w:pStyle w:val="Header"/>
    </w:pPr>
  </w:p>
  <w:p w:rsidR="00B50ED2" w:rsidRDefault="00B50ED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42507"/>
    <w:multiLevelType w:val="hybridMultilevel"/>
    <w:tmpl w:val="2820981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61614C"/>
    <w:multiLevelType w:val="multilevel"/>
    <w:tmpl w:val="BDF885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5CE2C27"/>
    <w:multiLevelType w:val="multilevel"/>
    <w:tmpl w:val="9E20A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336C"/>
    <w:rsid w:val="000056BF"/>
    <w:rsid w:val="00015182"/>
    <w:rsid w:val="000929CE"/>
    <w:rsid w:val="000E3F0F"/>
    <w:rsid w:val="00100083"/>
    <w:rsid w:val="0014122A"/>
    <w:rsid w:val="002208D5"/>
    <w:rsid w:val="00235EDF"/>
    <w:rsid w:val="00450FF9"/>
    <w:rsid w:val="004832A5"/>
    <w:rsid w:val="00522040"/>
    <w:rsid w:val="00670475"/>
    <w:rsid w:val="00690FF2"/>
    <w:rsid w:val="006E623B"/>
    <w:rsid w:val="00772881"/>
    <w:rsid w:val="00775030"/>
    <w:rsid w:val="00790537"/>
    <w:rsid w:val="007A1DCF"/>
    <w:rsid w:val="007A46DC"/>
    <w:rsid w:val="007C0CBE"/>
    <w:rsid w:val="007D7BAB"/>
    <w:rsid w:val="0086590D"/>
    <w:rsid w:val="0090226B"/>
    <w:rsid w:val="00950194"/>
    <w:rsid w:val="00960409"/>
    <w:rsid w:val="009A68D9"/>
    <w:rsid w:val="009F5614"/>
    <w:rsid w:val="00A033F9"/>
    <w:rsid w:val="00A60EF9"/>
    <w:rsid w:val="00A81BC2"/>
    <w:rsid w:val="00A8753B"/>
    <w:rsid w:val="00AD0C80"/>
    <w:rsid w:val="00B50ED2"/>
    <w:rsid w:val="00B769D4"/>
    <w:rsid w:val="00C74646"/>
    <w:rsid w:val="00CB5EAE"/>
    <w:rsid w:val="00CE216C"/>
    <w:rsid w:val="00CE5349"/>
    <w:rsid w:val="00CF4EB0"/>
    <w:rsid w:val="00D70BC4"/>
    <w:rsid w:val="00DA5196"/>
    <w:rsid w:val="00E27AB1"/>
    <w:rsid w:val="00ED201A"/>
    <w:rsid w:val="00EE5D04"/>
    <w:rsid w:val="00F3336C"/>
    <w:rsid w:val="00F848BA"/>
    <w:rsid w:val="00FF7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3336C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F3336C"/>
  </w:style>
  <w:style w:type="paragraph" w:customStyle="1" w:styleId="Heading">
    <w:name w:val="Heading"/>
    <w:basedOn w:val="Normal"/>
    <w:next w:val="Textbody"/>
    <w:rsid w:val="00F3336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F3336C"/>
    <w:pPr>
      <w:spacing w:after="120"/>
    </w:pPr>
  </w:style>
  <w:style w:type="paragraph" w:styleId="List">
    <w:name w:val="List"/>
    <w:basedOn w:val="Textbody"/>
    <w:rsid w:val="00F3336C"/>
  </w:style>
  <w:style w:type="paragraph" w:styleId="Caption">
    <w:name w:val="caption"/>
    <w:basedOn w:val="Normal"/>
    <w:rsid w:val="00F333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3336C"/>
    <w:pPr>
      <w:suppressLineNumbers/>
    </w:pPr>
  </w:style>
  <w:style w:type="paragraph" w:styleId="ListParagraph">
    <w:name w:val="List Paragraph"/>
    <w:basedOn w:val="Normal"/>
    <w:uiPriority w:val="34"/>
    <w:qFormat/>
    <w:rsid w:val="00EE5D04"/>
    <w:pPr>
      <w:ind w:left="720"/>
      <w:contextualSpacing/>
    </w:pPr>
    <w:rPr>
      <w:rFonts w:cs="Mangal"/>
      <w:szCs w:val="21"/>
    </w:rPr>
  </w:style>
  <w:style w:type="paragraph" w:styleId="PlainText">
    <w:name w:val="Plain Text"/>
    <w:basedOn w:val="Normal"/>
    <w:link w:val="PlainTextChar"/>
    <w:rsid w:val="00EE5D04"/>
    <w:pPr>
      <w:widowControl/>
      <w:spacing w:after="0" w:line="100" w:lineRule="atLeast"/>
    </w:pPr>
    <w:rPr>
      <w:rFonts w:ascii="Times New Roman" w:eastAsia="Times New Roman" w:hAnsi="Times New Roman" w:cs="Times New Roman"/>
      <w:lang w:eastAsia="en-US" w:bidi="ar-SA"/>
    </w:rPr>
  </w:style>
  <w:style w:type="character" w:customStyle="1" w:styleId="PlainTextChar">
    <w:name w:val="Plain Text Char"/>
    <w:basedOn w:val="DefaultParagraphFont"/>
    <w:link w:val="PlainText"/>
    <w:rsid w:val="00EE5D0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fault">
    <w:name w:val="Default"/>
    <w:rsid w:val="00EE5D04"/>
    <w:pPr>
      <w:tabs>
        <w:tab w:val="left" w:pos="709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50ED2"/>
    <w:pPr>
      <w:tabs>
        <w:tab w:val="clear" w:pos="709"/>
        <w:tab w:val="center" w:pos="4536"/>
        <w:tab w:val="right" w:pos="9072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50ED2"/>
    <w:rPr>
      <w:rFonts w:ascii="Liberation Serif" w:eastAsia="WenQuanYi Micro Hei" w:hAnsi="Liberation Serif" w:cs="Mangal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B50ED2"/>
    <w:pPr>
      <w:tabs>
        <w:tab w:val="clear" w:pos="709"/>
        <w:tab w:val="center" w:pos="4536"/>
        <w:tab w:val="right" w:pos="9072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50ED2"/>
    <w:rPr>
      <w:rFonts w:ascii="Liberation Serif" w:eastAsia="WenQuanYi Micro Hei" w:hAnsi="Liberation Serif" w:cs="Mangal"/>
      <w:sz w:val="24"/>
      <w:szCs w:val="21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ED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ED2"/>
    <w:rPr>
      <w:rFonts w:ascii="Tahoma" w:eastAsia="WenQuanYi Micro Hei" w:hAnsi="Tahoma" w:cs="Mangal"/>
      <w:sz w:val="16"/>
      <w:szCs w:val="1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</Pages>
  <Words>219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</dc:creator>
  <cp:lastModifiedBy>Unitate Scolara</cp:lastModifiedBy>
  <cp:revision>84</cp:revision>
  <cp:lastPrinted>2013-04-01T18:48:00Z</cp:lastPrinted>
  <dcterms:created xsi:type="dcterms:W3CDTF">2013-04-01T15:08:00Z</dcterms:created>
  <dcterms:modified xsi:type="dcterms:W3CDTF">2013-04-01T18:51:00Z</dcterms:modified>
</cp:coreProperties>
</file>