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41C2DB" w14:textId="77777777" w:rsidR="00F75409" w:rsidRDefault="00F75409" w:rsidP="003F05D7">
      <w:pPr>
        <w:jc w:val="both"/>
        <w:rPr>
          <w:rFonts w:ascii="Avenir Book" w:eastAsia="Times New Roman" w:hAnsi="Avenir Book" w:cs="Times New Roman"/>
          <w:kern w:val="0"/>
          <w:lang w:val="pt-BR"/>
          <w14:ligatures w14:val="none"/>
        </w:rPr>
      </w:pPr>
      <w:r>
        <w:rPr>
          <w:rFonts w:ascii="Avenir Book" w:eastAsia="Times New Roman" w:hAnsi="Avenir Book" w:cs="Times New Roman"/>
          <w:kern w:val="0"/>
          <w:lang w:val="pt-BR"/>
          <w14:ligatures w14:val="none"/>
        </w:rPr>
        <w:t>Processo de RH</w:t>
      </w:r>
    </w:p>
    <w:p w14:paraId="240A3F0E" w14:textId="77777777" w:rsidR="00F75409" w:rsidRDefault="00F75409" w:rsidP="003F05D7">
      <w:pPr>
        <w:jc w:val="both"/>
        <w:rPr>
          <w:rFonts w:ascii="Avenir Book" w:eastAsia="Times New Roman" w:hAnsi="Avenir Book" w:cs="Times New Roman"/>
          <w:kern w:val="0"/>
          <w:lang w:val="pt-BR"/>
          <w14:ligatures w14:val="none"/>
        </w:rPr>
      </w:pPr>
    </w:p>
    <w:p w14:paraId="17FD59BF" w14:textId="34DD2CBE" w:rsidR="003F05D7" w:rsidRPr="003F05D7" w:rsidRDefault="003F05D7" w:rsidP="003F05D7">
      <w:pPr>
        <w:jc w:val="both"/>
        <w:rPr>
          <w:rFonts w:ascii="Avenir Book" w:eastAsia="Times New Roman" w:hAnsi="Avenir Book" w:cs="Times New Roman"/>
          <w:kern w:val="0"/>
          <w:lang w:val="pt-BR"/>
          <w14:ligatures w14:val="none"/>
        </w:rPr>
      </w:pPr>
      <w:r w:rsidRPr="003F05D7">
        <w:rPr>
          <w:rFonts w:ascii="Avenir Book" w:eastAsia="Times New Roman" w:hAnsi="Avenir Book" w:cs="Times New Roman"/>
          <w:kern w:val="0"/>
          <w:lang w:val="pt-BR"/>
          <w14:ligatures w14:val="none"/>
        </w:rPr>
        <w:t xml:space="preserve">O processo de pagamento de funcionários </w:t>
      </w:r>
      <w:r>
        <w:rPr>
          <w:rFonts w:ascii="Avenir Book" w:eastAsia="Times New Roman" w:hAnsi="Avenir Book" w:cs="Times New Roman"/>
          <w:kern w:val="0"/>
          <w:lang w:val="pt-BR"/>
          <w14:ligatures w14:val="none"/>
        </w:rPr>
        <w:t>da</w:t>
      </w:r>
      <w:r w:rsidRPr="003F05D7">
        <w:rPr>
          <w:rFonts w:ascii="Avenir Book" w:eastAsia="Times New Roman" w:hAnsi="Avenir Book" w:cs="Times New Roman"/>
          <w:kern w:val="0"/>
          <w:lang w:val="pt-BR"/>
          <w14:ligatures w14:val="none"/>
        </w:rPr>
        <w:t xml:space="preserve"> empresa envolve uma série de etapas que garantem que os colaboradores recebam corretamente seus salários e benefícios, de acordo com a legislação trabalhista e as políticas internas. Esse processo inclui as seguintes fases:</w:t>
      </w:r>
    </w:p>
    <w:p w14:paraId="6D68BCC4" w14:textId="77777777" w:rsidR="003F05D7" w:rsidRPr="003F05D7" w:rsidRDefault="003F05D7" w:rsidP="003F05D7">
      <w:pPr>
        <w:jc w:val="both"/>
        <w:rPr>
          <w:rFonts w:ascii="Avenir Book" w:eastAsia="Times New Roman" w:hAnsi="Avenir Book" w:cs="Times New Roman"/>
          <w:kern w:val="0"/>
          <w:lang w:val="pt-BR"/>
          <w14:ligatures w14:val="none"/>
        </w:rPr>
      </w:pPr>
    </w:p>
    <w:p w14:paraId="661E96E0" w14:textId="77777777" w:rsidR="003F05D7" w:rsidRPr="003F05D7" w:rsidRDefault="003F05D7" w:rsidP="003F05D7">
      <w:pPr>
        <w:jc w:val="both"/>
        <w:rPr>
          <w:rFonts w:ascii="Avenir Book" w:eastAsia="Times New Roman" w:hAnsi="Avenir Book" w:cs="Times New Roman"/>
          <w:kern w:val="0"/>
          <w:lang w:val="pt-BR"/>
          <w14:ligatures w14:val="none"/>
        </w:rPr>
      </w:pPr>
      <w:r w:rsidRPr="003F05D7">
        <w:rPr>
          <w:rFonts w:ascii="Avenir Book" w:eastAsia="Times New Roman" w:hAnsi="Avenir Book" w:cs="Times New Roman"/>
          <w:kern w:val="0"/>
          <w:lang w:val="pt-BR"/>
          <w14:ligatures w14:val="none"/>
        </w:rPr>
        <w:t>Coleta de informações de ponto e frequência: O primeiro passo é registrar a presença dos funcionários, o que inclui controle de ponto, horas trabalhadas, faltas, horas extras e possíveis atrasos. Esses dados são fundamentais para calcular corretamente a remuneração de cada colaborador, considerando também acordos específicos como banco de horas.</w:t>
      </w:r>
    </w:p>
    <w:p w14:paraId="3E8EE9F7" w14:textId="77777777" w:rsidR="003F05D7" w:rsidRPr="003F05D7" w:rsidRDefault="003F05D7" w:rsidP="003F05D7">
      <w:pPr>
        <w:jc w:val="both"/>
        <w:rPr>
          <w:rFonts w:ascii="Avenir Book" w:eastAsia="Times New Roman" w:hAnsi="Avenir Book" w:cs="Times New Roman"/>
          <w:kern w:val="0"/>
          <w:lang w:val="pt-BR"/>
          <w14:ligatures w14:val="none"/>
        </w:rPr>
      </w:pPr>
    </w:p>
    <w:p w14:paraId="0BB2735D" w14:textId="77777777" w:rsidR="003F05D7" w:rsidRPr="003F05D7" w:rsidRDefault="003F05D7" w:rsidP="003F05D7">
      <w:pPr>
        <w:jc w:val="both"/>
        <w:rPr>
          <w:rFonts w:ascii="Avenir Book" w:eastAsia="Times New Roman" w:hAnsi="Avenir Book" w:cs="Times New Roman"/>
          <w:kern w:val="0"/>
          <w:lang w:val="pt-BR"/>
          <w14:ligatures w14:val="none"/>
        </w:rPr>
      </w:pPr>
      <w:r w:rsidRPr="003F05D7">
        <w:rPr>
          <w:rFonts w:ascii="Avenir Book" w:eastAsia="Times New Roman" w:hAnsi="Avenir Book" w:cs="Times New Roman"/>
          <w:kern w:val="0"/>
          <w:lang w:val="pt-BR"/>
          <w14:ligatures w14:val="none"/>
        </w:rPr>
        <w:t>Cálculo dos salários: Com base nas informações de ponto e no contrato de trabalho de cada funcionário, o departamento de Recursos Humanos ou Financeiro realiza o cálculo dos salários. Nessa fase, são considerados o salário base, horas extras, adicionais (noturno, periculosidade, insalubridade), descontos legais como INSS, imposto de renda e contribuições sindicais, além de benefícios como vale-transporte e plano de saúde.</w:t>
      </w:r>
    </w:p>
    <w:p w14:paraId="580066F7" w14:textId="77777777" w:rsidR="003F05D7" w:rsidRPr="003F05D7" w:rsidRDefault="003F05D7" w:rsidP="003F05D7">
      <w:pPr>
        <w:jc w:val="both"/>
        <w:rPr>
          <w:rFonts w:ascii="Avenir Book" w:eastAsia="Times New Roman" w:hAnsi="Avenir Book" w:cs="Times New Roman"/>
          <w:kern w:val="0"/>
          <w:lang w:val="pt-BR"/>
          <w14:ligatures w14:val="none"/>
        </w:rPr>
      </w:pPr>
    </w:p>
    <w:p w14:paraId="227AE3B4" w14:textId="77777777" w:rsidR="003F05D7" w:rsidRPr="003F05D7" w:rsidRDefault="003F05D7" w:rsidP="003F05D7">
      <w:pPr>
        <w:jc w:val="both"/>
        <w:rPr>
          <w:rFonts w:ascii="Avenir Book" w:eastAsia="Times New Roman" w:hAnsi="Avenir Book" w:cs="Times New Roman"/>
          <w:kern w:val="0"/>
          <w:lang w:val="pt-BR"/>
          <w14:ligatures w14:val="none"/>
        </w:rPr>
      </w:pPr>
      <w:r w:rsidRPr="003F05D7">
        <w:rPr>
          <w:rFonts w:ascii="Avenir Book" w:eastAsia="Times New Roman" w:hAnsi="Avenir Book" w:cs="Times New Roman"/>
          <w:kern w:val="0"/>
          <w:lang w:val="pt-BR"/>
          <w14:ligatures w14:val="none"/>
        </w:rPr>
        <w:t>Benefícios e ajustes: Nesta etapa, são incluídos os benefícios acordados com a empresa, como auxílio-alimentação, vale-refeição e participação nos lucros. Qualquer ajuste adicional, como bônus por desempenho ou gratificações, também é calculado e incorporado à folha de pagamento.</w:t>
      </w:r>
    </w:p>
    <w:p w14:paraId="5F7E3F4A" w14:textId="77777777" w:rsidR="003F05D7" w:rsidRPr="003F05D7" w:rsidRDefault="003F05D7" w:rsidP="003F05D7">
      <w:pPr>
        <w:jc w:val="both"/>
        <w:rPr>
          <w:rFonts w:ascii="Avenir Book" w:eastAsia="Times New Roman" w:hAnsi="Avenir Book" w:cs="Times New Roman"/>
          <w:kern w:val="0"/>
          <w:lang w:val="pt-BR"/>
          <w14:ligatures w14:val="none"/>
        </w:rPr>
      </w:pPr>
    </w:p>
    <w:p w14:paraId="094EDDFE" w14:textId="77777777" w:rsidR="003F05D7" w:rsidRPr="003F05D7" w:rsidRDefault="003F05D7" w:rsidP="003F05D7">
      <w:pPr>
        <w:jc w:val="both"/>
        <w:rPr>
          <w:rFonts w:ascii="Avenir Book" w:eastAsia="Times New Roman" w:hAnsi="Avenir Book" w:cs="Times New Roman"/>
          <w:kern w:val="0"/>
          <w:lang w:val="pt-BR"/>
          <w14:ligatures w14:val="none"/>
        </w:rPr>
      </w:pPr>
      <w:r w:rsidRPr="003F05D7">
        <w:rPr>
          <w:rFonts w:ascii="Avenir Book" w:eastAsia="Times New Roman" w:hAnsi="Avenir Book" w:cs="Times New Roman"/>
          <w:kern w:val="0"/>
          <w:lang w:val="pt-BR"/>
          <w14:ligatures w14:val="none"/>
        </w:rPr>
        <w:t>Processamento da folha de pagamento: A folha de pagamento é então processada, gerando um documento detalhado que lista o valor a ser pago a cada funcionário, os descontos e os encargos sociais. Essa folha deve ser auditada para garantir que não haja erros, e precisa ser enviada aos gestores para aprovação final.</w:t>
      </w:r>
    </w:p>
    <w:p w14:paraId="31A7002A" w14:textId="77777777" w:rsidR="003F05D7" w:rsidRPr="003F05D7" w:rsidRDefault="003F05D7" w:rsidP="003F05D7">
      <w:pPr>
        <w:jc w:val="both"/>
        <w:rPr>
          <w:rFonts w:ascii="Avenir Book" w:eastAsia="Times New Roman" w:hAnsi="Avenir Book" w:cs="Times New Roman"/>
          <w:kern w:val="0"/>
          <w:lang w:val="pt-BR"/>
          <w14:ligatures w14:val="none"/>
        </w:rPr>
      </w:pPr>
    </w:p>
    <w:p w14:paraId="6EBE0925" w14:textId="77777777" w:rsidR="003F05D7" w:rsidRPr="003F05D7" w:rsidRDefault="003F05D7" w:rsidP="003F05D7">
      <w:pPr>
        <w:jc w:val="both"/>
        <w:rPr>
          <w:rFonts w:ascii="Avenir Book" w:eastAsia="Times New Roman" w:hAnsi="Avenir Book" w:cs="Times New Roman"/>
          <w:kern w:val="0"/>
          <w:lang w:val="pt-BR"/>
          <w14:ligatures w14:val="none"/>
        </w:rPr>
      </w:pPr>
      <w:r w:rsidRPr="003F05D7">
        <w:rPr>
          <w:rFonts w:ascii="Avenir Book" w:eastAsia="Times New Roman" w:hAnsi="Avenir Book" w:cs="Times New Roman"/>
          <w:kern w:val="0"/>
          <w:lang w:val="pt-BR"/>
          <w14:ligatures w14:val="none"/>
        </w:rPr>
        <w:t>Pagamento: Com a folha de pagamento aprovada, o departamento financeiro realiza o depósito dos salários nas contas bancárias dos funcionários, respeitando o prazo estipulado em contrato. Dependendo do porte da empresa, esse processo pode ser automatizado através de sistemas de folha de pagamento ou realizado manualmente, de acordo com a necessidade.</w:t>
      </w:r>
    </w:p>
    <w:p w14:paraId="0B71D1FF" w14:textId="77777777" w:rsidR="003F05D7" w:rsidRPr="003F05D7" w:rsidRDefault="003F05D7" w:rsidP="003F05D7">
      <w:pPr>
        <w:jc w:val="both"/>
        <w:rPr>
          <w:rFonts w:ascii="Avenir Book" w:eastAsia="Times New Roman" w:hAnsi="Avenir Book" w:cs="Times New Roman"/>
          <w:kern w:val="0"/>
          <w:lang w:val="pt-BR"/>
          <w14:ligatures w14:val="none"/>
        </w:rPr>
      </w:pPr>
    </w:p>
    <w:p w14:paraId="2891D95D" w14:textId="77777777" w:rsidR="003F05D7" w:rsidRPr="003F05D7" w:rsidRDefault="003F05D7" w:rsidP="003F05D7">
      <w:pPr>
        <w:jc w:val="both"/>
        <w:rPr>
          <w:rFonts w:ascii="Avenir Book" w:eastAsia="Times New Roman" w:hAnsi="Avenir Book" w:cs="Times New Roman"/>
          <w:kern w:val="0"/>
          <w:lang w:val="pt-BR"/>
          <w14:ligatures w14:val="none"/>
        </w:rPr>
      </w:pPr>
      <w:r w:rsidRPr="003F05D7">
        <w:rPr>
          <w:rFonts w:ascii="Avenir Book" w:eastAsia="Times New Roman" w:hAnsi="Avenir Book" w:cs="Times New Roman"/>
          <w:kern w:val="0"/>
          <w:lang w:val="pt-BR"/>
          <w14:ligatures w14:val="none"/>
        </w:rPr>
        <w:t xml:space="preserve">Emissão de contracheques: Após o pagamento, cada funcionário recebe um contracheque (holerite), que detalha o valor pago, os descontos, benefícios e outras informações relevantes sobre sua remuneração. Esse documento é importante para a </w:t>
      </w:r>
      <w:r w:rsidRPr="003F05D7">
        <w:rPr>
          <w:rFonts w:ascii="Avenir Book" w:eastAsia="Times New Roman" w:hAnsi="Avenir Book" w:cs="Times New Roman"/>
          <w:kern w:val="0"/>
          <w:lang w:val="pt-BR"/>
          <w14:ligatures w14:val="none"/>
        </w:rPr>
        <w:lastRenderedPageBreak/>
        <w:t>transparência do processo e pode ser utilizado pelos colaboradores para comprovar renda, por exemplo.</w:t>
      </w:r>
    </w:p>
    <w:p w14:paraId="7E4C8153" w14:textId="77777777" w:rsidR="003F05D7" w:rsidRPr="003F05D7" w:rsidRDefault="003F05D7" w:rsidP="003F05D7">
      <w:pPr>
        <w:jc w:val="both"/>
        <w:rPr>
          <w:rFonts w:ascii="Avenir Book" w:eastAsia="Times New Roman" w:hAnsi="Avenir Book" w:cs="Times New Roman"/>
          <w:kern w:val="0"/>
          <w:lang w:val="pt-BR"/>
          <w14:ligatures w14:val="none"/>
        </w:rPr>
      </w:pPr>
    </w:p>
    <w:p w14:paraId="580A445D" w14:textId="77777777" w:rsidR="003F05D7" w:rsidRPr="003F05D7" w:rsidRDefault="003F05D7" w:rsidP="003F05D7">
      <w:pPr>
        <w:jc w:val="both"/>
        <w:rPr>
          <w:rFonts w:ascii="Avenir Book" w:eastAsia="Times New Roman" w:hAnsi="Avenir Book" w:cs="Times New Roman"/>
          <w:kern w:val="0"/>
          <w:lang w:val="pt-BR"/>
          <w14:ligatures w14:val="none"/>
        </w:rPr>
      </w:pPr>
      <w:r w:rsidRPr="003F05D7">
        <w:rPr>
          <w:rFonts w:ascii="Avenir Book" w:eastAsia="Times New Roman" w:hAnsi="Avenir Book" w:cs="Times New Roman"/>
          <w:kern w:val="0"/>
          <w:lang w:val="pt-BR"/>
          <w14:ligatures w14:val="none"/>
        </w:rPr>
        <w:t xml:space="preserve">Cumprimento de obrigações fiscais: Após o pagamento dos salários, a empresa deve recolher os encargos trabalhistas e fiscais, como INSS e FGTS, e cumprir com as obrigações acessórias, como a geração de guias de recolhimento e a transmissão de informações ao governo, como na RAIS e no </w:t>
      </w:r>
      <w:proofErr w:type="spellStart"/>
      <w:r w:rsidRPr="003F05D7">
        <w:rPr>
          <w:rFonts w:ascii="Avenir Book" w:eastAsia="Times New Roman" w:hAnsi="Avenir Book" w:cs="Times New Roman"/>
          <w:kern w:val="0"/>
          <w:lang w:val="pt-BR"/>
          <w14:ligatures w14:val="none"/>
        </w:rPr>
        <w:t>eSocial</w:t>
      </w:r>
      <w:proofErr w:type="spellEnd"/>
      <w:r w:rsidRPr="003F05D7">
        <w:rPr>
          <w:rFonts w:ascii="Avenir Book" w:eastAsia="Times New Roman" w:hAnsi="Avenir Book" w:cs="Times New Roman"/>
          <w:kern w:val="0"/>
          <w:lang w:val="pt-BR"/>
          <w14:ligatures w14:val="none"/>
        </w:rPr>
        <w:t>.</w:t>
      </w:r>
    </w:p>
    <w:p w14:paraId="1CED7D54" w14:textId="77777777" w:rsidR="003F05D7" w:rsidRPr="003F05D7" w:rsidRDefault="003F05D7" w:rsidP="003F05D7">
      <w:pPr>
        <w:jc w:val="both"/>
        <w:rPr>
          <w:rFonts w:ascii="Avenir Book" w:eastAsia="Times New Roman" w:hAnsi="Avenir Book" w:cs="Times New Roman"/>
          <w:kern w:val="0"/>
          <w:lang w:val="pt-BR"/>
          <w14:ligatures w14:val="none"/>
        </w:rPr>
      </w:pPr>
    </w:p>
    <w:p w14:paraId="5DEDB550" w14:textId="77777777" w:rsidR="003F05D7" w:rsidRPr="003F05D7" w:rsidRDefault="003F05D7" w:rsidP="003F05D7">
      <w:pPr>
        <w:jc w:val="both"/>
        <w:rPr>
          <w:rFonts w:ascii="Avenir Book" w:eastAsia="Times New Roman" w:hAnsi="Avenir Book" w:cs="Times New Roman"/>
          <w:kern w:val="0"/>
          <w:lang w:val="pt-BR"/>
          <w14:ligatures w14:val="none"/>
        </w:rPr>
      </w:pPr>
      <w:r w:rsidRPr="003F05D7">
        <w:rPr>
          <w:rFonts w:ascii="Avenir Book" w:eastAsia="Times New Roman" w:hAnsi="Avenir Book" w:cs="Times New Roman"/>
          <w:kern w:val="0"/>
          <w:lang w:val="pt-BR"/>
          <w14:ligatures w14:val="none"/>
        </w:rPr>
        <w:t>Registro e arquivamento: Por fim, toda a documentação relacionada ao pagamento de funcionários, incluindo a folha de pagamento, contracheques e guias de recolhimento de impostos, é arquivada para fins de controle interno, auditoria e possíveis fiscalizações futuras.</w:t>
      </w:r>
    </w:p>
    <w:p w14:paraId="0351A7F1" w14:textId="77777777" w:rsidR="003F05D7" w:rsidRPr="003F05D7" w:rsidRDefault="003F05D7" w:rsidP="003F05D7">
      <w:pPr>
        <w:jc w:val="both"/>
        <w:rPr>
          <w:rFonts w:ascii="Avenir Book" w:eastAsia="Times New Roman" w:hAnsi="Avenir Book" w:cs="Times New Roman"/>
          <w:kern w:val="0"/>
          <w:lang w:val="pt-BR"/>
          <w14:ligatures w14:val="none"/>
        </w:rPr>
      </w:pPr>
    </w:p>
    <w:p w14:paraId="614CB9C8" w14:textId="35F305A0" w:rsidR="00C85F29" w:rsidRPr="003F05D7" w:rsidRDefault="003F05D7" w:rsidP="003F05D7">
      <w:pPr>
        <w:jc w:val="both"/>
        <w:rPr>
          <w:rFonts w:ascii="Avenir Book" w:eastAsia="Times New Roman" w:hAnsi="Avenir Book" w:cs="Times New Roman"/>
          <w:kern w:val="0"/>
          <w:lang w:val="pt-BR"/>
          <w14:ligatures w14:val="none"/>
        </w:rPr>
      </w:pPr>
      <w:r w:rsidRPr="003F05D7">
        <w:rPr>
          <w:rFonts w:ascii="Avenir Book" w:eastAsia="Times New Roman" w:hAnsi="Avenir Book" w:cs="Times New Roman"/>
          <w:kern w:val="0"/>
          <w:lang w:val="pt-BR"/>
          <w14:ligatures w14:val="none"/>
        </w:rPr>
        <w:t>Esse processo é essencial para garantir que os funcionários recebam corretamente suas remunerações e para que a empresa cumpra suas obrigações trabalhistas e fiscais de forma adequada.</w:t>
      </w:r>
    </w:p>
    <w:sectPr w:rsidR="00C85F29" w:rsidRPr="003F05D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F92"/>
    <w:rsid w:val="00067480"/>
    <w:rsid w:val="00075C3D"/>
    <w:rsid w:val="00087B28"/>
    <w:rsid w:val="003F05D7"/>
    <w:rsid w:val="0064090B"/>
    <w:rsid w:val="00671F92"/>
    <w:rsid w:val="008F56AE"/>
    <w:rsid w:val="00B21278"/>
    <w:rsid w:val="00C85F29"/>
    <w:rsid w:val="00E92EB2"/>
    <w:rsid w:val="00E97E2F"/>
    <w:rsid w:val="00F75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9E316C"/>
  <w15:chartTrackingRefBased/>
  <w15:docId w15:val="{F1914790-7745-DB44-BAEF-C466B2299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F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F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F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F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F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F9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F9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F9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F9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F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F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F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F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F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F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F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F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F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F9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F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F9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F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F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F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F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F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F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F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F9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92EB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4053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462</Words>
  <Characters>2636</Characters>
  <Application>Microsoft Office Word</Application>
  <DocSecurity>0</DocSecurity>
  <Lines>21</Lines>
  <Paragraphs>6</Paragraphs>
  <ScaleCrop>false</ScaleCrop>
  <Company/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 PM</dc:creator>
  <cp:keywords/>
  <dc:description/>
  <cp:lastModifiedBy>D M</cp:lastModifiedBy>
  <cp:revision>6</cp:revision>
  <dcterms:created xsi:type="dcterms:W3CDTF">2024-07-11T03:06:00Z</dcterms:created>
  <dcterms:modified xsi:type="dcterms:W3CDTF">2024-10-01T19:00:00Z</dcterms:modified>
</cp:coreProperties>
</file>