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Because triangles are always planer, planer is when all vertices lie on the plane that many graphical algorithm relies upon this property.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Triangle strips: N linked triangle can be represented with N + 2 vertices as opposite of 3N if each triangle was drawn separately</w:t>
        <w:br w:type="textWrapping"/>
        <w:t xml:space="preserve"> </w:t>
      </w:r>
      <w:r w:rsidDel="00000000" w:rsidR="00000000" w:rsidRPr="00000000">
        <w:drawing>
          <wp:inline distB="114300" distT="114300" distL="114300" distR="114300">
            <wp:extent cx="2783513" cy="9477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3513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Triangle fan: N linked triangle can be represented with N  + 2 vertices as opposite of 3N if each triangle was drawn separately</w:t>
        <w:br w:type="textWrapping"/>
      </w:r>
      <w:r w:rsidDel="00000000" w:rsidR="00000000" w:rsidRPr="00000000">
        <w:drawing>
          <wp:inline distB="114300" distT="114300" distL="114300" distR="114300">
            <wp:extent cx="2514600" cy="16383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Orientation, face and back.</w:t>
        <w:br w:type="textWrapping"/>
        <w:t xml:space="preserve">Used in illumination where we can multiply the surface normal matrix with direction of light to get the angle of light.. </w:t>
        <w:br w:type="textWrapping"/>
        <w:t xml:space="preserve">It has a lot of other usage this is one of them.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vector of AB edge, inverse it calling it AB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</w:t>
        <w:br w:type="textWrapping"/>
        <w:t xml:space="preserve">Find vector of BC edge.</w:t>
        <w:br w:type="textWrapping"/>
        <w:t xml:space="preserve">Normalise the vectors</w:t>
        <w:br w:type="textWrapping"/>
        <w:t xml:space="preserve">And their cross product is the surface normal.</w:t>
        <w:br w:type="textWrapping"/>
        <w:t xml:space="preserve">N = AB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X BC.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Tracking the face, edge and vertices of each polygon, to allow easy editing.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4976813" cy="3840133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840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would have struct mesh {</w:t>
        <w:br w:type="textWrapping"/>
        <w:t xml:space="preserve">faceList* faceList;</w:t>
        <w:br w:type="textWrapping"/>
        <w:t xml:space="preserve">edgeList* edgeList;</w:t>
        <w:br w:type="textWrapping"/>
        <w:t xml:space="preserve">vertexList* vertexList;</w:t>
        <w:br w:type="textWrapping"/>
        <w:t xml:space="preserve">}</w:t>
        <w:br w:type="textWrapping"/>
        <w:t xml:space="preserve">Where I have struct faceList {</w:t>
        <w:br w:type="textWrapping"/>
        <w:t xml:space="preserve">edgeList* adjEdges;</w:t>
        <w:br w:type="textWrapping"/>
        <w:t xml:space="preserve">}</w:t>
        <w:br w:type="textWrapping"/>
        <w:t xml:space="preserve">Struct edgeList {</w:t>
        <w:br w:type="textWrapping"/>
        <w:t xml:space="preserve">vertexList* vertexList</w:t>
        <w:br w:type="textWrapping"/>
        <w:t xml:space="preserve">}</w:t>
        <w:br w:type="textWrapping"/>
        <w:t xml:space="preserve">Struct vertexList {</w:t>
        <w:br w:type="textWrapping"/>
        <w:t xml:space="preserve">Int x;</w:t>
        <w:br w:type="textWrapping"/>
        <w:t xml:space="preserve">Int y;</w:t>
        <w:br w:type="textWrapping"/>
        <w:t xml:space="preserve">Int z;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Modelling: Is the composition of the 3 dimensional space, skeleton of the scene.</w:t>
        <w:br w:type="textWrapping"/>
        <w:t xml:space="preserve">Rendering: Is the process of taking a scene and converting it to an object. </w:t>
        <w:br w:type="textWrapping"/>
        <w:t xml:space="preserve">Taking care of the interaction between objects in the scene such as lighting, reflection and so on.</w:t>
        <w:br w:type="textWrapping"/>
        <w:t xml:space="preserve">It is useful to draw a distinguishment between them as rendering work on what and how we see the scene</w:t>
      </w:r>
      <w:r w:rsidDel="00000000" w:rsidR="00000000" w:rsidRPr="00000000">
        <w:rPr>
          <w:rtl w:val="0"/>
        </w:rPr>
        <w:t xml:space="preserve">, modelling is how the computer going to see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approach was trying to workout the visibility of a surface in the world space, by working out automatically in 3D space and drawing the result.</w:t>
        <w:br w:type="textWrapping"/>
        <w:t xml:space="preserve"> This extremely hard.</w:t>
        <w:br w:type="textWrapping"/>
        <w:t xml:space="preserve">The new approach work out on the display space, where during scan-conversion step, we determine if the generated pixel P is hiding behind any other pixel, if it is don’t draw it, otherwise draw it.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the scan-conversion step, whenever we generate pixel P we check whether there is another object nearer to the eye also maps to P.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always, due to lack of precision in the </w:t>
      </w:r>
      <w:r w:rsidDel="00000000" w:rsidR="00000000" w:rsidRPr="00000000">
        <w:rPr>
          <w:rtl w:val="0"/>
        </w:rPr>
        <w:t xml:space="preserve">z-buffer</w:t>
      </w:r>
      <w:r w:rsidDel="00000000" w:rsidR="00000000" w:rsidRPr="00000000">
        <w:rPr>
          <w:rtl w:val="0"/>
        </w:rPr>
        <w:t xml:space="preserve">  which leads to incorrect rendering of pixels with similar z-values. There are ways to correct it for example in opengl: glPolyOffset() which set the precision offset to certain number.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Illumination model </w:t>
      </w:r>
      <w:r w:rsidDel="00000000" w:rsidR="00000000" w:rsidRPr="00000000">
        <w:rPr>
          <w:rtl w:val="0"/>
        </w:rPr>
        <w:t xml:space="preserve">: </w:t>
        <w:br w:type="textWrapping"/>
        <w:t xml:space="preserve">i = i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+ i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/d’ [k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(N.L) + k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(R.V)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]</w:t>
        <w:br w:type="textWrapping"/>
        <w:br w:type="textWrapping"/>
        <w:t xml:space="preserve">I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- constant ambient lighting intensity  </w:t>
        <w:br w:type="textWrapping"/>
        <w:t xml:space="preserve">K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- ambient reflection coefficient </w:t>
        <w:br w:type="textWrapping"/>
        <w:t xml:space="preserve">I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- intensity of source </w:t>
        <w:br w:type="textWrapping"/>
        <w:t xml:space="preserve">D’ - takes the effect of distance, d’ = k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d + k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  <w:br w:type="textWrapping"/>
        <w:t xml:space="preserve">K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- diffuse reflection coefficient </w:t>
        <w:br w:type="textWrapping"/>
        <w:t xml:space="preserve">N - the surface normal</w:t>
        <w:br w:type="textWrapping"/>
        <w:t xml:space="preserve">L - the direction of light source from surface</w:t>
        <w:br w:type="textWrapping"/>
        <w:t xml:space="preserve">K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- specular coefficient, an approximated inbound angle and wavelength </w:t>
        <w:br w:type="textWrapping"/>
        <w:t xml:space="preserve">R - reflected outbound </w:t>
        <w:br w:type="textWrapping"/>
        <w:t xml:space="preserve">V - Viewer position relative to surface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424238" cy="1828531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828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Question 3</w:t>
        <w:br w:type="textWrapping"/>
        <w:t xml:space="preserve">NOT SURE AT ALL FROM THIS QUESTION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noise is introduced by the scanning algorithm, and can be amended using smoothing methods, such as the median filter.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Smoothing operation such as </w:t>
      </w:r>
      <w:r w:rsidDel="00000000" w:rsidR="00000000" w:rsidRPr="00000000">
        <w:rPr>
          <w:rtl w:val="0"/>
        </w:rPr>
        <w:t xml:space="preserve">Median filter.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Connected component analysis, then calculating the perimeter, orientation and area and using central moment of area and chain codes storing that information in our training data.</w:t>
        <w:br w:type="textWrapping"/>
        <w:br w:type="textWrapping"/>
        <w:t xml:space="preserve">Any new tests would be compared against that the training data and given a label accordingly.</w:t>
        <w:br w:type="textWrapping"/>
        <w:br w:type="textWrapping"/>
        <w:t xml:space="preserve">This method sensitive to noise and expensive computationally, however it should yield a good classification results.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noise in the image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need to enhance the edges using sharpening method, then apply edge detection kernel such as sobel. </w:t>
        <w:br w:type="textWrapping"/>
        <w:t xml:space="preserve">It would be faster and more reliable, disadvantage it wouldn’t look nice to human eyes.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Have I said I hate this module? Because I REALLY DO, god I hope tomorrow goes well...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