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mc="http://schemas.openxmlformats.org/markup-compatibility/2006">
  <w:body>
    <w:p>
      <w:pPr>
        <w:pStyle w:val="Title"/>
      </w:pPr>
      <w:r>
        <w:t xml:space="preserve">OLIVER BRANNIGAN</w:t>
      </w:r>
    </w:p>
    <w:p>
      <w:r>
        <w:t xml:space="preserve">Senior Data Engineer</w:t>
      </w:r>
    </w:p>
    <w:p>
      <w:r>
        <w:t xml:space="preserve">Flat 4, 27 Elgin Crescent, London W11 2JD | +44 20 7946 0532 | o.brannigan@example.co.uk</w:t>
      </w:r>
    </w:p>
    <w:p>
      <w:pPr>
        <w:pStyle w:val="Heading1"/>
      </w:pPr>
      <w:r>
        <w:t xml:space="preserve">Experience</w:t>
      </w:r>
    </w:p>
    <w:p>
      <w:r>
        <w:t xml:space="preserve">Data Engineer, Northwind Analytics, London (2019–2024)</w:t>
      </w:r>
    </w:p>
    <w:p>
      <w:r>
        <w:t xml:space="preserve">Built ingestion pipelines in Python and Airflow; mentored two junior engineers.</w:t>
      </w:r>
    </w:p>
    <w:p>
      <w:pPr>
        <w:pStyle w:val="Heading1"/>
      </w:pPr>
      <w:r>
        <w:t xml:space="preserve">Languages</w:t>
      </w:r>
    </w:p>
    <w:p>
      <w:r>
        <w:t xml:space="preserve">English — native; German — B2</w:t>
      </w:r>
    </w:p>
    <w:p>
      <w:r>
        <w:t xml:space="preserve">References available from Dr Amara Okafor and Siobhan Gallagher.</w:t>
      </w:r>
    </w:p>
  </w:body>
</w:document>
</file>