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58" w:rsidRDefault="006E28CD">
      <w:pPr>
        <w:pStyle w:val="Heading1"/>
      </w:pPr>
      <w:bookmarkStart w:id="0" w:name="_Toc56508645"/>
      <w:r>
        <w:t>SOC</w:t>
      </w:r>
      <w:r w:rsidR="002D0C06">
        <w:t xml:space="preserve"> JS Playback Engine - High Level Specifications</w:t>
      </w:r>
      <w:bookmarkEnd w:id="0"/>
    </w:p>
    <w:p w:rsidR="00110858" w:rsidRDefault="006E28CD">
      <w:pPr>
        <w:pStyle w:val="normal0"/>
      </w:pPr>
      <w:r>
        <w:t>V.1.08</w:t>
      </w:r>
    </w:p>
    <w:p w:rsidR="006E28CD" w:rsidRDefault="006E28CD">
      <w:pPr>
        <w:pStyle w:val="normal0"/>
      </w:pPr>
      <w:r>
        <w:t xml:space="preserve">Author: </w:t>
      </w:r>
      <w:proofErr w:type="spellStart"/>
      <w:proofErr w:type="gramStart"/>
      <w:r>
        <w:t>marius</w:t>
      </w:r>
      <w:proofErr w:type="spellEnd"/>
      <w:proofErr w:type="gramEnd"/>
      <w:r>
        <w:t xml:space="preserve"> </w:t>
      </w:r>
      <w:proofErr w:type="spellStart"/>
      <w:r>
        <w:t>alexandru</w:t>
      </w:r>
      <w:proofErr w:type="spellEnd"/>
    </w:p>
    <w:p w:rsidR="00110858" w:rsidRDefault="00110858">
      <w:pPr>
        <w:pStyle w:val="normal0"/>
      </w:pPr>
    </w:p>
    <w:p w:rsidR="00110858" w:rsidRDefault="00110858">
      <w:pPr>
        <w:pStyle w:val="normal0"/>
      </w:pPr>
    </w:p>
    <w:sdt>
      <w:sdtPr>
        <w:id w:val="465643329"/>
        <w:docPartObj>
          <w:docPartGallery w:val="Table of Contents"/>
          <w:docPartUnique/>
        </w:docPartObj>
      </w:sdtPr>
      <w:sdtContent>
        <w:p w:rsidR="006E28CD" w:rsidRDefault="00851061">
          <w:pPr>
            <w:pStyle w:val="TOC1"/>
            <w:tabs>
              <w:tab w:val="right" w:pos="9350"/>
            </w:tabs>
            <w:rPr>
              <w:noProof/>
            </w:rPr>
          </w:pPr>
          <w:r>
            <w:fldChar w:fldCharType="begin"/>
          </w:r>
          <w:r w:rsidR="002D0C06">
            <w:instrText xml:space="preserve"> TOC \h \u \z </w:instrText>
          </w:r>
          <w:r>
            <w:fldChar w:fldCharType="separate"/>
          </w:r>
          <w:hyperlink w:anchor="_Toc56508645" w:history="1">
            <w:r w:rsidR="006E28CD" w:rsidRPr="00537BCE">
              <w:rPr>
                <w:rStyle w:val="Hyperlink"/>
                <w:noProof/>
              </w:rPr>
              <w:t>SOC JS Playback Engine - High Level Specifications</w:t>
            </w:r>
            <w:r w:rsidR="006E28CD">
              <w:rPr>
                <w:noProof/>
                <w:webHidden/>
              </w:rPr>
              <w:tab/>
            </w:r>
            <w:r>
              <w:rPr>
                <w:noProof/>
                <w:webHidden/>
              </w:rPr>
              <w:fldChar w:fldCharType="begin"/>
            </w:r>
            <w:r w:rsidR="006E28CD">
              <w:rPr>
                <w:noProof/>
                <w:webHidden/>
              </w:rPr>
              <w:instrText xml:space="preserve"> PAGEREF _Toc56508645 \h </w:instrText>
            </w:r>
            <w:r>
              <w:rPr>
                <w:noProof/>
                <w:webHidden/>
              </w:rPr>
            </w:r>
            <w:r>
              <w:rPr>
                <w:noProof/>
                <w:webHidden/>
              </w:rPr>
              <w:fldChar w:fldCharType="separate"/>
            </w:r>
            <w:r w:rsidR="006E28CD">
              <w:rPr>
                <w:noProof/>
                <w:webHidden/>
              </w:rPr>
              <w:t>1</w:t>
            </w:r>
            <w:r>
              <w:rPr>
                <w:noProof/>
                <w:webHidden/>
              </w:rPr>
              <w:fldChar w:fldCharType="end"/>
            </w:r>
          </w:hyperlink>
        </w:p>
        <w:p w:rsidR="006E28CD" w:rsidRDefault="00851061">
          <w:pPr>
            <w:pStyle w:val="TOC1"/>
            <w:tabs>
              <w:tab w:val="right" w:pos="9350"/>
            </w:tabs>
            <w:rPr>
              <w:noProof/>
            </w:rPr>
          </w:pPr>
          <w:hyperlink w:anchor="_Toc56508646" w:history="1">
            <w:r w:rsidR="006E28CD" w:rsidRPr="00537BCE">
              <w:rPr>
                <w:rStyle w:val="Hyperlink"/>
                <w:noProof/>
              </w:rPr>
              <w:t>I. Project Scope</w:t>
            </w:r>
            <w:r w:rsidR="006E28CD">
              <w:rPr>
                <w:noProof/>
                <w:webHidden/>
              </w:rPr>
              <w:tab/>
            </w:r>
            <w:r>
              <w:rPr>
                <w:noProof/>
                <w:webHidden/>
              </w:rPr>
              <w:fldChar w:fldCharType="begin"/>
            </w:r>
            <w:r w:rsidR="006E28CD">
              <w:rPr>
                <w:noProof/>
                <w:webHidden/>
              </w:rPr>
              <w:instrText xml:space="preserve"> PAGEREF _Toc56508646 \h </w:instrText>
            </w:r>
            <w:r>
              <w:rPr>
                <w:noProof/>
                <w:webHidden/>
              </w:rPr>
            </w:r>
            <w:r>
              <w:rPr>
                <w:noProof/>
                <w:webHidden/>
              </w:rPr>
              <w:fldChar w:fldCharType="separate"/>
            </w:r>
            <w:r w:rsidR="006E28CD">
              <w:rPr>
                <w:noProof/>
                <w:webHidden/>
              </w:rPr>
              <w:t>2</w:t>
            </w:r>
            <w:r>
              <w:rPr>
                <w:noProof/>
                <w:webHidden/>
              </w:rPr>
              <w:fldChar w:fldCharType="end"/>
            </w:r>
          </w:hyperlink>
        </w:p>
        <w:p w:rsidR="006E28CD" w:rsidRDefault="00851061">
          <w:pPr>
            <w:pStyle w:val="TOC2"/>
            <w:tabs>
              <w:tab w:val="right" w:pos="9350"/>
            </w:tabs>
            <w:rPr>
              <w:noProof/>
            </w:rPr>
          </w:pPr>
          <w:hyperlink w:anchor="_Toc56508647" w:history="1">
            <w:r w:rsidR="006E28CD" w:rsidRPr="00537BCE">
              <w:rPr>
                <w:rStyle w:val="Hyperlink"/>
                <w:noProof/>
              </w:rPr>
              <w:t>I.1   In Scope</w:t>
            </w:r>
            <w:r w:rsidR="006E28CD">
              <w:rPr>
                <w:noProof/>
                <w:webHidden/>
              </w:rPr>
              <w:tab/>
            </w:r>
            <w:r>
              <w:rPr>
                <w:noProof/>
                <w:webHidden/>
              </w:rPr>
              <w:fldChar w:fldCharType="begin"/>
            </w:r>
            <w:r w:rsidR="006E28CD">
              <w:rPr>
                <w:noProof/>
                <w:webHidden/>
              </w:rPr>
              <w:instrText xml:space="preserve"> PAGEREF _Toc56508647 \h </w:instrText>
            </w:r>
            <w:r>
              <w:rPr>
                <w:noProof/>
                <w:webHidden/>
              </w:rPr>
            </w:r>
            <w:r>
              <w:rPr>
                <w:noProof/>
                <w:webHidden/>
              </w:rPr>
              <w:fldChar w:fldCharType="separate"/>
            </w:r>
            <w:r w:rsidR="006E28CD">
              <w:rPr>
                <w:noProof/>
                <w:webHidden/>
              </w:rPr>
              <w:t>2</w:t>
            </w:r>
            <w:r>
              <w:rPr>
                <w:noProof/>
                <w:webHidden/>
              </w:rPr>
              <w:fldChar w:fldCharType="end"/>
            </w:r>
          </w:hyperlink>
        </w:p>
        <w:p w:rsidR="006E28CD" w:rsidRDefault="00851061">
          <w:pPr>
            <w:pStyle w:val="TOC2"/>
            <w:tabs>
              <w:tab w:val="right" w:pos="9350"/>
            </w:tabs>
            <w:rPr>
              <w:noProof/>
            </w:rPr>
          </w:pPr>
          <w:hyperlink w:anchor="_Toc56508648" w:history="1">
            <w:r w:rsidR="006E28CD" w:rsidRPr="00537BCE">
              <w:rPr>
                <w:rStyle w:val="Hyperlink"/>
                <w:noProof/>
              </w:rPr>
              <w:t>I.2   Out of Scope</w:t>
            </w:r>
            <w:r w:rsidR="006E28CD">
              <w:rPr>
                <w:noProof/>
                <w:webHidden/>
              </w:rPr>
              <w:tab/>
            </w:r>
            <w:r>
              <w:rPr>
                <w:noProof/>
                <w:webHidden/>
              </w:rPr>
              <w:fldChar w:fldCharType="begin"/>
            </w:r>
            <w:r w:rsidR="006E28CD">
              <w:rPr>
                <w:noProof/>
                <w:webHidden/>
              </w:rPr>
              <w:instrText xml:space="preserve"> PAGEREF _Toc56508648 \h </w:instrText>
            </w:r>
            <w:r>
              <w:rPr>
                <w:noProof/>
                <w:webHidden/>
              </w:rPr>
            </w:r>
            <w:r>
              <w:rPr>
                <w:noProof/>
                <w:webHidden/>
              </w:rPr>
              <w:fldChar w:fldCharType="separate"/>
            </w:r>
            <w:r w:rsidR="006E28CD">
              <w:rPr>
                <w:noProof/>
                <w:webHidden/>
              </w:rPr>
              <w:t>3</w:t>
            </w:r>
            <w:r>
              <w:rPr>
                <w:noProof/>
                <w:webHidden/>
              </w:rPr>
              <w:fldChar w:fldCharType="end"/>
            </w:r>
          </w:hyperlink>
        </w:p>
        <w:p w:rsidR="006E28CD" w:rsidRDefault="00851061">
          <w:pPr>
            <w:pStyle w:val="TOC2"/>
            <w:tabs>
              <w:tab w:val="right" w:pos="9350"/>
            </w:tabs>
            <w:rPr>
              <w:noProof/>
            </w:rPr>
          </w:pPr>
          <w:hyperlink w:anchor="_Toc56508649" w:history="1">
            <w:r w:rsidR="006E28CD" w:rsidRPr="00537BCE">
              <w:rPr>
                <w:rStyle w:val="Hyperlink"/>
                <w:noProof/>
              </w:rPr>
              <w:t>I.3   Risk Assessment</w:t>
            </w:r>
            <w:r w:rsidR="006E28CD">
              <w:rPr>
                <w:noProof/>
                <w:webHidden/>
              </w:rPr>
              <w:tab/>
            </w:r>
            <w:r>
              <w:rPr>
                <w:noProof/>
                <w:webHidden/>
              </w:rPr>
              <w:fldChar w:fldCharType="begin"/>
            </w:r>
            <w:r w:rsidR="006E28CD">
              <w:rPr>
                <w:noProof/>
                <w:webHidden/>
              </w:rPr>
              <w:instrText xml:space="preserve"> PAGEREF _Toc56508649 \h </w:instrText>
            </w:r>
            <w:r>
              <w:rPr>
                <w:noProof/>
                <w:webHidden/>
              </w:rPr>
            </w:r>
            <w:r>
              <w:rPr>
                <w:noProof/>
                <w:webHidden/>
              </w:rPr>
              <w:fldChar w:fldCharType="separate"/>
            </w:r>
            <w:r w:rsidR="006E28CD">
              <w:rPr>
                <w:noProof/>
                <w:webHidden/>
              </w:rPr>
              <w:t>3</w:t>
            </w:r>
            <w:r>
              <w:rPr>
                <w:noProof/>
                <w:webHidden/>
              </w:rPr>
              <w:fldChar w:fldCharType="end"/>
            </w:r>
          </w:hyperlink>
        </w:p>
        <w:p w:rsidR="006E28CD" w:rsidRDefault="00851061">
          <w:pPr>
            <w:pStyle w:val="TOC1"/>
            <w:tabs>
              <w:tab w:val="right" w:pos="9350"/>
            </w:tabs>
            <w:rPr>
              <w:noProof/>
            </w:rPr>
          </w:pPr>
          <w:hyperlink w:anchor="_Toc56508650" w:history="1">
            <w:r w:rsidR="006E28CD" w:rsidRPr="00537BCE">
              <w:rPr>
                <w:rStyle w:val="Hyperlink"/>
                <w:noProof/>
              </w:rPr>
              <w:t>II.    Application Global Architecture</w:t>
            </w:r>
            <w:r w:rsidR="006E28CD">
              <w:rPr>
                <w:noProof/>
                <w:webHidden/>
              </w:rPr>
              <w:tab/>
            </w:r>
            <w:r>
              <w:rPr>
                <w:noProof/>
                <w:webHidden/>
              </w:rPr>
              <w:fldChar w:fldCharType="begin"/>
            </w:r>
            <w:r w:rsidR="006E28CD">
              <w:rPr>
                <w:noProof/>
                <w:webHidden/>
              </w:rPr>
              <w:instrText xml:space="preserve"> PAGEREF _Toc56508650 \h </w:instrText>
            </w:r>
            <w:r>
              <w:rPr>
                <w:noProof/>
                <w:webHidden/>
              </w:rPr>
            </w:r>
            <w:r>
              <w:rPr>
                <w:noProof/>
                <w:webHidden/>
              </w:rPr>
              <w:fldChar w:fldCharType="separate"/>
            </w:r>
            <w:r w:rsidR="006E28CD">
              <w:rPr>
                <w:noProof/>
                <w:webHidden/>
              </w:rPr>
              <w:t>4</w:t>
            </w:r>
            <w:r>
              <w:rPr>
                <w:noProof/>
                <w:webHidden/>
              </w:rPr>
              <w:fldChar w:fldCharType="end"/>
            </w:r>
          </w:hyperlink>
        </w:p>
        <w:p w:rsidR="006E28CD" w:rsidRDefault="00851061">
          <w:pPr>
            <w:pStyle w:val="TOC2"/>
            <w:tabs>
              <w:tab w:val="right" w:pos="9350"/>
            </w:tabs>
            <w:rPr>
              <w:noProof/>
            </w:rPr>
          </w:pPr>
          <w:hyperlink w:anchor="_Toc56508651" w:history="1">
            <w:r w:rsidR="006E28CD" w:rsidRPr="00537BCE">
              <w:rPr>
                <w:rStyle w:val="Hyperlink"/>
                <w:noProof/>
              </w:rPr>
              <w:t>II.1   General Class Diagram</w:t>
            </w:r>
            <w:r w:rsidR="006E28CD">
              <w:rPr>
                <w:noProof/>
                <w:webHidden/>
              </w:rPr>
              <w:tab/>
            </w:r>
            <w:r>
              <w:rPr>
                <w:noProof/>
                <w:webHidden/>
              </w:rPr>
              <w:fldChar w:fldCharType="begin"/>
            </w:r>
            <w:r w:rsidR="006E28CD">
              <w:rPr>
                <w:noProof/>
                <w:webHidden/>
              </w:rPr>
              <w:instrText xml:space="preserve"> PAGEREF _Toc56508651 \h </w:instrText>
            </w:r>
            <w:r>
              <w:rPr>
                <w:noProof/>
                <w:webHidden/>
              </w:rPr>
            </w:r>
            <w:r>
              <w:rPr>
                <w:noProof/>
                <w:webHidden/>
              </w:rPr>
              <w:fldChar w:fldCharType="separate"/>
            </w:r>
            <w:r w:rsidR="006E28CD">
              <w:rPr>
                <w:noProof/>
                <w:webHidden/>
              </w:rPr>
              <w:t>4</w:t>
            </w:r>
            <w:r>
              <w:rPr>
                <w:noProof/>
                <w:webHidden/>
              </w:rPr>
              <w:fldChar w:fldCharType="end"/>
            </w:r>
          </w:hyperlink>
        </w:p>
        <w:p w:rsidR="006E28CD" w:rsidRDefault="00851061">
          <w:pPr>
            <w:pStyle w:val="TOC2"/>
            <w:tabs>
              <w:tab w:val="right" w:pos="9350"/>
            </w:tabs>
            <w:rPr>
              <w:noProof/>
            </w:rPr>
          </w:pPr>
          <w:hyperlink w:anchor="_Toc56508652" w:history="1">
            <w:r w:rsidR="006E28CD" w:rsidRPr="00537BCE">
              <w:rPr>
                <w:rStyle w:val="Hyperlink"/>
                <w:noProof/>
              </w:rPr>
              <w:t>II.2   “Core”  Services</w:t>
            </w:r>
            <w:r w:rsidR="006E28CD">
              <w:rPr>
                <w:noProof/>
                <w:webHidden/>
              </w:rPr>
              <w:tab/>
            </w:r>
            <w:r>
              <w:rPr>
                <w:noProof/>
                <w:webHidden/>
              </w:rPr>
              <w:fldChar w:fldCharType="begin"/>
            </w:r>
            <w:r w:rsidR="006E28CD">
              <w:rPr>
                <w:noProof/>
                <w:webHidden/>
              </w:rPr>
              <w:instrText xml:space="preserve"> PAGEREF _Toc56508652 \h </w:instrText>
            </w:r>
            <w:r>
              <w:rPr>
                <w:noProof/>
                <w:webHidden/>
              </w:rPr>
            </w:r>
            <w:r>
              <w:rPr>
                <w:noProof/>
                <w:webHidden/>
              </w:rPr>
              <w:fldChar w:fldCharType="separate"/>
            </w:r>
            <w:r w:rsidR="006E28CD">
              <w:rPr>
                <w:noProof/>
                <w:webHidden/>
              </w:rPr>
              <w:t>4</w:t>
            </w:r>
            <w:r>
              <w:rPr>
                <w:noProof/>
                <w:webHidden/>
              </w:rPr>
              <w:fldChar w:fldCharType="end"/>
            </w:r>
          </w:hyperlink>
        </w:p>
        <w:p w:rsidR="006E28CD" w:rsidRDefault="00851061">
          <w:pPr>
            <w:pStyle w:val="TOC2"/>
            <w:tabs>
              <w:tab w:val="right" w:pos="9350"/>
            </w:tabs>
            <w:rPr>
              <w:noProof/>
            </w:rPr>
          </w:pPr>
          <w:hyperlink w:anchor="_Toc56508653" w:history="1">
            <w:r w:rsidR="006E28CD" w:rsidRPr="00537BCE">
              <w:rPr>
                <w:rStyle w:val="Hyperlink"/>
                <w:noProof/>
              </w:rPr>
              <w:t>II.2. Rendering Services</w:t>
            </w:r>
            <w:r w:rsidR="006E28CD">
              <w:rPr>
                <w:noProof/>
                <w:webHidden/>
              </w:rPr>
              <w:tab/>
            </w:r>
            <w:r>
              <w:rPr>
                <w:noProof/>
                <w:webHidden/>
              </w:rPr>
              <w:fldChar w:fldCharType="begin"/>
            </w:r>
            <w:r w:rsidR="006E28CD">
              <w:rPr>
                <w:noProof/>
                <w:webHidden/>
              </w:rPr>
              <w:instrText xml:space="preserve"> PAGEREF _Toc56508653 \h </w:instrText>
            </w:r>
            <w:r>
              <w:rPr>
                <w:noProof/>
                <w:webHidden/>
              </w:rPr>
            </w:r>
            <w:r>
              <w:rPr>
                <w:noProof/>
                <w:webHidden/>
              </w:rPr>
              <w:fldChar w:fldCharType="separate"/>
            </w:r>
            <w:r w:rsidR="006E28CD">
              <w:rPr>
                <w:noProof/>
                <w:webHidden/>
              </w:rPr>
              <w:t>5</w:t>
            </w:r>
            <w:r>
              <w:rPr>
                <w:noProof/>
                <w:webHidden/>
              </w:rPr>
              <w:fldChar w:fldCharType="end"/>
            </w:r>
          </w:hyperlink>
        </w:p>
        <w:p w:rsidR="006E28CD" w:rsidRDefault="00851061">
          <w:pPr>
            <w:pStyle w:val="TOC2"/>
            <w:tabs>
              <w:tab w:val="right" w:pos="9350"/>
            </w:tabs>
            <w:rPr>
              <w:noProof/>
            </w:rPr>
          </w:pPr>
          <w:hyperlink w:anchor="_Toc56508654" w:history="1">
            <w:r w:rsidR="006E28CD" w:rsidRPr="00537BCE">
              <w:rPr>
                <w:rStyle w:val="Hyperlink"/>
                <w:noProof/>
              </w:rPr>
              <w:t>II.3. Non-Rendering Services</w:t>
            </w:r>
            <w:r w:rsidR="006E28CD">
              <w:rPr>
                <w:noProof/>
                <w:webHidden/>
              </w:rPr>
              <w:tab/>
            </w:r>
            <w:r>
              <w:rPr>
                <w:noProof/>
                <w:webHidden/>
              </w:rPr>
              <w:fldChar w:fldCharType="begin"/>
            </w:r>
            <w:r w:rsidR="006E28CD">
              <w:rPr>
                <w:noProof/>
                <w:webHidden/>
              </w:rPr>
              <w:instrText xml:space="preserve"> PAGEREF _Toc56508654 \h </w:instrText>
            </w:r>
            <w:r>
              <w:rPr>
                <w:noProof/>
                <w:webHidden/>
              </w:rPr>
            </w:r>
            <w:r>
              <w:rPr>
                <w:noProof/>
                <w:webHidden/>
              </w:rPr>
              <w:fldChar w:fldCharType="separate"/>
            </w:r>
            <w:r w:rsidR="006E28CD">
              <w:rPr>
                <w:noProof/>
                <w:webHidden/>
              </w:rPr>
              <w:t>8</w:t>
            </w:r>
            <w:r>
              <w:rPr>
                <w:noProof/>
                <w:webHidden/>
              </w:rPr>
              <w:fldChar w:fldCharType="end"/>
            </w:r>
          </w:hyperlink>
        </w:p>
        <w:p w:rsidR="006E28CD" w:rsidRDefault="00851061">
          <w:pPr>
            <w:pStyle w:val="TOC2"/>
            <w:tabs>
              <w:tab w:val="right" w:pos="9350"/>
            </w:tabs>
            <w:rPr>
              <w:noProof/>
            </w:rPr>
          </w:pPr>
          <w:hyperlink w:anchor="_Toc56508655" w:history="1">
            <w:r w:rsidR="006E28CD" w:rsidRPr="00537BCE">
              <w:rPr>
                <w:rStyle w:val="Hyperlink"/>
                <w:noProof/>
              </w:rPr>
              <w:t>II.4.  The “Configuration” Services</w:t>
            </w:r>
            <w:r w:rsidR="006E28CD">
              <w:rPr>
                <w:noProof/>
                <w:webHidden/>
              </w:rPr>
              <w:tab/>
            </w:r>
            <w:r>
              <w:rPr>
                <w:noProof/>
                <w:webHidden/>
              </w:rPr>
              <w:fldChar w:fldCharType="begin"/>
            </w:r>
            <w:r w:rsidR="006E28CD">
              <w:rPr>
                <w:noProof/>
                <w:webHidden/>
              </w:rPr>
              <w:instrText xml:space="preserve"> PAGEREF _Toc56508655 \h </w:instrText>
            </w:r>
            <w:r>
              <w:rPr>
                <w:noProof/>
                <w:webHidden/>
              </w:rPr>
            </w:r>
            <w:r>
              <w:rPr>
                <w:noProof/>
                <w:webHidden/>
              </w:rPr>
              <w:fldChar w:fldCharType="separate"/>
            </w:r>
            <w:r w:rsidR="006E28CD">
              <w:rPr>
                <w:noProof/>
                <w:webHidden/>
              </w:rPr>
              <w:t>9</w:t>
            </w:r>
            <w:r>
              <w:rPr>
                <w:noProof/>
                <w:webHidden/>
              </w:rPr>
              <w:fldChar w:fldCharType="end"/>
            </w:r>
          </w:hyperlink>
        </w:p>
        <w:p w:rsidR="006E28CD" w:rsidRDefault="00851061">
          <w:pPr>
            <w:pStyle w:val="TOC2"/>
            <w:tabs>
              <w:tab w:val="right" w:pos="9350"/>
            </w:tabs>
            <w:rPr>
              <w:noProof/>
            </w:rPr>
          </w:pPr>
          <w:hyperlink w:anchor="_Toc56508656" w:history="1">
            <w:r w:rsidR="006E28CD" w:rsidRPr="00537BCE">
              <w:rPr>
                <w:rStyle w:val="Hyperlink"/>
                <w:noProof/>
              </w:rPr>
              <w:t>II.5.   “Transversal”  Services</w:t>
            </w:r>
            <w:r w:rsidR="006E28CD">
              <w:rPr>
                <w:noProof/>
                <w:webHidden/>
              </w:rPr>
              <w:tab/>
            </w:r>
            <w:r>
              <w:rPr>
                <w:noProof/>
                <w:webHidden/>
              </w:rPr>
              <w:fldChar w:fldCharType="begin"/>
            </w:r>
            <w:r w:rsidR="006E28CD">
              <w:rPr>
                <w:noProof/>
                <w:webHidden/>
              </w:rPr>
              <w:instrText xml:space="preserve"> PAGEREF _Toc56508656 \h </w:instrText>
            </w:r>
            <w:r>
              <w:rPr>
                <w:noProof/>
                <w:webHidden/>
              </w:rPr>
            </w:r>
            <w:r>
              <w:rPr>
                <w:noProof/>
                <w:webHidden/>
              </w:rPr>
              <w:fldChar w:fldCharType="separate"/>
            </w:r>
            <w:r w:rsidR="006E28CD">
              <w:rPr>
                <w:noProof/>
                <w:webHidden/>
              </w:rPr>
              <w:t>11</w:t>
            </w:r>
            <w:r>
              <w:rPr>
                <w:noProof/>
                <w:webHidden/>
              </w:rPr>
              <w:fldChar w:fldCharType="end"/>
            </w:r>
          </w:hyperlink>
        </w:p>
        <w:p w:rsidR="006E28CD" w:rsidRDefault="00851061">
          <w:pPr>
            <w:pStyle w:val="TOC3"/>
            <w:tabs>
              <w:tab w:val="right" w:pos="9350"/>
            </w:tabs>
            <w:rPr>
              <w:noProof/>
            </w:rPr>
          </w:pPr>
          <w:hyperlink w:anchor="_Toc56508657" w:history="1">
            <w:r w:rsidR="006E28CD" w:rsidRPr="00537BCE">
              <w:rPr>
                <w:rStyle w:val="Hyperlink"/>
                <w:noProof/>
              </w:rPr>
              <w:t>II.5.1   “SDK”  Services</w:t>
            </w:r>
            <w:r w:rsidR="006E28CD">
              <w:rPr>
                <w:noProof/>
                <w:webHidden/>
              </w:rPr>
              <w:tab/>
            </w:r>
            <w:r>
              <w:rPr>
                <w:noProof/>
                <w:webHidden/>
              </w:rPr>
              <w:fldChar w:fldCharType="begin"/>
            </w:r>
            <w:r w:rsidR="006E28CD">
              <w:rPr>
                <w:noProof/>
                <w:webHidden/>
              </w:rPr>
              <w:instrText xml:space="preserve"> PAGEREF _Toc56508657 \h </w:instrText>
            </w:r>
            <w:r>
              <w:rPr>
                <w:noProof/>
                <w:webHidden/>
              </w:rPr>
            </w:r>
            <w:r>
              <w:rPr>
                <w:noProof/>
                <w:webHidden/>
              </w:rPr>
              <w:fldChar w:fldCharType="separate"/>
            </w:r>
            <w:r w:rsidR="006E28CD">
              <w:rPr>
                <w:noProof/>
                <w:webHidden/>
              </w:rPr>
              <w:t>12</w:t>
            </w:r>
            <w:r>
              <w:rPr>
                <w:noProof/>
                <w:webHidden/>
              </w:rPr>
              <w:fldChar w:fldCharType="end"/>
            </w:r>
          </w:hyperlink>
        </w:p>
        <w:p w:rsidR="006E28CD" w:rsidRDefault="00851061">
          <w:pPr>
            <w:pStyle w:val="TOC1"/>
            <w:tabs>
              <w:tab w:val="right" w:pos="9350"/>
            </w:tabs>
            <w:rPr>
              <w:noProof/>
            </w:rPr>
          </w:pPr>
          <w:hyperlink w:anchor="_Toc56508658" w:history="1">
            <w:r w:rsidR="006E28CD" w:rsidRPr="00537BCE">
              <w:rPr>
                <w:rStyle w:val="Hyperlink"/>
                <w:noProof/>
              </w:rPr>
              <w:t>III.    Implementation Guidelines</w:t>
            </w:r>
            <w:r w:rsidR="006E28CD">
              <w:rPr>
                <w:noProof/>
                <w:webHidden/>
              </w:rPr>
              <w:tab/>
            </w:r>
            <w:r>
              <w:rPr>
                <w:noProof/>
                <w:webHidden/>
              </w:rPr>
              <w:fldChar w:fldCharType="begin"/>
            </w:r>
            <w:r w:rsidR="006E28CD">
              <w:rPr>
                <w:noProof/>
                <w:webHidden/>
              </w:rPr>
              <w:instrText xml:space="preserve"> PAGEREF _Toc56508658 \h </w:instrText>
            </w:r>
            <w:r>
              <w:rPr>
                <w:noProof/>
                <w:webHidden/>
              </w:rPr>
            </w:r>
            <w:r>
              <w:rPr>
                <w:noProof/>
                <w:webHidden/>
              </w:rPr>
              <w:fldChar w:fldCharType="separate"/>
            </w:r>
            <w:r w:rsidR="006E28CD">
              <w:rPr>
                <w:noProof/>
                <w:webHidden/>
              </w:rPr>
              <w:t>16</w:t>
            </w:r>
            <w:r>
              <w:rPr>
                <w:noProof/>
                <w:webHidden/>
              </w:rPr>
              <w:fldChar w:fldCharType="end"/>
            </w:r>
          </w:hyperlink>
        </w:p>
        <w:p w:rsidR="006E28CD" w:rsidRDefault="00851061">
          <w:pPr>
            <w:pStyle w:val="TOC2"/>
            <w:tabs>
              <w:tab w:val="right" w:pos="9350"/>
            </w:tabs>
            <w:rPr>
              <w:noProof/>
            </w:rPr>
          </w:pPr>
          <w:hyperlink w:anchor="_Toc56508659" w:history="1">
            <w:r w:rsidR="006E28CD" w:rsidRPr="00537BCE">
              <w:rPr>
                <w:rStyle w:val="Hyperlink"/>
                <w:noProof/>
              </w:rPr>
              <w:t>III.1. General Approach</w:t>
            </w:r>
            <w:r w:rsidR="006E28CD">
              <w:rPr>
                <w:noProof/>
                <w:webHidden/>
              </w:rPr>
              <w:tab/>
            </w:r>
            <w:r>
              <w:rPr>
                <w:noProof/>
                <w:webHidden/>
              </w:rPr>
              <w:fldChar w:fldCharType="begin"/>
            </w:r>
            <w:r w:rsidR="006E28CD">
              <w:rPr>
                <w:noProof/>
                <w:webHidden/>
              </w:rPr>
              <w:instrText xml:space="preserve"> PAGEREF _Toc56508659 \h </w:instrText>
            </w:r>
            <w:r>
              <w:rPr>
                <w:noProof/>
                <w:webHidden/>
              </w:rPr>
            </w:r>
            <w:r>
              <w:rPr>
                <w:noProof/>
                <w:webHidden/>
              </w:rPr>
              <w:fldChar w:fldCharType="separate"/>
            </w:r>
            <w:r w:rsidR="006E28CD">
              <w:rPr>
                <w:noProof/>
                <w:webHidden/>
              </w:rPr>
              <w:t>16</w:t>
            </w:r>
            <w:r>
              <w:rPr>
                <w:noProof/>
                <w:webHidden/>
              </w:rPr>
              <w:fldChar w:fldCharType="end"/>
            </w:r>
          </w:hyperlink>
        </w:p>
        <w:p w:rsidR="00110858" w:rsidRDefault="00851061">
          <w:pPr>
            <w:pStyle w:val="normal0"/>
            <w:tabs>
              <w:tab w:val="right" w:pos="9360"/>
            </w:tabs>
            <w:spacing w:before="60" w:after="80" w:line="240" w:lineRule="auto"/>
            <w:ind w:left="360"/>
            <w:rPr>
              <w:color w:val="000000"/>
            </w:rPr>
          </w:pPr>
          <w:r>
            <w:fldChar w:fldCharType="end"/>
          </w:r>
        </w:p>
      </w:sdtContent>
    </w:sdt>
    <w:p w:rsidR="00110858" w:rsidRDefault="00110858">
      <w:pPr>
        <w:pStyle w:val="normal0"/>
      </w:pPr>
    </w:p>
    <w:p w:rsidR="00110858" w:rsidRDefault="00110858">
      <w:pPr>
        <w:pStyle w:val="normal0"/>
      </w:pPr>
    </w:p>
    <w:p w:rsidR="00110858" w:rsidRDefault="002D0C06">
      <w:pPr>
        <w:pStyle w:val="Heading1"/>
      </w:pPr>
      <w:bookmarkStart w:id="1" w:name="_l5wl101sri6m" w:colFirst="0" w:colLast="0"/>
      <w:bookmarkEnd w:id="1"/>
      <w:r>
        <w:br w:type="page"/>
      </w:r>
    </w:p>
    <w:p w:rsidR="00110858" w:rsidRDefault="002D0C06">
      <w:pPr>
        <w:pStyle w:val="Heading1"/>
      </w:pPr>
      <w:bookmarkStart w:id="2" w:name="_Toc56508646"/>
      <w:r>
        <w:lastRenderedPageBreak/>
        <w:t>I. Project Scope</w:t>
      </w:r>
      <w:bookmarkEnd w:id="2"/>
    </w:p>
    <w:p w:rsidR="00110858" w:rsidRDefault="002D0C06">
      <w:pPr>
        <w:pStyle w:val="Heading2"/>
        <w:ind w:left="720"/>
      </w:pPr>
      <w:bookmarkStart w:id="3" w:name="_Toc56508647"/>
      <w:r>
        <w:t xml:space="preserve">I.1   </w:t>
      </w:r>
      <w:proofErr w:type="gramStart"/>
      <w:r>
        <w:t>In</w:t>
      </w:r>
      <w:proofErr w:type="gramEnd"/>
      <w:r>
        <w:t xml:space="preserve"> Scope</w:t>
      </w:r>
      <w:bookmarkEnd w:id="3"/>
    </w:p>
    <w:p w:rsidR="00110858" w:rsidRDefault="002D0C06">
      <w:pPr>
        <w:pStyle w:val="normal0"/>
        <w:rPr>
          <w:b/>
        </w:rPr>
      </w:pPr>
      <w:r>
        <w:tab/>
      </w:r>
      <w:r>
        <w:rPr>
          <w:b/>
        </w:rPr>
        <w:t>Main Scope:</w:t>
      </w:r>
    </w:p>
    <w:p w:rsidR="00110858" w:rsidRDefault="002D0C06">
      <w:pPr>
        <w:pStyle w:val="normal0"/>
      </w:pPr>
      <w:r>
        <w:t xml:space="preserve"> </w:t>
      </w:r>
      <w:r>
        <w:tab/>
        <w:t xml:space="preserve">    The main scope of the project is to implement a Playback Engine on TV Signage platform</w:t>
      </w:r>
      <w:r w:rsidR="006E28CD">
        <w:t xml:space="preserve">s (Samsung </w:t>
      </w:r>
      <w:proofErr w:type="spellStart"/>
      <w:r w:rsidR="006E28CD">
        <w:t>Tizen</w:t>
      </w:r>
      <w:proofErr w:type="spellEnd"/>
      <w:r w:rsidR="006E28CD">
        <w:t xml:space="preserve"> TV, </w:t>
      </w:r>
      <w:proofErr w:type="spellStart"/>
      <w:r w:rsidR="006E28CD">
        <w:t>WebOS</w:t>
      </w:r>
      <w:proofErr w:type="spellEnd"/>
      <w:r w:rsidR="006E28CD">
        <w:t xml:space="preserve"> LG). The application will work also on classical platforms (Windows, Linux, </w:t>
      </w:r>
      <w:proofErr w:type="gramStart"/>
      <w:r w:rsidR="006E28CD">
        <w:t>Android</w:t>
      </w:r>
      <w:proofErr w:type="gramEnd"/>
      <w:r w:rsidR="006E28CD">
        <w:t>)</w:t>
      </w:r>
    </w:p>
    <w:p w:rsidR="00110858" w:rsidRDefault="00110858">
      <w:pPr>
        <w:pStyle w:val="normal0"/>
      </w:pPr>
    </w:p>
    <w:p w:rsidR="00110858" w:rsidRDefault="002D0C06">
      <w:pPr>
        <w:pStyle w:val="normal0"/>
        <w:rPr>
          <w:b/>
        </w:rPr>
      </w:pPr>
      <w:r>
        <w:t xml:space="preserve">           </w:t>
      </w:r>
      <w:r>
        <w:rPr>
          <w:b/>
        </w:rPr>
        <w:t>Additional Requirements:</w:t>
      </w:r>
    </w:p>
    <w:p w:rsidR="00110858" w:rsidRDefault="002D0C06">
      <w:pPr>
        <w:pStyle w:val="normal0"/>
        <w:numPr>
          <w:ilvl w:val="0"/>
          <w:numId w:val="3"/>
        </w:numPr>
      </w:pPr>
      <w:r>
        <w:t xml:space="preserve">Modular integration of a new/additional TV OS that will support this Playback Engine - without to affect the existing components </w:t>
      </w:r>
    </w:p>
    <w:p w:rsidR="00110858" w:rsidRDefault="002D0C06">
      <w:pPr>
        <w:pStyle w:val="normal0"/>
        <w:ind w:left="1440"/>
      </w:pPr>
      <w:r>
        <w:t>(</w:t>
      </w:r>
      <w:proofErr w:type="gramStart"/>
      <w:r>
        <w:t>ex</w:t>
      </w:r>
      <w:proofErr w:type="gramEnd"/>
      <w:r>
        <w:t>. adding support for Panasonic Signage TVs, etc)</w:t>
      </w:r>
    </w:p>
    <w:p w:rsidR="00110858" w:rsidRDefault="00110858">
      <w:pPr>
        <w:pStyle w:val="normal0"/>
        <w:ind w:left="1440"/>
      </w:pPr>
    </w:p>
    <w:p w:rsidR="00110858" w:rsidRDefault="002D0C06">
      <w:pPr>
        <w:pStyle w:val="normal0"/>
        <w:numPr>
          <w:ilvl w:val="0"/>
          <w:numId w:val="3"/>
        </w:numPr>
      </w:pPr>
      <w:r>
        <w:t xml:space="preserve">Modular integration of a new/additional Firmware Versions that will support this Playback Engine without to affect the existing components </w:t>
      </w:r>
    </w:p>
    <w:p w:rsidR="00110858" w:rsidRDefault="002D0C06">
      <w:pPr>
        <w:pStyle w:val="normal0"/>
        <w:ind w:left="1440"/>
      </w:pPr>
      <w:r>
        <w:t>(</w:t>
      </w:r>
      <w:proofErr w:type="gramStart"/>
      <w:r>
        <w:t>ex</w:t>
      </w:r>
      <w:proofErr w:type="gramEnd"/>
      <w:r>
        <w:t xml:space="preserve">. adding support for </w:t>
      </w:r>
      <w:proofErr w:type="spellStart"/>
      <w:r>
        <w:t>Tizen</w:t>
      </w:r>
      <w:proofErr w:type="spellEnd"/>
      <w:r>
        <w:t xml:space="preserve"> SS</w:t>
      </w:r>
      <w:r w:rsidR="006D682F">
        <w:t>SP6</w:t>
      </w:r>
      <w:r>
        <w:t>)</w:t>
      </w:r>
    </w:p>
    <w:p w:rsidR="00110858" w:rsidRDefault="00110858">
      <w:pPr>
        <w:pStyle w:val="normal0"/>
        <w:ind w:left="1440"/>
      </w:pPr>
    </w:p>
    <w:p w:rsidR="00110858" w:rsidRDefault="002D0C06">
      <w:pPr>
        <w:pStyle w:val="normal0"/>
      </w:pPr>
      <w:r>
        <w:t xml:space="preserve">                  3.  Modular integration of new/additional Rendering/Non-Rendering Services without to affect the existing components. </w:t>
      </w:r>
    </w:p>
    <w:p w:rsidR="00110858" w:rsidRDefault="002D0C06">
      <w:pPr>
        <w:pStyle w:val="normal0"/>
      </w:pPr>
      <w:r>
        <w:t xml:space="preserve">                       (</w:t>
      </w:r>
      <w:proofErr w:type="gramStart"/>
      <w:r>
        <w:t>ex</w:t>
      </w:r>
      <w:proofErr w:type="gramEnd"/>
      <w:r>
        <w:t xml:space="preserve">.  </w:t>
      </w:r>
      <w:proofErr w:type="gramStart"/>
      <w:r>
        <w:t>adding</w:t>
      </w:r>
      <w:proofErr w:type="gramEnd"/>
      <w:r>
        <w:t xml:space="preserve"> an Audio Playlist Service) </w:t>
      </w:r>
    </w:p>
    <w:p w:rsidR="00110858" w:rsidRDefault="00110858">
      <w:pPr>
        <w:pStyle w:val="normal0"/>
      </w:pPr>
    </w:p>
    <w:p w:rsidR="00110858" w:rsidRDefault="002D0C06">
      <w:pPr>
        <w:pStyle w:val="normal0"/>
      </w:pPr>
      <w:r>
        <w:t xml:space="preserve">                  4.  Modular integration of a new Media Type with a minimal impact on the existing components. </w:t>
      </w:r>
    </w:p>
    <w:p w:rsidR="00110858" w:rsidRDefault="002D0C06">
      <w:pPr>
        <w:pStyle w:val="normal0"/>
      </w:pPr>
      <w:r>
        <w:t xml:space="preserve">                        (</w:t>
      </w:r>
      <w:proofErr w:type="gramStart"/>
      <w:r>
        <w:t>ex</w:t>
      </w:r>
      <w:proofErr w:type="gramEnd"/>
      <w:r>
        <w:t>. adding support for Streams - a new media-item type)</w:t>
      </w:r>
    </w:p>
    <w:p w:rsidR="00110858" w:rsidRDefault="00110858">
      <w:pPr>
        <w:pStyle w:val="normal0"/>
      </w:pPr>
    </w:p>
    <w:p w:rsidR="00110858" w:rsidRDefault="002D0C06">
      <w:pPr>
        <w:pStyle w:val="normal0"/>
      </w:pPr>
      <w:r>
        <w:t xml:space="preserve">                  5.  Supply new versions of Rendering and/or Non-Rendering services without to affect the existing versions </w:t>
      </w:r>
    </w:p>
    <w:p w:rsidR="00110858" w:rsidRDefault="002D0C06">
      <w:pPr>
        <w:pStyle w:val="normal0"/>
      </w:pPr>
      <w:r>
        <w:t xml:space="preserve">                   If needed, </w:t>
      </w:r>
      <w:proofErr w:type="gramStart"/>
      <w:r>
        <w:t>this new service versions</w:t>
      </w:r>
      <w:proofErr w:type="gramEnd"/>
      <w:r>
        <w:t xml:space="preserve"> can run in parallel with the existing ones </w:t>
      </w:r>
    </w:p>
    <w:p w:rsidR="00110858" w:rsidRDefault="002D0C06">
      <w:pPr>
        <w:pStyle w:val="normal0"/>
      </w:pPr>
      <w:r>
        <w:t xml:space="preserve">                  The reasons for such implementations can be:</w:t>
      </w:r>
    </w:p>
    <w:p w:rsidR="00110858" w:rsidRDefault="002D0C06">
      <w:pPr>
        <w:pStyle w:val="normal0"/>
        <w:numPr>
          <w:ilvl w:val="0"/>
          <w:numId w:val="4"/>
        </w:numPr>
      </w:pPr>
      <w:r>
        <w:t>a native service for a specific firmware version</w:t>
      </w:r>
    </w:p>
    <w:p w:rsidR="00110858" w:rsidRDefault="002D0C06">
      <w:pPr>
        <w:pStyle w:val="normal0"/>
        <w:numPr>
          <w:ilvl w:val="0"/>
          <w:numId w:val="4"/>
        </w:numPr>
      </w:pPr>
      <w:r>
        <w:t>a customized service for a specific customer</w:t>
      </w:r>
    </w:p>
    <w:p w:rsidR="00110858" w:rsidRDefault="002D0C06">
      <w:pPr>
        <w:pStyle w:val="normal0"/>
        <w:numPr>
          <w:ilvl w:val="0"/>
          <w:numId w:val="4"/>
        </w:numPr>
      </w:pPr>
      <w:r>
        <w:t>an enhanced version of a service that add new functionalities</w:t>
      </w:r>
    </w:p>
    <w:p w:rsidR="00110858" w:rsidRDefault="00110858">
      <w:pPr>
        <w:pStyle w:val="normal0"/>
        <w:ind w:left="1440"/>
      </w:pPr>
    </w:p>
    <w:p w:rsidR="00110858" w:rsidRDefault="002D0C06">
      <w:pPr>
        <w:pStyle w:val="normal0"/>
      </w:pPr>
      <w:r>
        <w:t xml:space="preserve">                6.  Different Rendering or Non-Rendering services dedicated to the same specific scope can be </w:t>
      </w:r>
      <w:proofErr w:type="spellStart"/>
      <w:r>
        <w:t>plugin</w:t>
      </w:r>
      <w:proofErr w:type="spellEnd"/>
      <w:r>
        <w:t xml:space="preserve"> and run in a customized way (depending on a set of properties) </w:t>
      </w:r>
    </w:p>
    <w:p w:rsidR="00110858" w:rsidRDefault="002D0C06">
      <w:pPr>
        <w:pStyle w:val="normal0"/>
      </w:pPr>
      <w:r>
        <w:t xml:space="preserve">                   (ex.1. one Video Renderer plays  a set of video types, another Video Service play another set of videos,  ones play 4K, others specific video types etc).</w:t>
      </w:r>
    </w:p>
    <w:p w:rsidR="00110858" w:rsidRDefault="002D0C06">
      <w:pPr>
        <w:pStyle w:val="normal0"/>
      </w:pPr>
      <w:r>
        <w:t xml:space="preserve">                   (ex.2</w:t>
      </w:r>
      <w:proofErr w:type="gramStart"/>
      <w:r>
        <w:t>.  adding</w:t>
      </w:r>
      <w:proofErr w:type="gramEnd"/>
      <w:r>
        <w:t xml:space="preserve"> a </w:t>
      </w:r>
      <w:proofErr w:type="spellStart"/>
      <w:r>
        <w:t>Youtube</w:t>
      </w:r>
      <w:proofErr w:type="spellEnd"/>
      <w:r>
        <w:t xml:space="preserve"> video Renderer)</w:t>
      </w:r>
    </w:p>
    <w:p w:rsidR="00110858" w:rsidRDefault="002D0C06">
      <w:pPr>
        <w:pStyle w:val="normal0"/>
      </w:pPr>
      <w:r>
        <w:t xml:space="preserve"> </w:t>
      </w:r>
    </w:p>
    <w:p w:rsidR="00110858" w:rsidRDefault="002D0C06">
      <w:pPr>
        <w:pStyle w:val="normal0"/>
      </w:pPr>
      <w:r>
        <w:t xml:space="preserve">                7. Adding additional properties to the existing Playlist / Media Items or Services that will trigger new functionalities - with a minimal impact on the existing components. </w:t>
      </w:r>
    </w:p>
    <w:p w:rsidR="00110858" w:rsidRDefault="002D0C06">
      <w:pPr>
        <w:pStyle w:val="normal0"/>
      </w:pPr>
      <w:r>
        <w:lastRenderedPageBreak/>
        <w:t xml:space="preserve">                8.  The implementation in the scope of this </w:t>
      </w:r>
      <w:proofErr w:type="gramStart"/>
      <w:r>
        <w:t>project,</w:t>
      </w:r>
      <w:proofErr w:type="gramEnd"/>
      <w:r>
        <w:t xml:space="preserve"> will leverage and will reuse (as much as possible) the existing SOC application code, by maintaining the modularity and the flexibility of the architecture described in this document.</w:t>
      </w:r>
    </w:p>
    <w:p w:rsidR="00110858" w:rsidRDefault="00110858">
      <w:pPr>
        <w:pStyle w:val="normal0"/>
      </w:pPr>
    </w:p>
    <w:p w:rsidR="00110858" w:rsidRDefault="002D0C06">
      <w:pPr>
        <w:pStyle w:val="normal0"/>
      </w:pPr>
      <w:r>
        <w:t xml:space="preserve">               9.  The proposed architecture should be a (new) step in the direction of </w:t>
      </w:r>
      <w:proofErr w:type="gramStart"/>
      <w:r>
        <w:t>a</w:t>
      </w:r>
      <w:proofErr w:type="gramEnd"/>
      <w:r>
        <w:t xml:space="preserve"> “A Common Playback Engine Architecture”  </w:t>
      </w:r>
    </w:p>
    <w:p w:rsidR="00110858" w:rsidRDefault="00110858">
      <w:pPr>
        <w:pStyle w:val="normal0"/>
      </w:pPr>
    </w:p>
    <w:p w:rsidR="00110858" w:rsidRDefault="002D0C06">
      <w:pPr>
        <w:pStyle w:val="normal0"/>
      </w:pPr>
      <w:r>
        <w:t xml:space="preserve">              </w:t>
      </w:r>
      <w:proofErr w:type="gramStart"/>
      <w:r>
        <w:t>Note :</w:t>
      </w:r>
      <w:proofErr w:type="gramEnd"/>
      <w:r>
        <w:t xml:space="preserve"> a  dedicated chapter (“Chapter XX” - that will be added) will analyze how the proposed architecture respect the main requirements. </w:t>
      </w:r>
    </w:p>
    <w:p w:rsidR="00110858" w:rsidRDefault="00110858">
      <w:pPr>
        <w:pStyle w:val="normal0"/>
      </w:pPr>
    </w:p>
    <w:p w:rsidR="00110858" w:rsidRDefault="00110858">
      <w:pPr>
        <w:pStyle w:val="normal0"/>
      </w:pPr>
    </w:p>
    <w:p w:rsidR="00110858" w:rsidRDefault="002D0C06">
      <w:pPr>
        <w:pStyle w:val="normal0"/>
        <w:rPr>
          <w:b/>
        </w:rPr>
      </w:pPr>
      <w:r>
        <w:t xml:space="preserve">   </w:t>
      </w:r>
      <w:r>
        <w:tab/>
      </w:r>
      <w:r>
        <w:rPr>
          <w:b/>
        </w:rPr>
        <w:t xml:space="preserve"> Scopes</w:t>
      </w:r>
      <w:r w:rsidR="006E28CD">
        <w:rPr>
          <w:b/>
        </w:rPr>
        <w:t xml:space="preserve"> Resume</w:t>
      </w:r>
      <w:r>
        <w:rPr>
          <w:b/>
        </w:rPr>
        <w:t xml:space="preserve">: </w:t>
      </w:r>
    </w:p>
    <w:p w:rsidR="00110858" w:rsidRDefault="00110858">
      <w:pPr>
        <w:pStyle w:val="normal0"/>
        <w:rPr>
          <w:b/>
        </w:rPr>
      </w:pPr>
    </w:p>
    <w:p w:rsidR="00110858" w:rsidRDefault="002D0C06">
      <w:pPr>
        <w:pStyle w:val="normal0"/>
      </w:pPr>
      <w:r>
        <w:t xml:space="preserve">    </w:t>
      </w:r>
      <w:r w:rsidR="006E28CD">
        <w:t xml:space="preserve">             By implemented the</w:t>
      </w:r>
      <w:r>
        <w:t xml:space="preserve"> “Playback Engine on </w:t>
      </w:r>
      <w:r w:rsidR="006E28CD">
        <w:t>different TV Signage TVs</w:t>
      </w:r>
      <w:proofErr w:type="gramStart"/>
      <w:r w:rsidR="006E28CD">
        <w:t>,  we</w:t>
      </w:r>
      <w:proofErr w:type="gramEnd"/>
      <w:r w:rsidR="006E28CD">
        <w:t xml:space="preserve"> will</w:t>
      </w:r>
      <w:r>
        <w:t xml:space="preserve"> obtain the following 3 additional implementation.</w:t>
      </w:r>
    </w:p>
    <w:p w:rsidR="00110858" w:rsidRDefault="00110858">
      <w:pPr>
        <w:pStyle w:val="normal0"/>
      </w:pPr>
    </w:p>
    <w:p w:rsidR="006E28CD" w:rsidRDefault="002D0C06" w:rsidP="006E28CD">
      <w:pPr>
        <w:pStyle w:val="normal0"/>
        <w:numPr>
          <w:ilvl w:val="0"/>
          <w:numId w:val="8"/>
        </w:numPr>
      </w:pPr>
      <w:r>
        <w:t>a “</w:t>
      </w:r>
      <w:proofErr w:type="spellStart"/>
      <w:r>
        <w:t>Tizen</w:t>
      </w:r>
      <w:proofErr w:type="spellEnd"/>
      <w:r>
        <w:t xml:space="preserve"> Playback Engine on Samsung Signage TV” </w:t>
      </w:r>
      <w:r w:rsidR="006E28CD">
        <w:t>–</w:t>
      </w:r>
      <w:r>
        <w:t xml:space="preserve"> </w:t>
      </w:r>
    </w:p>
    <w:p w:rsidR="006E28CD" w:rsidRDefault="006E28CD" w:rsidP="006E28CD">
      <w:pPr>
        <w:pStyle w:val="normal0"/>
        <w:numPr>
          <w:ilvl w:val="0"/>
          <w:numId w:val="8"/>
        </w:numPr>
      </w:pPr>
      <w:r>
        <w:t>a “</w:t>
      </w:r>
      <w:proofErr w:type="spellStart"/>
      <w:r>
        <w:t>Webos</w:t>
      </w:r>
      <w:proofErr w:type="spellEnd"/>
      <w:r>
        <w:t xml:space="preserve"> Playback Engine on LG Signage TV” – </w:t>
      </w:r>
    </w:p>
    <w:p w:rsidR="00110858" w:rsidRDefault="002D0C06" w:rsidP="006E28CD">
      <w:pPr>
        <w:pStyle w:val="normal0"/>
        <w:numPr>
          <w:ilvl w:val="0"/>
          <w:numId w:val="8"/>
        </w:numPr>
      </w:pPr>
      <w:r>
        <w:t>A Java Script Playback Engine that based on Node.js platform.</w:t>
      </w:r>
      <w:r w:rsidR="006D682F">
        <w:t>(Linux, Windows , Android</w:t>
      </w:r>
      <w:r w:rsidR="006E28CD">
        <w:t xml:space="preserve"> ) Platforms</w:t>
      </w:r>
    </w:p>
    <w:p w:rsidR="00110858" w:rsidRDefault="002D0C06">
      <w:pPr>
        <w:pStyle w:val="normal0"/>
        <w:numPr>
          <w:ilvl w:val="0"/>
          <w:numId w:val="8"/>
        </w:numPr>
      </w:pPr>
      <w:r>
        <w:t>A Java Script Playback Engine that will work in browsers with a minimal setup (local/remote web server and/or local file system)</w:t>
      </w:r>
    </w:p>
    <w:p w:rsidR="00110858" w:rsidRDefault="002D0C06">
      <w:pPr>
        <w:pStyle w:val="Heading2"/>
      </w:pPr>
      <w:r>
        <w:t xml:space="preserve">        </w:t>
      </w:r>
      <w:bookmarkStart w:id="4" w:name="_Toc56508648"/>
      <w:r>
        <w:t>I.2   Out of Scope</w:t>
      </w:r>
      <w:bookmarkEnd w:id="4"/>
    </w:p>
    <w:p w:rsidR="00110858" w:rsidRDefault="002D0C06">
      <w:pPr>
        <w:pStyle w:val="normal0"/>
      </w:pPr>
      <w:r>
        <w:t xml:space="preserve">           Out of Scope 2:</w:t>
      </w:r>
    </w:p>
    <w:p w:rsidR="00110858" w:rsidRDefault="002D0C06">
      <w:pPr>
        <w:pStyle w:val="normal0"/>
      </w:pPr>
      <w:r>
        <w:t xml:space="preserve">                  A list of service (VOD, Audio, HDMI Pass through, Sync Playback were included here) but will be in the scope of the next release</w:t>
      </w:r>
    </w:p>
    <w:p w:rsidR="00110858" w:rsidRDefault="00110858">
      <w:pPr>
        <w:pStyle w:val="normal0"/>
      </w:pPr>
    </w:p>
    <w:p w:rsidR="00110858" w:rsidRDefault="002D0C06">
      <w:pPr>
        <w:pStyle w:val="normal0"/>
      </w:pPr>
      <w:r>
        <w:t xml:space="preserve">           Out of Scope 1:</w:t>
      </w:r>
    </w:p>
    <w:p w:rsidR="00110858" w:rsidRDefault="002D0C06">
      <w:pPr>
        <w:pStyle w:val="normal0"/>
      </w:pPr>
      <w:r>
        <w:t xml:space="preserve">                    The automatic </w:t>
      </w:r>
      <w:proofErr w:type="spellStart"/>
      <w:r>
        <w:t>plugin</w:t>
      </w:r>
      <w:proofErr w:type="spellEnd"/>
      <w:r>
        <w:t xml:space="preserve"> of different components based on an xml/</w:t>
      </w:r>
      <w:proofErr w:type="spellStart"/>
      <w:r>
        <w:t>json</w:t>
      </w:r>
      <w:proofErr w:type="spellEnd"/>
      <w:r>
        <w:t xml:space="preserve"> description (that later can arrive from a server) is out of the scope of this project. </w:t>
      </w:r>
    </w:p>
    <w:p w:rsidR="00110858" w:rsidRDefault="002D0C06">
      <w:pPr>
        <w:pStyle w:val="normal0"/>
      </w:pPr>
      <w:r>
        <w:t xml:space="preserve">                    This can be achieved in a </w:t>
      </w:r>
      <w:proofErr w:type="gramStart"/>
      <w:r>
        <w:t>future  phase</w:t>
      </w:r>
      <w:proofErr w:type="gramEnd"/>
      <w:r>
        <w:t xml:space="preserve"> if the decisions will be in that direction. </w:t>
      </w:r>
    </w:p>
    <w:p w:rsidR="00110858" w:rsidRDefault="002D0C06">
      <w:pPr>
        <w:pStyle w:val="normal0"/>
      </w:pPr>
      <w:r>
        <w:t xml:space="preserve">                     Even so, different platform specific components will be instantiated (or not) based on different Target TV OS, Firmware Versions, media types, additional properties </w:t>
      </w:r>
    </w:p>
    <w:p w:rsidR="00110858" w:rsidRDefault="002D0C06">
      <w:pPr>
        <w:pStyle w:val="normal0"/>
      </w:pPr>
      <w:r>
        <w:t xml:space="preserve">                     Also the specific services that will form the </w:t>
      </w:r>
      <w:proofErr w:type="spellStart"/>
      <w:r>
        <w:t>PlaybackEngine</w:t>
      </w:r>
      <w:proofErr w:type="spellEnd"/>
      <w:r>
        <w:t xml:space="preserve"> for a targeted platform will be </w:t>
      </w:r>
      <w:proofErr w:type="spellStart"/>
      <w:r>
        <w:t>plugin</w:t>
      </w:r>
      <w:proofErr w:type="spellEnd"/>
      <w:r>
        <w:t xml:space="preserve"> in the application based on an </w:t>
      </w:r>
      <w:proofErr w:type="spellStart"/>
      <w:r>
        <w:t>ApplicationConfigurator</w:t>
      </w:r>
      <w:proofErr w:type="spellEnd"/>
      <w:r>
        <w:t xml:space="preserve"> Service</w:t>
      </w:r>
    </w:p>
    <w:p w:rsidR="00110858" w:rsidRDefault="002D0C06">
      <w:pPr>
        <w:pStyle w:val="Heading2"/>
      </w:pPr>
      <w:r>
        <w:t xml:space="preserve">        </w:t>
      </w:r>
      <w:bookmarkStart w:id="5" w:name="_Toc56508649"/>
      <w:r>
        <w:t>I.3   Risk Assessment</w:t>
      </w:r>
      <w:bookmarkEnd w:id="5"/>
      <w:r>
        <w:t xml:space="preserve"> </w:t>
      </w:r>
    </w:p>
    <w:p w:rsidR="00110858" w:rsidRDefault="002D0C06">
      <w:pPr>
        <w:pStyle w:val="normal0"/>
      </w:pPr>
      <w:r>
        <w:t xml:space="preserve">             </w:t>
      </w:r>
      <w:r w:rsidR="00BC61D8">
        <w:t xml:space="preserve">             W</w:t>
      </w:r>
      <w:r>
        <w:t>e are expected that the initial phases</w:t>
      </w:r>
      <w:r w:rsidR="00BC61D8">
        <w:t xml:space="preserve"> </w:t>
      </w:r>
      <w:r>
        <w:t xml:space="preserve">to advance </w:t>
      </w:r>
      <w:r w:rsidR="00BC61D8">
        <w:t xml:space="preserve">in the implementation slower on </w:t>
      </w:r>
      <w:proofErr w:type="spellStart"/>
      <w:r w:rsidR="00BC61D8">
        <w:t>WebOS</w:t>
      </w:r>
      <w:proofErr w:type="spellEnd"/>
      <w:r w:rsidR="00BC61D8">
        <w:t xml:space="preserve"> or </w:t>
      </w:r>
      <w:proofErr w:type="spellStart"/>
      <w:r w:rsidR="00BC61D8">
        <w:t>Tizen</w:t>
      </w:r>
      <w:proofErr w:type="spellEnd"/>
      <w:r w:rsidR="00BC61D8">
        <w:t xml:space="preserve"> OS SDKs.  For this reason, t</w:t>
      </w:r>
      <w:r>
        <w:t xml:space="preserve">he global risk </w:t>
      </w:r>
      <w:r w:rsidR="00BC61D8">
        <w:t xml:space="preserve">project </w:t>
      </w:r>
      <w:r>
        <w:t xml:space="preserve">was fixed at 15% from total. </w:t>
      </w:r>
    </w:p>
    <w:p w:rsidR="00110858" w:rsidRDefault="002D0C06">
      <w:pPr>
        <w:pStyle w:val="Heading1"/>
      </w:pPr>
      <w:bookmarkStart w:id="6" w:name="_Toc56508650"/>
      <w:r>
        <w:lastRenderedPageBreak/>
        <w:t>II.    Application Global Architecture</w:t>
      </w:r>
      <w:bookmarkEnd w:id="6"/>
      <w:r>
        <w:t xml:space="preserve"> </w:t>
      </w:r>
    </w:p>
    <w:p w:rsidR="00110858" w:rsidRDefault="00110858">
      <w:pPr>
        <w:pStyle w:val="Heading2"/>
      </w:pPr>
      <w:bookmarkStart w:id="7" w:name="_uv8ox5iyfnnz" w:colFirst="0" w:colLast="0"/>
      <w:bookmarkEnd w:id="7"/>
    </w:p>
    <w:p w:rsidR="00110858" w:rsidRDefault="002D0C06">
      <w:pPr>
        <w:pStyle w:val="Heading2"/>
        <w:rPr>
          <w:u w:val="single"/>
        </w:rPr>
      </w:pPr>
      <w:bookmarkStart w:id="8" w:name="_Toc56508651"/>
      <w:r>
        <w:rPr>
          <w:u w:val="single"/>
        </w:rPr>
        <w:t>II.1   General Class Diagram</w:t>
      </w:r>
      <w:bookmarkEnd w:id="8"/>
    </w:p>
    <w:p w:rsidR="00110858" w:rsidRDefault="00110858">
      <w:pPr>
        <w:pStyle w:val="normal0"/>
      </w:pPr>
    </w:p>
    <w:p w:rsidR="00110858" w:rsidRDefault="002D0C06">
      <w:pPr>
        <w:pStyle w:val="normal0"/>
      </w:pPr>
      <w:r>
        <w:t>Link:</w:t>
      </w:r>
    </w:p>
    <w:p w:rsidR="00110858" w:rsidRDefault="00851061">
      <w:pPr>
        <w:pStyle w:val="normal0"/>
      </w:pPr>
      <w:hyperlink r:id="rId5">
        <w:r w:rsidR="002D0C06">
          <w:rPr>
            <w:color w:val="1155CC"/>
            <w:u w:val="single"/>
          </w:rPr>
          <w:t>https://dochub.com/m-alexandru-zu4dxi/raEv8l/playbackenginewebosgeneralclassdiagram1-06-png</w:t>
        </w:r>
      </w:hyperlink>
    </w:p>
    <w:p w:rsidR="00110858" w:rsidRDefault="00110858">
      <w:pPr>
        <w:pStyle w:val="normal0"/>
      </w:pPr>
    </w:p>
    <w:p w:rsidR="00110858" w:rsidRDefault="002D0C06">
      <w:pPr>
        <w:pStyle w:val="Heading2"/>
        <w:rPr>
          <w:u w:val="single"/>
        </w:rPr>
      </w:pPr>
      <w:bookmarkStart w:id="9" w:name="_Toc56508652"/>
      <w:r>
        <w:rPr>
          <w:u w:val="single"/>
        </w:rPr>
        <w:t>II.2   “Core</w:t>
      </w:r>
      <w:proofErr w:type="gramStart"/>
      <w:r>
        <w:rPr>
          <w:u w:val="single"/>
        </w:rPr>
        <w:t>”  Services</w:t>
      </w:r>
      <w:bookmarkEnd w:id="9"/>
      <w:proofErr w:type="gramEnd"/>
      <w:r>
        <w:rPr>
          <w:u w:val="single"/>
        </w:rPr>
        <w:t xml:space="preserve"> </w:t>
      </w:r>
    </w:p>
    <w:p w:rsidR="00110858" w:rsidRDefault="00110858">
      <w:pPr>
        <w:pStyle w:val="normal0"/>
      </w:pPr>
    </w:p>
    <w:p w:rsidR="00110858" w:rsidRDefault="002D0C06">
      <w:pPr>
        <w:pStyle w:val="normal0"/>
      </w:pPr>
      <w:r>
        <w:t xml:space="preserve">    The “Core Services” are components that are used to implement the playback engine main functionalities. We named them “Core Services” because they represent “the backbone</w:t>
      </w:r>
      <w:proofErr w:type="gramStart"/>
      <w:r>
        <w:t>“ of</w:t>
      </w:r>
      <w:proofErr w:type="gramEnd"/>
      <w:r>
        <w:t xml:space="preserve"> the playback engine. </w:t>
      </w:r>
    </w:p>
    <w:p w:rsidR="00110858" w:rsidRDefault="00110858">
      <w:pPr>
        <w:pStyle w:val="normal0"/>
      </w:pPr>
    </w:p>
    <w:p w:rsidR="00110858" w:rsidRDefault="002D0C06">
      <w:pPr>
        <w:pStyle w:val="normal0"/>
      </w:pPr>
      <w:r>
        <w:t xml:space="preserve">          This group of services contains the following services:</w:t>
      </w:r>
    </w:p>
    <w:p w:rsidR="00110858" w:rsidRDefault="00110858">
      <w:pPr>
        <w:pStyle w:val="normal0"/>
      </w:pPr>
    </w:p>
    <w:p w:rsidR="00110858" w:rsidRDefault="002D0C06">
      <w:pPr>
        <w:pStyle w:val="normal0"/>
      </w:pPr>
      <w:r>
        <w:rPr>
          <w:noProof/>
        </w:rPr>
        <w:drawing>
          <wp:inline distT="114300" distB="114300" distL="114300" distR="114300">
            <wp:extent cx="6057900" cy="145256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057900" cy="1452563"/>
                    </a:xfrm>
                    <a:prstGeom prst="rect">
                      <a:avLst/>
                    </a:prstGeom>
                    <a:ln/>
                  </pic:spPr>
                </pic:pic>
              </a:graphicData>
            </a:graphic>
          </wp:inline>
        </w:drawing>
      </w:r>
    </w:p>
    <w:p w:rsidR="00110858" w:rsidRDefault="00110858">
      <w:pPr>
        <w:pStyle w:val="normal0"/>
      </w:pPr>
    </w:p>
    <w:p w:rsidR="00110858" w:rsidRDefault="002D0C06">
      <w:pPr>
        <w:pStyle w:val="normal0"/>
        <w:numPr>
          <w:ilvl w:val="0"/>
          <w:numId w:val="7"/>
        </w:numPr>
      </w:pPr>
      <w:r>
        <w:t xml:space="preserve"> </w:t>
      </w:r>
      <w:r>
        <w:rPr>
          <w:b/>
        </w:rPr>
        <w:t>“Playlist Watcher” Service</w:t>
      </w:r>
      <w:r>
        <w:t xml:space="preserve"> - is a service in charge to monitor from time to time if a new playlist become available on the server.</w:t>
      </w:r>
    </w:p>
    <w:p w:rsidR="00110858" w:rsidRDefault="00110858">
      <w:pPr>
        <w:pStyle w:val="normal0"/>
      </w:pPr>
    </w:p>
    <w:p w:rsidR="00110858" w:rsidRDefault="002D0C06">
      <w:pPr>
        <w:pStyle w:val="normal0"/>
      </w:pPr>
      <w:r>
        <w:t xml:space="preserve">      2.   </w:t>
      </w:r>
      <w:r>
        <w:rPr>
          <w:b/>
        </w:rPr>
        <w:t>“Playlist Downloader” Service</w:t>
      </w:r>
      <w:r>
        <w:t xml:space="preserve"> - is the service responsible to download (whenever is necessary) a new playlist from the server.</w:t>
      </w:r>
    </w:p>
    <w:p w:rsidR="00110858" w:rsidRDefault="00110858">
      <w:pPr>
        <w:pStyle w:val="normal0"/>
        <w:ind w:left="720"/>
      </w:pPr>
    </w:p>
    <w:p w:rsidR="00110858" w:rsidRDefault="002D0C06">
      <w:pPr>
        <w:pStyle w:val="normal0"/>
      </w:pPr>
      <w:r>
        <w:rPr>
          <w:b/>
        </w:rPr>
        <w:t xml:space="preserve">    </w:t>
      </w:r>
      <w:r>
        <w:t xml:space="preserve">  3.</w:t>
      </w:r>
      <w:r>
        <w:rPr>
          <w:b/>
        </w:rPr>
        <w:t xml:space="preserve">   “Playlist Controller”</w:t>
      </w:r>
      <w:r w:rsidR="006E28CD">
        <w:t xml:space="preserve"> </w:t>
      </w:r>
      <w:proofErr w:type="gramStart"/>
      <w:r>
        <w:rPr>
          <w:b/>
        </w:rPr>
        <w:t>Service</w:t>
      </w:r>
      <w:r>
        <w:t xml:space="preserve">  (</w:t>
      </w:r>
      <w:proofErr w:type="gramEnd"/>
      <w:r>
        <w:t>that is the equivalent of JOW on windows/android platform) will implement all the Playlist Logic</w:t>
      </w:r>
    </w:p>
    <w:p w:rsidR="00110858" w:rsidRDefault="002D0C06">
      <w:pPr>
        <w:pStyle w:val="normal0"/>
        <w:ind w:left="720"/>
      </w:pPr>
      <w:r>
        <w:t xml:space="preserve">                This is a CRITICAL Component of the application.(critical = needs maximum </w:t>
      </w:r>
      <w:proofErr w:type="spellStart"/>
      <w:r>
        <w:t>fiability</w:t>
      </w:r>
      <w:proofErr w:type="spellEnd"/>
      <w:r>
        <w:t>, needs to be stable on the long runs of the application, can be subject to error prone, etc..)</w:t>
      </w:r>
    </w:p>
    <w:p w:rsidR="00110858" w:rsidRDefault="00110858">
      <w:pPr>
        <w:pStyle w:val="normal0"/>
      </w:pPr>
    </w:p>
    <w:p w:rsidR="00110858" w:rsidRDefault="002D0C06">
      <w:pPr>
        <w:pStyle w:val="normal0"/>
      </w:pPr>
      <w:r>
        <w:lastRenderedPageBreak/>
        <w:t xml:space="preserve">      4. </w:t>
      </w:r>
      <w:r>
        <w:rPr>
          <w:b/>
        </w:rPr>
        <w:t xml:space="preserve"> “Rendering Controller”</w:t>
      </w:r>
      <w:r>
        <w:t xml:space="preserve"> </w:t>
      </w:r>
      <w:r>
        <w:rPr>
          <w:b/>
        </w:rPr>
        <w:t>Service</w:t>
      </w:r>
      <w:r>
        <w:t xml:space="preserve"> - is </w:t>
      </w:r>
      <w:proofErr w:type="gramStart"/>
      <w:r>
        <w:t>the  service</w:t>
      </w:r>
      <w:proofErr w:type="gramEnd"/>
      <w:r>
        <w:t xml:space="preserve"> that controls the Rendering Services based on the commands  that it received from the </w:t>
      </w:r>
      <w:proofErr w:type="spellStart"/>
      <w:r>
        <w:t>PlaylistController</w:t>
      </w:r>
      <w:proofErr w:type="spellEnd"/>
      <w:r>
        <w:t>.</w:t>
      </w:r>
    </w:p>
    <w:p w:rsidR="00110858" w:rsidRDefault="002D0C06">
      <w:pPr>
        <w:pStyle w:val="normal0"/>
        <w:ind w:left="720"/>
      </w:pPr>
      <w:r>
        <w:t xml:space="preserve">              This is another CRITICAL Component of the application.</w:t>
      </w:r>
    </w:p>
    <w:p w:rsidR="00110858" w:rsidRDefault="00110858">
      <w:pPr>
        <w:pStyle w:val="normal0"/>
      </w:pPr>
    </w:p>
    <w:p w:rsidR="00110858" w:rsidRDefault="00110858">
      <w:pPr>
        <w:pStyle w:val="normal0"/>
      </w:pPr>
    </w:p>
    <w:p w:rsidR="00110858" w:rsidRDefault="002D0C06">
      <w:pPr>
        <w:pStyle w:val="Heading2"/>
        <w:rPr>
          <w:u w:val="single"/>
        </w:rPr>
      </w:pPr>
      <w:bookmarkStart w:id="10" w:name="_Toc56508653"/>
      <w:r>
        <w:rPr>
          <w:u w:val="single"/>
        </w:rPr>
        <w:t>II.2. Rendering Services</w:t>
      </w:r>
      <w:bookmarkEnd w:id="10"/>
      <w:r>
        <w:rPr>
          <w:u w:val="single"/>
        </w:rPr>
        <w:t xml:space="preserve"> </w:t>
      </w:r>
    </w:p>
    <w:p w:rsidR="00110858" w:rsidRDefault="00110858">
      <w:pPr>
        <w:pStyle w:val="normal0"/>
      </w:pPr>
    </w:p>
    <w:p w:rsidR="00110858" w:rsidRDefault="002D0C06">
      <w:pPr>
        <w:pStyle w:val="normal0"/>
      </w:pPr>
      <w:r>
        <w:t xml:space="preserve">     The rendering services are a hierarchy of services that are able to render on the screen different media types </w:t>
      </w:r>
      <w:proofErr w:type="gramStart"/>
      <w:r>
        <w:t>( the</w:t>
      </w:r>
      <w:proofErr w:type="gramEnd"/>
      <w:r>
        <w:t xml:space="preserve"> audio playback is considered as a rendering service too).</w:t>
      </w:r>
    </w:p>
    <w:p w:rsidR="00110858" w:rsidRDefault="00110858">
      <w:pPr>
        <w:pStyle w:val="normal0"/>
      </w:pPr>
    </w:p>
    <w:p w:rsidR="00110858" w:rsidRDefault="002D0C06">
      <w:pPr>
        <w:pStyle w:val="normal0"/>
      </w:pPr>
      <w:r>
        <w:rPr>
          <w:noProof/>
        </w:rPr>
        <w:drawing>
          <wp:inline distT="114300" distB="114300" distL="114300" distR="114300">
            <wp:extent cx="6519863" cy="28289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519863" cy="2828925"/>
                    </a:xfrm>
                    <a:prstGeom prst="rect">
                      <a:avLst/>
                    </a:prstGeom>
                    <a:ln/>
                  </pic:spPr>
                </pic:pic>
              </a:graphicData>
            </a:graphic>
          </wp:inline>
        </w:drawing>
      </w:r>
    </w:p>
    <w:p w:rsidR="00110858" w:rsidRDefault="00110858">
      <w:pPr>
        <w:pStyle w:val="normal0"/>
      </w:pPr>
    </w:p>
    <w:p w:rsidR="00110858" w:rsidRDefault="002D0C06">
      <w:pPr>
        <w:pStyle w:val="normal0"/>
      </w:pPr>
      <w:r>
        <w:t xml:space="preserve">      1.   </w:t>
      </w:r>
      <w:r>
        <w:rPr>
          <w:b/>
        </w:rPr>
        <w:t>“The Renderer Service”</w:t>
      </w:r>
      <w:r>
        <w:t xml:space="preserve"> is the root service of this hierarchy (</w:t>
      </w:r>
      <w:proofErr w:type="spellStart"/>
      <w:r>
        <w:t>A_RendererService</w:t>
      </w:r>
      <w:proofErr w:type="spellEnd"/>
      <w:r>
        <w:t>). The service is needed in order to control the rendering services in a uniform way.</w:t>
      </w:r>
    </w:p>
    <w:p w:rsidR="00110858" w:rsidRDefault="00110858">
      <w:pPr>
        <w:pStyle w:val="normal0"/>
      </w:pPr>
    </w:p>
    <w:p w:rsidR="00110858" w:rsidRDefault="002D0C06">
      <w:pPr>
        <w:pStyle w:val="normal0"/>
      </w:pPr>
      <w:r>
        <w:t xml:space="preserve">      2.   </w:t>
      </w:r>
      <w:r>
        <w:rPr>
          <w:b/>
        </w:rPr>
        <w:t>“Image Renderer” Service</w:t>
      </w:r>
      <w:proofErr w:type="gramStart"/>
      <w:r>
        <w:rPr>
          <w:b/>
        </w:rPr>
        <w:t xml:space="preserve">” </w:t>
      </w:r>
      <w:r>
        <w:t xml:space="preserve"> perform</w:t>
      </w:r>
      <w:proofErr w:type="gramEnd"/>
      <w:r>
        <w:t xml:space="preserve"> the rendering of different types of images based on different parameters (stretch, fit, fill, center, normal)   </w:t>
      </w:r>
    </w:p>
    <w:p w:rsidR="00110858" w:rsidRDefault="00110858">
      <w:pPr>
        <w:pStyle w:val="normal0"/>
      </w:pPr>
    </w:p>
    <w:p w:rsidR="00110858" w:rsidRDefault="002D0C06">
      <w:pPr>
        <w:pStyle w:val="normal0"/>
      </w:pPr>
      <w:r>
        <w:t xml:space="preserve">      3.   </w:t>
      </w:r>
      <w:r>
        <w:rPr>
          <w:b/>
        </w:rPr>
        <w:t xml:space="preserve">“Video Renderer” Service </w:t>
      </w:r>
      <w:proofErr w:type="gramStart"/>
      <w:r>
        <w:rPr>
          <w:b/>
        </w:rPr>
        <w:t xml:space="preserve">Hierarchy </w:t>
      </w:r>
      <w:r>
        <w:t xml:space="preserve"> performs</w:t>
      </w:r>
      <w:proofErr w:type="gramEnd"/>
      <w:r>
        <w:t xml:space="preserve"> the rendering of different types of videos based on different setup parameters (like : keep aspect ratio etc). Usually it covers the playback of the rendering streaming too. </w:t>
      </w:r>
    </w:p>
    <w:p w:rsidR="00110858" w:rsidRDefault="002D0C06">
      <w:pPr>
        <w:pStyle w:val="normal0"/>
      </w:pPr>
      <w:r>
        <w:t xml:space="preserve"> </w:t>
      </w:r>
      <w:r>
        <w:tab/>
        <w:t xml:space="preserve">Usually each TV Signage OS supplies a native </w:t>
      </w:r>
      <w:proofErr w:type="spellStart"/>
      <w:proofErr w:type="gramStart"/>
      <w:r>
        <w:t>api</w:t>
      </w:r>
      <w:proofErr w:type="spellEnd"/>
      <w:proofErr w:type="gramEnd"/>
      <w:r>
        <w:t xml:space="preserve"> for video rendering (that also evolved during different </w:t>
      </w:r>
      <w:proofErr w:type="spellStart"/>
      <w:r>
        <w:t>firmwares</w:t>
      </w:r>
      <w:proofErr w:type="spellEnd"/>
      <w:r>
        <w:t xml:space="preserve"> lifecycles). </w:t>
      </w:r>
    </w:p>
    <w:p w:rsidR="00110858" w:rsidRDefault="002D0C06">
      <w:pPr>
        <w:pStyle w:val="normal0"/>
        <w:ind w:firstLine="720"/>
      </w:pPr>
      <w:r>
        <w:t>For this reason we are talking (from the beginning about a hierarchy of service: the Html5VideoRenderer (general available)</w:t>
      </w:r>
      <w:proofErr w:type="gramStart"/>
      <w:r>
        <w:t>,  plus</w:t>
      </w:r>
      <w:proofErr w:type="gramEnd"/>
      <w:r>
        <w:t xml:space="preserve"> different video renderers  supplied by each TV OS that will also have their versions and their evolutions) </w:t>
      </w:r>
    </w:p>
    <w:p w:rsidR="00110858" w:rsidRDefault="00110858">
      <w:pPr>
        <w:pStyle w:val="normal0"/>
      </w:pPr>
    </w:p>
    <w:p w:rsidR="00110858" w:rsidRDefault="002D0C06">
      <w:pPr>
        <w:pStyle w:val="normal0"/>
      </w:pPr>
      <w:r>
        <w:lastRenderedPageBreak/>
        <w:t xml:space="preserve">       4.   </w:t>
      </w:r>
      <w:r>
        <w:rPr>
          <w:b/>
        </w:rPr>
        <w:t xml:space="preserve">“HTML Renderer” </w:t>
      </w:r>
      <w:proofErr w:type="gramStart"/>
      <w:r>
        <w:rPr>
          <w:b/>
        </w:rPr>
        <w:t xml:space="preserve">Service </w:t>
      </w:r>
      <w:r>
        <w:t xml:space="preserve"> performs</w:t>
      </w:r>
      <w:proofErr w:type="gramEnd"/>
      <w:r>
        <w:t xml:space="preserve"> the rendering of different types of html pages and html5 templates based on different setup parameters (like : keep aspect ratio etc). Usually it covers ¨the playback” both of the HTML Pages and of HTML 5 Templates.</w:t>
      </w:r>
    </w:p>
    <w:p w:rsidR="00110858" w:rsidRDefault="00110858">
      <w:pPr>
        <w:pStyle w:val="normal0"/>
      </w:pPr>
    </w:p>
    <w:p w:rsidR="00110858" w:rsidRDefault="002D0C06">
      <w:pPr>
        <w:pStyle w:val="normal0"/>
      </w:pPr>
      <w:r>
        <w:t xml:space="preserve">       5.   </w:t>
      </w:r>
      <w:r w:rsidR="00BC61D8">
        <w:t>(</w:t>
      </w:r>
      <w:proofErr w:type="gramStart"/>
      <w:r w:rsidR="00BC61D8">
        <w:t>out</w:t>
      </w:r>
      <w:proofErr w:type="gramEnd"/>
      <w:r w:rsidR="00BC61D8">
        <w:t xml:space="preserve"> of scope) </w:t>
      </w:r>
      <w:r>
        <w:rPr>
          <w:b/>
        </w:rPr>
        <w:t xml:space="preserve">“Flash Renderer” Service </w:t>
      </w:r>
      <w:r>
        <w:t xml:space="preserve"> performs the rendering of Flash media type. The Flash rendering is not supported by different TV OS, so this type of renderer can be absent on some OS TV playback engines.  However the html5 flash renderer will be implemented.</w:t>
      </w:r>
    </w:p>
    <w:p w:rsidR="00110858" w:rsidRDefault="00110858">
      <w:pPr>
        <w:pStyle w:val="normal0"/>
      </w:pPr>
    </w:p>
    <w:p w:rsidR="00110858" w:rsidRDefault="002D0C06">
      <w:pPr>
        <w:pStyle w:val="normal0"/>
      </w:pPr>
      <w:r>
        <w:t xml:space="preserve">       6.  </w:t>
      </w:r>
      <w:r>
        <w:rPr>
          <w:b/>
        </w:rPr>
        <w:t>“</w:t>
      </w:r>
      <w:proofErr w:type="spellStart"/>
      <w:r>
        <w:rPr>
          <w:b/>
        </w:rPr>
        <w:t>RenderingZone</w:t>
      </w:r>
      <w:proofErr w:type="spellEnd"/>
      <w:r>
        <w:rPr>
          <w:b/>
        </w:rPr>
        <w:t>”</w:t>
      </w:r>
      <w:r>
        <w:t xml:space="preserve"> </w:t>
      </w:r>
      <w:r>
        <w:rPr>
          <w:b/>
        </w:rPr>
        <w:t>Service</w:t>
      </w:r>
      <w:r>
        <w:t xml:space="preserve"> is a rendering service that is implemented by a hidden container (/windows). His existence is important in order to manage the positions and the z-order on the screen of different rendering services</w:t>
      </w:r>
    </w:p>
    <w:p w:rsidR="00110858" w:rsidRDefault="00110858">
      <w:pPr>
        <w:pStyle w:val="normal0"/>
      </w:pPr>
    </w:p>
    <w:p w:rsidR="00110858" w:rsidRDefault="002D0C06">
      <w:pPr>
        <w:pStyle w:val="normal0"/>
      </w:pPr>
      <w:r>
        <w:t xml:space="preserve">      7.  </w:t>
      </w:r>
      <w:r>
        <w:rPr>
          <w:b/>
        </w:rPr>
        <w:t>“Background Renderer” Service</w:t>
      </w:r>
      <w:r>
        <w:t xml:space="preserve"> is a rendering service that manages the display of the playback background (on one or multiple screens)</w:t>
      </w:r>
    </w:p>
    <w:p w:rsidR="00110858" w:rsidRDefault="002D0C06">
      <w:pPr>
        <w:pStyle w:val="normal0"/>
      </w:pPr>
      <w:r>
        <w:t xml:space="preserve">  </w:t>
      </w:r>
    </w:p>
    <w:p w:rsidR="00110858" w:rsidRDefault="002D0C06">
      <w:pPr>
        <w:pStyle w:val="normal0"/>
      </w:pPr>
      <w:r>
        <w:t xml:space="preserve">      8.  </w:t>
      </w:r>
      <w:r>
        <w:rPr>
          <w:b/>
        </w:rPr>
        <w:t>“Screen Saver Renderer” Service</w:t>
      </w:r>
      <w:r>
        <w:t xml:space="preserve"> is a rendering service that manages the display of a “screen-saver” when there are no valid media types to be played via the current playlist. Its implementation leverage the implementation of the other services </w:t>
      </w:r>
    </w:p>
    <w:p w:rsidR="00110858" w:rsidRDefault="00110858">
      <w:pPr>
        <w:pStyle w:val="normal0"/>
      </w:pPr>
    </w:p>
    <w:p w:rsidR="00110858" w:rsidRDefault="002D0C06">
      <w:pPr>
        <w:pStyle w:val="normal0"/>
      </w:pPr>
      <w:r>
        <w:t xml:space="preserve">      9.  </w:t>
      </w:r>
      <w:r>
        <w:rPr>
          <w:b/>
        </w:rPr>
        <w:t>“</w:t>
      </w:r>
      <w:proofErr w:type="spellStart"/>
      <w:r>
        <w:rPr>
          <w:b/>
        </w:rPr>
        <w:t>TvHdmiPassThroughService</w:t>
      </w:r>
      <w:proofErr w:type="spellEnd"/>
      <w:r>
        <w:rPr>
          <w:b/>
        </w:rPr>
        <w:t>”</w:t>
      </w:r>
      <w:r>
        <w:t xml:space="preserve"> </w:t>
      </w:r>
    </w:p>
    <w:p w:rsidR="00110858" w:rsidRDefault="002D0C06">
      <w:pPr>
        <w:pStyle w:val="normal0"/>
        <w:ind w:firstLine="720"/>
      </w:pPr>
      <w:r>
        <w:t xml:space="preserve">The HDMI Pass-Through passes video and audio signals from a high definition (HD) source such as a </w:t>
      </w:r>
      <w:proofErr w:type="spellStart"/>
      <w:r>
        <w:t>Blu</w:t>
      </w:r>
      <w:proofErr w:type="spellEnd"/>
      <w:r>
        <w:t>-ray player or a HD set top box to a home theatre system (HTS) via a HDMI cable. The home theatre system plays the audio from the HD source through its own speakers and sends the unaltered video signal to a TV via a second HDMI cable. Alternatively the original source can be a signal TV from a high definition (HD) source having a TV Tuner.</w:t>
      </w:r>
    </w:p>
    <w:p w:rsidR="00110858" w:rsidRDefault="002D0C06">
      <w:pPr>
        <w:pStyle w:val="normal0"/>
      </w:pPr>
      <w:r>
        <w:t>A home theatre system that supports HDMI pass-through will have one HDMI OUT port to send the HDMI signal to a TV, and at least one HDMI IN port to receive a HDMI signal from the connected external device.</w:t>
      </w:r>
    </w:p>
    <w:p w:rsidR="00110858" w:rsidRDefault="002D0C06">
      <w:pPr>
        <w:pStyle w:val="normal0"/>
      </w:pPr>
      <w:r>
        <w:t xml:space="preserve">             Note: The implementation was scheduled for a future Release 2. To discuss about his capabilities before the implementation</w:t>
      </w:r>
    </w:p>
    <w:p w:rsidR="00110858" w:rsidRDefault="00110858">
      <w:pPr>
        <w:pStyle w:val="normal0"/>
      </w:pPr>
    </w:p>
    <w:p w:rsidR="00110858" w:rsidRDefault="00110858">
      <w:pPr>
        <w:pStyle w:val="normal0"/>
      </w:pPr>
    </w:p>
    <w:p w:rsidR="00110858" w:rsidRDefault="002D0C06">
      <w:pPr>
        <w:pStyle w:val="normal0"/>
        <w:rPr>
          <w:b/>
        </w:rPr>
      </w:pPr>
      <w:r>
        <w:t xml:space="preserve">  </w:t>
      </w:r>
      <w:r>
        <w:rPr>
          <w:b/>
        </w:rPr>
        <w:t>Special Renderer Services:</w:t>
      </w:r>
    </w:p>
    <w:p w:rsidR="00110858" w:rsidRDefault="00110858">
      <w:pPr>
        <w:pStyle w:val="normal0"/>
      </w:pPr>
    </w:p>
    <w:p w:rsidR="00110858" w:rsidRDefault="002D0C06">
      <w:pPr>
        <w:pStyle w:val="normal0"/>
      </w:pPr>
      <w:r>
        <w:t xml:space="preserve">     10. </w:t>
      </w:r>
      <w:r>
        <w:rPr>
          <w:b/>
        </w:rPr>
        <w:t xml:space="preserve"> “Sync Playback” </w:t>
      </w:r>
      <w:proofErr w:type="gramStart"/>
      <w:r>
        <w:rPr>
          <w:b/>
        </w:rPr>
        <w:t>Service</w:t>
      </w:r>
      <w:r>
        <w:t xml:space="preserve">  -</w:t>
      </w:r>
      <w:proofErr w:type="gramEnd"/>
      <w:r>
        <w:t xml:space="preserve"> different playlists on different media-players can run in sync-playback.  There is </w:t>
      </w:r>
      <w:proofErr w:type="gramStart"/>
      <w:r>
        <w:t>a playlist naming convention that indicate</w:t>
      </w:r>
      <w:proofErr w:type="gramEnd"/>
      <w:r>
        <w:t xml:space="preserve"> the sync-master and the sync-clients. There is also an UDP Broadcasting service that established the communication between master and clients. The module is implemented on Android and on Windows. The Sync Playback part on videos is implemented inside Video Player (inside Video Renderer)</w:t>
      </w:r>
    </w:p>
    <w:p w:rsidR="00110858" w:rsidRDefault="002D0C06">
      <w:pPr>
        <w:pStyle w:val="normal0"/>
      </w:pPr>
      <w:r>
        <w:t xml:space="preserve">         Note: Currently</w:t>
      </w:r>
      <w:proofErr w:type="gramStart"/>
      <w:r>
        <w:t>,  this</w:t>
      </w:r>
      <w:proofErr w:type="gramEnd"/>
      <w:r>
        <w:t xml:space="preserve"> renderer module (that have a command/controller part too) is not implemented in SOC.  The implementation was scheduled for a future Release 2.</w:t>
      </w:r>
    </w:p>
    <w:p w:rsidR="00110858" w:rsidRDefault="00110858">
      <w:pPr>
        <w:pStyle w:val="normal0"/>
      </w:pPr>
    </w:p>
    <w:p w:rsidR="00110858" w:rsidRDefault="002D0C06">
      <w:pPr>
        <w:pStyle w:val="normal0"/>
      </w:pPr>
      <w:r>
        <w:lastRenderedPageBreak/>
        <w:t xml:space="preserve">     11. </w:t>
      </w:r>
      <w:r>
        <w:rPr>
          <w:b/>
        </w:rPr>
        <w:t xml:space="preserve"> “VOD” </w:t>
      </w:r>
      <w:proofErr w:type="gramStart"/>
      <w:r>
        <w:rPr>
          <w:b/>
        </w:rPr>
        <w:t>Service</w:t>
      </w:r>
      <w:r>
        <w:t xml:space="preserve">  -</w:t>
      </w:r>
      <w:proofErr w:type="gramEnd"/>
      <w:r>
        <w:t xml:space="preserve"> the service displays all the existing media items of the player-box and allows the user to make a playlist with all of them. The created playlist can </w:t>
      </w:r>
      <w:proofErr w:type="gramStart"/>
      <w:r>
        <w:t>be  played</w:t>
      </w:r>
      <w:proofErr w:type="gramEnd"/>
      <w:r>
        <w:t xml:space="preserve"> independently from the playback  and is controlled via a Remote Control </w:t>
      </w:r>
    </w:p>
    <w:p w:rsidR="00110858" w:rsidRDefault="002D0C06">
      <w:pPr>
        <w:pStyle w:val="normal0"/>
      </w:pPr>
      <w:r>
        <w:t xml:space="preserve">         Note: This service doesn’t exist in SOC. The implementation was scheduled for a future Release 2.</w:t>
      </w:r>
    </w:p>
    <w:p w:rsidR="00110858" w:rsidRDefault="002D0C06">
      <w:pPr>
        <w:pStyle w:val="normal0"/>
      </w:pPr>
      <w:r>
        <w:t xml:space="preserve">                   (To discuss the need for its implementation) </w:t>
      </w:r>
    </w:p>
    <w:p w:rsidR="00110858" w:rsidRDefault="00110858">
      <w:pPr>
        <w:pStyle w:val="normal0"/>
      </w:pPr>
    </w:p>
    <w:p w:rsidR="00110858" w:rsidRDefault="002D0C06">
      <w:pPr>
        <w:pStyle w:val="normal0"/>
      </w:pPr>
      <w:r>
        <w:t xml:space="preserve">     12. </w:t>
      </w:r>
      <w:r>
        <w:rPr>
          <w:b/>
        </w:rPr>
        <w:t xml:space="preserve"> “Audio” </w:t>
      </w:r>
      <w:proofErr w:type="gramStart"/>
      <w:r>
        <w:rPr>
          <w:b/>
        </w:rPr>
        <w:t>Service</w:t>
      </w:r>
      <w:r>
        <w:t xml:space="preserve">  -</w:t>
      </w:r>
      <w:proofErr w:type="gramEnd"/>
      <w:r>
        <w:t xml:space="preserve"> the audio service is a dedicated service that supplies an Audio Renderer that can play the audio Media Items. It can also </w:t>
      </w:r>
      <w:proofErr w:type="gramStart"/>
      <w:r>
        <w:t>exposed</w:t>
      </w:r>
      <w:proofErr w:type="gramEnd"/>
      <w:r>
        <w:t xml:space="preserve"> a set of interfaces to access the Mood Media Audio solution (to be discussed). </w:t>
      </w:r>
    </w:p>
    <w:p w:rsidR="00110858" w:rsidRDefault="002D0C06">
      <w:pPr>
        <w:pStyle w:val="normal0"/>
      </w:pPr>
      <w:r>
        <w:t xml:space="preserve">                             Note: This service doesn’t exist in SOC (but the audio element is available on the “Server Preview” that is a SOC module. The implementation was scheduled for a future Release 2.</w:t>
      </w:r>
    </w:p>
    <w:p w:rsidR="00110858" w:rsidRDefault="002D0C06">
      <w:pPr>
        <w:pStyle w:val="normal0"/>
      </w:pPr>
      <w:r>
        <w:t xml:space="preserve">                                  (To discuss the need for its implementation) </w:t>
      </w:r>
    </w:p>
    <w:p w:rsidR="00110858" w:rsidRDefault="00110858">
      <w:pPr>
        <w:pStyle w:val="normal0"/>
      </w:pPr>
    </w:p>
    <w:p w:rsidR="00110858" w:rsidRDefault="00110858">
      <w:pPr>
        <w:pStyle w:val="normal0"/>
      </w:pPr>
    </w:p>
    <w:p w:rsidR="00110858" w:rsidRDefault="00110858">
      <w:pPr>
        <w:pStyle w:val="normal0"/>
      </w:pPr>
    </w:p>
    <w:p w:rsidR="00110858" w:rsidRDefault="002D0C06">
      <w:pPr>
        <w:pStyle w:val="Heading2"/>
      </w:pPr>
      <w:bookmarkStart w:id="11" w:name="_ecc3h6234kzb" w:colFirst="0" w:colLast="0"/>
      <w:bookmarkEnd w:id="11"/>
      <w:r>
        <w:br w:type="page"/>
      </w:r>
    </w:p>
    <w:p w:rsidR="00110858" w:rsidRDefault="002D0C06">
      <w:pPr>
        <w:pStyle w:val="Heading2"/>
        <w:rPr>
          <w:u w:val="single"/>
        </w:rPr>
      </w:pPr>
      <w:bookmarkStart w:id="12" w:name="_Toc56508654"/>
      <w:r>
        <w:rPr>
          <w:u w:val="single"/>
        </w:rPr>
        <w:lastRenderedPageBreak/>
        <w:t>II.3. Non-Rendering Services</w:t>
      </w:r>
      <w:bookmarkEnd w:id="12"/>
      <w:r>
        <w:rPr>
          <w:u w:val="single"/>
        </w:rPr>
        <w:t xml:space="preserve"> </w:t>
      </w:r>
    </w:p>
    <w:p w:rsidR="00110858" w:rsidRDefault="00110858">
      <w:pPr>
        <w:pStyle w:val="normal0"/>
      </w:pPr>
    </w:p>
    <w:p w:rsidR="00110858" w:rsidRDefault="002D0C06">
      <w:pPr>
        <w:pStyle w:val="normal0"/>
        <w:ind w:firstLine="720"/>
      </w:pPr>
      <w:r>
        <w:t>The Non-Rendering Services are services that do not render a Media Item Type on the screen.</w:t>
      </w:r>
    </w:p>
    <w:p w:rsidR="00110858" w:rsidRDefault="002D0C06">
      <w:pPr>
        <w:pStyle w:val="normal0"/>
        <w:ind w:firstLine="720"/>
      </w:pPr>
      <w:r>
        <w:t>Even the current non-rendering services are mainly related to monitoring/controlling/logging task, in the future additional non-rendering services can be added that will implement specific functionalities.</w:t>
      </w:r>
    </w:p>
    <w:p w:rsidR="00110858" w:rsidRDefault="00110858">
      <w:pPr>
        <w:pStyle w:val="normal0"/>
      </w:pPr>
    </w:p>
    <w:p w:rsidR="00110858" w:rsidRDefault="002D0C06">
      <w:pPr>
        <w:pStyle w:val="normal0"/>
      </w:pPr>
      <w:r>
        <w:rPr>
          <w:noProof/>
        </w:rPr>
        <w:drawing>
          <wp:inline distT="114300" distB="114300" distL="114300" distR="114300">
            <wp:extent cx="6548438" cy="19716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48438" cy="1971675"/>
                    </a:xfrm>
                    <a:prstGeom prst="rect">
                      <a:avLst/>
                    </a:prstGeom>
                    <a:ln/>
                  </pic:spPr>
                </pic:pic>
              </a:graphicData>
            </a:graphic>
          </wp:inline>
        </w:drawing>
      </w:r>
    </w:p>
    <w:p w:rsidR="00110858" w:rsidRDefault="002D0C06">
      <w:pPr>
        <w:pStyle w:val="normal0"/>
      </w:pPr>
      <w:r>
        <w:t xml:space="preserve">    </w:t>
      </w:r>
    </w:p>
    <w:p w:rsidR="00110858" w:rsidRDefault="002D0C06">
      <w:pPr>
        <w:pStyle w:val="normal0"/>
      </w:pPr>
      <w:r>
        <w:t xml:space="preserve">     1.   The </w:t>
      </w:r>
      <w:r>
        <w:rPr>
          <w:b/>
        </w:rPr>
        <w:t>“</w:t>
      </w:r>
      <w:proofErr w:type="spellStart"/>
      <w:r>
        <w:rPr>
          <w:b/>
        </w:rPr>
        <w:t>NonRenderingService</w:t>
      </w:r>
      <w:proofErr w:type="spellEnd"/>
      <w:r>
        <w:rPr>
          <w:b/>
        </w:rPr>
        <w:t>”</w:t>
      </w:r>
      <w:r>
        <w:t xml:space="preserve"> is the root service of this hierarchy (</w:t>
      </w:r>
      <w:proofErr w:type="spellStart"/>
      <w:r>
        <w:t>A_NonRendererService</w:t>
      </w:r>
      <w:proofErr w:type="spellEnd"/>
      <w:r>
        <w:t>). The service is needed in order to control the non-rendering services in a uniform way.</w:t>
      </w:r>
    </w:p>
    <w:p w:rsidR="00110858" w:rsidRDefault="00110858">
      <w:pPr>
        <w:pStyle w:val="normal0"/>
      </w:pPr>
    </w:p>
    <w:p w:rsidR="00110858" w:rsidRDefault="002D0C06">
      <w:pPr>
        <w:pStyle w:val="normal0"/>
      </w:pPr>
      <w:r>
        <w:t xml:space="preserve">     2.   </w:t>
      </w:r>
      <w:r>
        <w:rPr>
          <w:b/>
        </w:rPr>
        <w:t>The “</w:t>
      </w:r>
      <w:proofErr w:type="spellStart"/>
      <w:r>
        <w:rPr>
          <w:b/>
        </w:rPr>
        <w:t>MonitoringService</w:t>
      </w:r>
      <w:proofErr w:type="spellEnd"/>
      <w:r>
        <w:rPr>
          <w:b/>
        </w:rPr>
        <w:t>”</w:t>
      </w:r>
      <w:r>
        <w:t xml:space="preserve"> - is a service that supplies information to the server regarding the good or bad functionality of the Playback Engine. </w:t>
      </w:r>
    </w:p>
    <w:p w:rsidR="00110858" w:rsidRDefault="002D0C06">
      <w:pPr>
        <w:pStyle w:val="normal0"/>
      </w:pPr>
      <w:r>
        <w:t xml:space="preserve">                 It sent also additional information regarding the context in which the Playback Engine run: CPU, memory, storage (</w:t>
      </w:r>
      <w:proofErr w:type="spellStart"/>
      <w:r>
        <w:t>hdd</w:t>
      </w:r>
      <w:proofErr w:type="spellEnd"/>
      <w:r>
        <w:t xml:space="preserve">, </w:t>
      </w:r>
      <w:proofErr w:type="spellStart"/>
      <w:r>
        <w:t>usb</w:t>
      </w:r>
      <w:proofErr w:type="spellEnd"/>
      <w:r>
        <w:t>), networking, software version etc…</w:t>
      </w:r>
    </w:p>
    <w:p w:rsidR="00110858" w:rsidRDefault="002D0C06">
      <w:pPr>
        <w:pStyle w:val="normal0"/>
      </w:pPr>
      <w:r>
        <w:t xml:space="preserve">                 It is based also on a </w:t>
      </w:r>
      <w:r>
        <w:rPr>
          <w:b/>
        </w:rPr>
        <w:t>“Capture Screen” Service</w:t>
      </w:r>
      <w:r>
        <w:t xml:space="preserve"> that captures from time to time the playback screen (or </w:t>
      </w:r>
      <w:proofErr w:type="spellStart"/>
      <w:r>
        <w:t>multiscreen</w:t>
      </w:r>
      <w:proofErr w:type="spellEnd"/>
      <w:r>
        <w:t>)</w:t>
      </w:r>
    </w:p>
    <w:p w:rsidR="00110858" w:rsidRDefault="00110858">
      <w:pPr>
        <w:pStyle w:val="normal0"/>
      </w:pPr>
    </w:p>
    <w:p w:rsidR="00110858" w:rsidRDefault="002D0C06">
      <w:pPr>
        <w:pStyle w:val="normal0"/>
      </w:pPr>
      <w:r>
        <w:t xml:space="preserve">      3.   </w:t>
      </w:r>
      <w:r>
        <w:rPr>
          <w:b/>
        </w:rPr>
        <w:t xml:space="preserve"> The “</w:t>
      </w:r>
      <w:proofErr w:type="spellStart"/>
      <w:r>
        <w:rPr>
          <w:b/>
        </w:rPr>
        <w:t>ChronService</w:t>
      </w:r>
      <w:proofErr w:type="spellEnd"/>
      <w:r>
        <w:rPr>
          <w:b/>
        </w:rPr>
        <w:t xml:space="preserve">” </w:t>
      </w:r>
      <w:r>
        <w:t xml:space="preserve">- is a service that schedule the periodical execution of other services based on a supplied configuration </w:t>
      </w:r>
    </w:p>
    <w:p w:rsidR="00110858" w:rsidRDefault="002D0C06">
      <w:pPr>
        <w:pStyle w:val="normal0"/>
      </w:pPr>
      <w:r>
        <w:t xml:space="preserve">                             Note: This service doesn’t exist in SOC. The equivalent is a Set of Timeouts used by each service (to schedule himself)</w:t>
      </w:r>
    </w:p>
    <w:p w:rsidR="00110858" w:rsidRDefault="00110858">
      <w:pPr>
        <w:pStyle w:val="normal0"/>
      </w:pPr>
    </w:p>
    <w:p w:rsidR="00110858" w:rsidRDefault="002D0C06">
      <w:pPr>
        <w:pStyle w:val="normal0"/>
      </w:pPr>
      <w:r>
        <w:t xml:space="preserve">      4.    </w:t>
      </w:r>
      <w:r>
        <w:rPr>
          <w:b/>
        </w:rPr>
        <w:t>The “</w:t>
      </w:r>
      <w:proofErr w:type="spellStart"/>
      <w:r>
        <w:rPr>
          <w:b/>
        </w:rPr>
        <w:t>LogEngineService</w:t>
      </w:r>
      <w:proofErr w:type="spellEnd"/>
      <w:r>
        <w:rPr>
          <w:b/>
        </w:rPr>
        <w:t xml:space="preserve">” </w:t>
      </w:r>
      <w:r>
        <w:t xml:space="preserve">- is a service that set the log periodically the log file to the server </w:t>
      </w:r>
    </w:p>
    <w:p w:rsidR="00110858" w:rsidRDefault="00110858">
      <w:pPr>
        <w:pStyle w:val="normal0"/>
        <w:rPr>
          <w:b/>
        </w:rPr>
      </w:pPr>
    </w:p>
    <w:p w:rsidR="00110858" w:rsidRDefault="002D0C06">
      <w:pPr>
        <w:pStyle w:val="normal0"/>
      </w:pPr>
      <w:r>
        <w:t xml:space="preserve">      5.   </w:t>
      </w:r>
      <w:r>
        <w:rPr>
          <w:b/>
        </w:rPr>
        <w:t xml:space="preserve"> The “</w:t>
      </w:r>
      <w:proofErr w:type="spellStart"/>
      <w:r>
        <w:rPr>
          <w:b/>
        </w:rPr>
        <w:t>StatisticsService</w:t>
      </w:r>
      <w:proofErr w:type="spellEnd"/>
      <w:r>
        <w:rPr>
          <w:b/>
        </w:rPr>
        <w:t xml:space="preserve">” </w:t>
      </w:r>
      <w:r>
        <w:t>- is a service that sent statistics with the media-</w:t>
      </w:r>
      <w:proofErr w:type="gramStart"/>
      <w:r>
        <w:t>items  that</w:t>
      </w:r>
      <w:proofErr w:type="gramEnd"/>
      <w:r>
        <w:t xml:space="preserve">  have completely played in the last 24h. </w:t>
      </w:r>
    </w:p>
    <w:p w:rsidR="00110858" w:rsidRDefault="002D0C06">
      <w:pPr>
        <w:pStyle w:val="normal0"/>
        <w:rPr>
          <w:b/>
        </w:rPr>
      </w:pPr>
      <w:r>
        <w:t xml:space="preserve">      </w:t>
      </w:r>
      <w:proofErr w:type="gramStart"/>
      <w:r>
        <w:t>5.a</w:t>
      </w:r>
      <w:proofErr w:type="gramEnd"/>
      <w:r>
        <w:t xml:space="preserve">    The Statistics Service can be later extended to become an </w:t>
      </w:r>
      <w:r>
        <w:rPr>
          <w:b/>
        </w:rPr>
        <w:t>“Analytics” Service</w:t>
      </w:r>
    </w:p>
    <w:p w:rsidR="00110858" w:rsidRDefault="002D0C06">
      <w:pPr>
        <w:pStyle w:val="normal0"/>
      </w:pPr>
      <w:r>
        <w:t xml:space="preserve">                                        </w:t>
      </w:r>
    </w:p>
    <w:p w:rsidR="00110858" w:rsidRDefault="002D0C06">
      <w:pPr>
        <w:pStyle w:val="normal0"/>
      </w:pPr>
      <w:r>
        <w:lastRenderedPageBreak/>
        <w:t xml:space="preserve">      6.   </w:t>
      </w:r>
      <w:r>
        <w:rPr>
          <w:b/>
        </w:rPr>
        <w:t xml:space="preserve"> The “</w:t>
      </w:r>
      <w:proofErr w:type="spellStart"/>
      <w:r>
        <w:rPr>
          <w:b/>
        </w:rPr>
        <w:t>PlayerFilesUpdater</w:t>
      </w:r>
      <w:proofErr w:type="spellEnd"/>
      <w:r>
        <w:rPr>
          <w:b/>
        </w:rPr>
        <w:t xml:space="preserve">” Service </w:t>
      </w:r>
      <w:r>
        <w:t xml:space="preserve">- is a service that verifies from time to time </w:t>
      </w:r>
      <w:proofErr w:type="gramStart"/>
      <w:r>
        <w:t>if  a</w:t>
      </w:r>
      <w:proofErr w:type="gramEnd"/>
      <w:r>
        <w:t xml:space="preserve"> set of specified  player files are in sync with the similar reference files hosted on the server.</w:t>
      </w:r>
    </w:p>
    <w:p w:rsidR="00110858" w:rsidRDefault="00110858">
      <w:pPr>
        <w:pStyle w:val="normal0"/>
      </w:pPr>
    </w:p>
    <w:p w:rsidR="00110858" w:rsidRDefault="002D0C06">
      <w:pPr>
        <w:pStyle w:val="normal0"/>
      </w:pPr>
      <w:r>
        <w:t xml:space="preserve">      7.   </w:t>
      </w:r>
      <w:r>
        <w:rPr>
          <w:b/>
        </w:rPr>
        <w:t xml:space="preserve"> The “</w:t>
      </w:r>
      <w:proofErr w:type="spellStart"/>
      <w:r>
        <w:rPr>
          <w:b/>
        </w:rPr>
        <w:t>Env.Updater</w:t>
      </w:r>
      <w:proofErr w:type="spellEnd"/>
      <w:r>
        <w:rPr>
          <w:b/>
        </w:rPr>
        <w:t>”</w:t>
      </w:r>
      <w:r w:rsidR="006E28CD">
        <w:rPr>
          <w:b/>
        </w:rPr>
        <w:t>/”Settings Updates”</w:t>
      </w:r>
      <w:r>
        <w:rPr>
          <w:b/>
        </w:rPr>
        <w:t xml:space="preserve"> Service </w:t>
      </w:r>
      <w:r>
        <w:t>- is a service that on Windows/Android platforms verifies from time to time if a new Software / Hardware and/or Client Updates</w:t>
      </w:r>
      <w:r w:rsidR="006E28CD">
        <w:t xml:space="preserve"> Settings</w:t>
      </w:r>
      <w:r>
        <w:t xml:space="preserve"> exist on the server and need to be downloaded by the client. If exist, they are downloaded and installed. </w:t>
      </w:r>
    </w:p>
    <w:p w:rsidR="006E28CD" w:rsidRDefault="002D0C06" w:rsidP="006E28CD">
      <w:pPr>
        <w:pStyle w:val="normal0"/>
      </w:pPr>
      <w:r>
        <w:t xml:space="preserve">      </w:t>
      </w:r>
    </w:p>
    <w:p w:rsidR="006E28CD" w:rsidRDefault="006E28CD" w:rsidP="006E28CD">
      <w:pPr>
        <w:pStyle w:val="normal0"/>
      </w:pPr>
      <w:r>
        <w:t xml:space="preserve">      8.   </w:t>
      </w:r>
      <w:r>
        <w:rPr>
          <w:b/>
        </w:rPr>
        <w:t xml:space="preserve"> The “Update Software” Service </w:t>
      </w:r>
      <w:r>
        <w:t xml:space="preserve">- is a service that on Windows/Android platforms verifies from time to time if a new Software Updates exist on the server and need to be downloaded by the client. If exist, they are downloaded and installed. </w:t>
      </w:r>
    </w:p>
    <w:p w:rsidR="00110858" w:rsidRDefault="006E28CD" w:rsidP="006E28CD">
      <w:pPr>
        <w:pStyle w:val="normal0"/>
      </w:pPr>
      <w:r>
        <w:t xml:space="preserve">      </w:t>
      </w:r>
      <w:r w:rsidR="002D0C06">
        <w:t xml:space="preserve">                   </w:t>
      </w:r>
    </w:p>
    <w:p w:rsidR="006E28CD" w:rsidRDefault="006E28CD" w:rsidP="006E28CD">
      <w:pPr>
        <w:pStyle w:val="normal0"/>
      </w:pPr>
    </w:p>
    <w:p w:rsidR="00110858" w:rsidRDefault="002D0C06">
      <w:pPr>
        <w:pStyle w:val="normal0"/>
      </w:pPr>
      <w:r>
        <w:t xml:space="preserve">      8.  The </w:t>
      </w:r>
      <w:r>
        <w:rPr>
          <w:b/>
        </w:rPr>
        <w:t>“</w:t>
      </w:r>
      <w:proofErr w:type="spellStart"/>
      <w:r>
        <w:rPr>
          <w:b/>
        </w:rPr>
        <w:t>DiagnosticsService</w:t>
      </w:r>
      <w:proofErr w:type="spellEnd"/>
      <w:proofErr w:type="gramStart"/>
      <w:r>
        <w:rPr>
          <w:b/>
        </w:rPr>
        <w:t>”  (</w:t>
      </w:r>
      <w:proofErr w:type="gramEnd"/>
      <w:r>
        <w:rPr>
          <w:b/>
        </w:rPr>
        <w:t>= “</w:t>
      </w:r>
      <w:proofErr w:type="spellStart"/>
      <w:r>
        <w:rPr>
          <w:b/>
        </w:rPr>
        <w:t>PlayerConfig</w:t>
      </w:r>
      <w:proofErr w:type="spellEnd"/>
      <w:r>
        <w:rPr>
          <w:b/>
        </w:rPr>
        <w:t xml:space="preserve">” on Windows)  - </w:t>
      </w:r>
      <w:r>
        <w:t xml:space="preserve">is a service that on Windows/Android platforms presents (on the screen), different information regarding the current status of the playback system </w:t>
      </w:r>
    </w:p>
    <w:p w:rsidR="00110858" w:rsidRDefault="00110858">
      <w:pPr>
        <w:pStyle w:val="normal0"/>
      </w:pPr>
    </w:p>
    <w:p w:rsidR="00110858" w:rsidRDefault="002D0C06">
      <w:pPr>
        <w:pStyle w:val="normal0"/>
      </w:pPr>
      <w:r>
        <w:t xml:space="preserve">      9.   </w:t>
      </w:r>
      <w:r>
        <w:rPr>
          <w:b/>
        </w:rPr>
        <w:t xml:space="preserve"> “The </w:t>
      </w:r>
      <w:proofErr w:type="spellStart"/>
      <w:r>
        <w:rPr>
          <w:b/>
        </w:rPr>
        <w:t>WatchDog</w:t>
      </w:r>
      <w:proofErr w:type="spellEnd"/>
      <w:r>
        <w:rPr>
          <w:b/>
        </w:rPr>
        <w:t xml:space="preserve"> Service” - </w:t>
      </w:r>
      <w:r>
        <w:t xml:space="preserve">is the service that verifies from time to time if the playback engine is up a running. In case that the Playback Engine is not running it reboots the player-box from a specified number of </w:t>
      </w:r>
      <w:proofErr w:type="gramStart"/>
      <w:r>
        <w:t>time</w:t>
      </w:r>
      <w:proofErr w:type="gramEnd"/>
      <w:r>
        <w:t xml:space="preserve"> in order to restart the Playback Engine on a clean context.</w:t>
      </w:r>
    </w:p>
    <w:p w:rsidR="000128B7" w:rsidRDefault="002D0C06">
      <w:pPr>
        <w:pStyle w:val="normal0"/>
      </w:pPr>
      <w:r>
        <w:t xml:space="preserve">                               </w:t>
      </w:r>
    </w:p>
    <w:p w:rsidR="00110858" w:rsidRDefault="002D0C06">
      <w:pPr>
        <w:pStyle w:val="normal0"/>
      </w:pPr>
      <w:r>
        <w:t xml:space="preserve">    10.   The </w:t>
      </w:r>
      <w:r>
        <w:rPr>
          <w:b/>
        </w:rPr>
        <w:t>“</w:t>
      </w:r>
      <w:proofErr w:type="spellStart"/>
      <w:r>
        <w:rPr>
          <w:b/>
        </w:rPr>
        <w:t>StartupSettings</w:t>
      </w:r>
      <w:proofErr w:type="spellEnd"/>
      <w:r>
        <w:rPr>
          <w:b/>
        </w:rPr>
        <w:t>”</w:t>
      </w:r>
      <w:r>
        <w:t xml:space="preserve"> Service - This service will perform some configuration settings during the startup of the playback engine (like: Audio levels, etc.)</w:t>
      </w:r>
    </w:p>
    <w:p w:rsidR="00110858" w:rsidRDefault="00110858">
      <w:pPr>
        <w:pStyle w:val="normal0"/>
      </w:pPr>
    </w:p>
    <w:p w:rsidR="00110858" w:rsidRDefault="002D0C06">
      <w:pPr>
        <w:pStyle w:val="normal0"/>
        <w:spacing w:line="240" w:lineRule="auto"/>
      </w:pPr>
      <w:r>
        <w:t xml:space="preserve">     11. The </w:t>
      </w:r>
      <w:r>
        <w:rPr>
          <w:b/>
        </w:rPr>
        <w:t>“</w:t>
      </w:r>
      <w:proofErr w:type="spellStart"/>
      <w:r>
        <w:rPr>
          <w:b/>
        </w:rPr>
        <w:t>LiveCommands</w:t>
      </w:r>
      <w:proofErr w:type="spellEnd"/>
      <w:r>
        <w:rPr>
          <w:b/>
        </w:rPr>
        <w:t>”</w:t>
      </w:r>
      <w:r>
        <w:t xml:space="preserve"> Service - This service will perform the execution of the live commands that can be received from the server</w:t>
      </w:r>
    </w:p>
    <w:p w:rsidR="00110858" w:rsidRDefault="00110858">
      <w:pPr>
        <w:pStyle w:val="normal0"/>
        <w:spacing w:line="240" w:lineRule="auto"/>
      </w:pPr>
    </w:p>
    <w:p w:rsidR="00110858" w:rsidRDefault="002D0C06">
      <w:pPr>
        <w:pStyle w:val="normal0"/>
        <w:spacing w:line="240" w:lineRule="auto"/>
      </w:pPr>
      <w:r>
        <w:t xml:space="preserve">     12. The </w:t>
      </w:r>
      <w:r>
        <w:rPr>
          <w:b/>
        </w:rPr>
        <w:t>“Purge Server”</w:t>
      </w:r>
      <w:r>
        <w:t xml:space="preserve"> Service - This service will perform some purges on the File System (usually on the USB) of TV Signage OS.</w:t>
      </w:r>
    </w:p>
    <w:p w:rsidR="00110858" w:rsidRDefault="00110858">
      <w:pPr>
        <w:pStyle w:val="normal0"/>
      </w:pPr>
    </w:p>
    <w:p w:rsidR="00110858" w:rsidRDefault="002D0C06">
      <w:pPr>
        <w:pStyle w:val="Heading2"/>
        <w:rPr>
          <w:u w:val="single"/>
        </w:rPr>
      </w:pPr>
      <w:bookmarkStart w:id="13" w:name="_Toc56508655"/>
      <w:r>
        <w:rPr>
          <w:u w:val="single"/>
        </w:rPr>
        <w:t>II.4</w:t>
      </w:r>
      <w:proofErr w:type="gramStart"/>
      <w:r>
        <w:rPr>
          <w:u w:val="single"/>
        </w:rPr>
        <w:t>.  The</w:t>
      </w:r>
      <w:proofErr w:type="gramEnd"/>
      <w:r>
        <w:rPr>
          <w:u w:val="single"/>
        </w:rPr>
        <w:t xml:space="preserve"> “Configuration” Services</w:t>
      </w:r>
      <w:bookmarkEnd w:id="13"/>
    </w:p>
    <w:p w:rsidR="00110858" w:rsidRDefault="00110858">
      <w:pPr>
        <w:pStyle w:val="normal0"/>
      </w:pPr>
    </w:p>
    <w:p w:rsidR="00110858" w:rsidRDefault="002D0C06">
      <w:pPr>
        <w:pStyle w:val="normal0"/>
        <w:ind w:firstLine="720"/>
      </w:pPr>
      <w:r>
        <w:t xml:space="preserve">The “Configuration” services are represented by the services that ensure </w:t>
      </w:r>
      <w:r>
        <w:rPr>
          <w:b/>
          <w:i/>
        </w:rPr>
        <w:t>the Creation</w:t>
      </w:r>
      <w:r>
        <w:t xml:space="preserve"> of each specific service and the </w:t>
      </w:r>
      <w:r>
        <w:rPr>
          <w:b/>
          <w:i/>
        </w:rPr>
        <w:t>Injection of Dependencies</w:t>
      </w:r>
      <w:r>
        <w:t xml:space="preserve"> among these services, based on a </w:t>
      </w:r>
      <w:proofErr w:type="spellStart"/>
      <w:r>
        <w:t>PlaybackEngine</w:t>
      </w:r>
      <w:proofErr w:type="spellEnd"/>
      <w:r>
        <w:t xml:space="preserve"> configuration file supplied for each Targeted Platform/SDK/specific Customers etc... </w:t>
      </w:r>
    </w:p>
    <w:p w:rsidR="00110858" w:rsidRDefault="00110858">
      <w:pPr>
        <w:pStyle w:val="normal0"/>
        <w:ind w:firstLine="720"/>
      </w:pPr>
    </w:p>
    <w:p w:rsidR="00110858" w:rsidRDefault="002D0C06">
      <w:pPr>
        <w:pStyle w:val="normal0"/>
      </w:pPr>
      <w:r>
        <w:t xml:space="preserve">              Why these services are needed? </w:t>
      </w:r>
    </w:p>
    <w:p w:rsidR="00110858" w:rsidRDefault="002D0C06">
      <w:pPr>
        <w:pStyle w:val="normal0"/>
        <w:ind w:left="720" w:firstLine="720"/>
      </w:pPr>
      <w:r>
        <w:t xml:space="preserve">By </w:t>
      </w:r>
      <w:r w:rsidR="000128B7">
        <w:t>externalizing</w:t>
      </w:r>
      <w:r>
        <w:t xml:space="preserve"> the above operations we ensure the modularity of the application by decoupling dependencies between the services that composed a </w:t>
      </w:r>
      <w:proofErr w:type="spellStart"/>
      <w:r>
        <w:t>PlaybackEngine</w:t>
      </w:r>
      <w:proofErr w:type="spellEnd"/>
      <w:r>
        <w:t xml:space="preserve"> solution. In this way, the specific services will interact only via an abstraction layer (see ¨Implementation Guides” chapter for more details</w:t>
      </w:r>
      <w:proofErr w:type="gramStart"/>
      <w:r>
        <w:t>) .</w:t>
      </w:r>
      <w:proofErr w:type="gramEnd"/>
      <w:r>
        <w:t xml:space="preserve"> </w:t>
      </w:r>
    </w:p>
    <w:p w:rsidR="00110858" w:rsidRDefault="002D0C06">
      <w:pPr>
        <w:pStyle w:val="normal0"/>
        <w:ind w:firstLine="720"/>
      </w:pPr>
      <w:r>
        <w:lastRenderedPageBreak/>
        <w:t xml:space="preserve">             Without this set of services that ensure the decoupling of the dependencies and the modularity </w:t>
      </w:r>
      <w:proofErr w:type="gramStart"/>
      <w:r>
        <w:t>of  the</w:t>
      </w:r>
      <w:proofErr w:type="gramEnd"/>
      <w:r>
        <w:t xml:space="preserve"> application, the requirements specified in the application Scope cannot be fulfilled.</w:t>
      </w:r>
    </w:p>
    <w:p w:rsidR="00110858" w:rsidRDefault="002D0C06">
      <w:pPr>
        <w:pStyle w:val="normal0"/>
      </w:pPr>
      <w:r>
        <w:t xml:space="preserve">                          So, these services are needed in relation to the dependency inversion principle, which concerns itself with decoupling dependencies between high-level and low-level layers through shared abstractions.</w:t>
      </w:r>
    </w:p>
    <w:p w:rsidR="00110858" w:rsidRDefault="00110858">
      <w:pPr>
        <w:pStyle w:val="normal0"/>
        <w:ind w:firstLine="720"/>
      </w:pPr>
    </w:p>
    <w:p w:rsidR="00110858" w:rsidRDefault="002D0C06">
      <w:pPr>
        <w:pStyle w:val="normal0"/>
        <w:ind w:firstLine="720"/>
      </w:pPr>
      <w:r>
        <w:t>The “Configuration” services are represented by the following services:</w:t>
      </w:r>
    </w:p>
    <w:p w:rsidR="00110858" w:rsidRDefault="00110858">
      <w:pPr>
        <w:pStyle w:val="normal0"/>
        <w:ind w:firstLine="720"/>
      </w:pPr>
    </w:p>
    <w:p w:rsidR="00110858" w:rsidRDefault="002D0C06">
      <w:pPr>
        <w:pStyle w:val="normal0"/>
        <w:ind w:firstLine="720"/>
      </w:pPr>
      <w:r>
        <w:rPr>
          <w:noProof/>
        </w:rPr>
        <w:drawing>
          <wp:inline distT="114300" distB="114300" distL="114300" distR="114300">
            <wp:extent cx="4343400" cy="17811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343400" cy="1781175"/>
                    </a:xfrm>
                    <a:prstGeom prst="rect">
                      <a:avLst/>
                    </a:prstGeom>
                    <a:ln/>
                  </pic:spPr>
                </pic:pic>
              </a:graphicData>
            </a:graphic>
          </wp:inline>
        </w:drawing>
      </w:r>
    </w:p>
    <w:p w:rsidR="00110858" w:rsidRDefault="00110858">
      <w:pPr>
        <w:pStyle w:val="normal0"/>
        <w:ind w:firstLine="720"/>
      </w:pPr>
    </w:p>
    <w:p w:rsidR="00110858" w:rsidRDefault="002D0C06">
      <w:pPr>
        <w:pStyle w:val="normal0"/>
        <w:numPr>
          <w:ilvl w:val="0"/>
          <w:numId w:val="1"/>
        </w:numPr>
      </w:pPr>
      <w:r>
        <w:t xml:space="preserve"> The </w:t>
      </w:r>
      <w:r>
        <w:rPr>
          <w:b/>
        </w:rPr>
        <w:t>“</w:t>
      </w:r>
      <w:proofErr w:type="spellStart"/>
      <w:r>
        <w:rPr>
          <w:b/>
        </w:rPr>
        <w:t>PlaybackEngineConfigurator</w:t>
      </w:r>
      <w:proofErr w:type="spellEnd"/>
      <w:r>
        <w:rPr>
          <w:b/>
        </w:rPr>
        <w:t xml:space="preserve">” </w:t>
      </w:r>
      <w:proofErr w:type="gramStart"/>
      <w:r>
        <w:rPr>
          <w:b/>
        </w:rPr>
        <w:t xml:space="preserve">- </w:t>
      </w:r>
      <w:r>
        <w:t xml:space="preserve"> the</w:t>
      </w:r>
      <w:proofErr w:type="gramEnd"/>
      <w:r>
        <w:t xml:space="preserve"> </w:t>
      </w:r>
      <w:proofErr w:type="spellStart"/>
      <w:r>
        <w:t>PlaybackEngineConfigurator</w:t>
      </w:r>
      <w:proofErr w:type="spellEnd"/>
      <w:r>
        <w:t xml:space="preserve"> load the configuration of the </w:t>
      </w:r>
      <w:proofErr w:type="spellStart"/>
      <w:r>
        <w:t>PlaybackEngine</w:t>
      </w:r>
      <w:proofErr w:type="spellEnd"/>
      <w:r>
        <w:t xml:space="preserve"> (a .</w:t>
      </w:r>
      <w:proofErr w:type="spellStart"/>
      <w:r>
        <w:t>js</w:t>
      </w:r>
      <w:proofErr w:type="spellEnd"/>
      <w:r>
        <w:t xml:space="preserve"> or .xml file) for a target platform (like: </w:t>
      </w:r>
      <w:proofErr w:type="spellStart"/>
      <w:r>
        <w:t>WebOS</w:t>
      </w:r>
      <w:proofErr w:type="spellEnd"/>
      <w:r>
        <w:t xml:space="preserve">, </w:t>
      </w:r>
      <w:proofErr w:type="spellStart"/>
      <w:r>
        <w:t>Tizen</w:t>
      </w:r>
      <w:proofErr w:type="spellEnd"/>
      <w:r>
        <w:t>,  Node.js) and for a specified Firmware(/SDK</w:t>
      </w:r>
      <w:r w:rsidR="000128B7">
        <w:t xml:space="preserve">) (like </w:t>
      </w:r>
      <w:proofErr w:type="spellStart"/>
      <w:r w:rsidR="000128B7">
        <w:t>Tizen</w:t>
      </w:r>
      <w:proofErr w:type="spellEnd"/>
      <w:r w:rsidR="000128B7">
        <w:t xml:space="preserve"> SSSP6 , </w:t>
      </w:r>
      <w:proofErr w:type="spellStart"/>
      <w:r w:rsidR="000128B7">
        <w:t>Tizen</w:t>
      </w:r>
      <w:proofErr w:type="spellEnd"/>
      <w:r w:rsidR="000128B7">
        <w:t xml:space="preserve"> SSSP6</w:t>
      </w:r>
      <w:r>
        <w:t xml:space="preserve">, </w:t>
      </w:r>
      <w:proofErr w:type="spellStart"/>
      <w:r>
        <w:t>WebOS</w:t>
      </w:r>
      <w:proofErr w:type="spellEnd"/>
      <w:r>
        <w:t xml:space="preserve"> 4.06 etc..</w:t>
      </w:r>
      <w:proofErr w:type="gramStart"/>
      <w:r>
        <w:t>and</w:t>
      </w:r>
      <w:proofErr w:type="gramEnd"/>
      <w:r>
        <w:t xml:space="preserve"> - if needed - for a specified subset of customers, etc.). </w:t>
      </w:r>
    </w:p>
    <w:p w:rsidR="00110858" w:rsidRDefault="002D0C06">
      <w:pPr>
        <w:pStyle w:val="normal0"/>
        <w:ind w:left="720" w:firstLine="720"/>
      </w:pPr>
      <w:r>
        <w:t xml:space="preserve">This loaded </w:t>
      </w:r>
      <w:proofErr w:type="spellStart"/>
      <w:r>
        <w:t>PlaybackEngine</w:t>
      </w:r>
      <w:proofErr w:type="spellEnd"/>
      <w:r>
        <w:t xml:space="preserve"> Configuration is supplies next to the </w:t>
      </w:r>
      <w:proofErr w:type="spellStart"/>
      <w:r>
        <w:t>ServiceContainer</w:t>
      </w:r>
      <w:proofErr w:type="spellEnd"/>
      <w:r>
        <w:t xml:space="preserve"> and </w:t>
      </w:r>
      <w:proofErr w:type="spellStart"/>
      <w:r>
        <w:t>ServiceLocator</w:t>
      </w:r>
      <w:proofErr w:type="spellEnd"/>
      <w:r>
        <w:t xml:space="preserve"> services in order to create the specific services of the application and to inject dependencies among these services.</w:t>
      </w:r>
    </w:p>
    <w:p w:rsidR="00110858" w:rsidRDefault="002D0C06">
      <w:pPr>
        <w:pStyle w:val="normal0"/>
        <w:ind w:left="720" w:firstLine="720"/>
      </w:pPr>
      <w:r>
        <w:t xml:space="preserve">This </w:t>
      </w:r>
      <w:proofErr w:type="gramStart"/>
      <w:r>
        <w:t>services</w:t>
      </w:r>
      <w:proofErr w:type="gramEnd"/>
      <w:r>
        <w:t xml:space="preserve"> is that one that load a </w:t>
      </w:r>
      <w:proofErr w:type="spellStart"/>
      <w:r>
        <w:t>PlaybackEngine</w:t>
      </w:r>
      <w:proofErr w:type="spellEnd"/>
      <w:r>
        <w:t xml:space="preserve"> solution for a dedicated platform.</w:t>
      </w:r>
    </w:p>
    <w:p w:rsidR="00110858" w:rsidRDefault="00110858">
      <w:pPr>
        <w:pStyle w:val="normal0"/>
        <w:ind w:left="720"/>
      </w:pPr>
    </w:p>
    <w:p w:rsidR="00110858" w:rsidRDefault="002D0C06">
      <w:pPr>
        <w:pStyle w:val="normal0"/>
        <w:ind w:left="720"/>
        <w:rPr>
          <w:b/>
          <w:i/>
        </w:rPr>
      </w:pPr>
      <w:r>
        <w:rPr>
          <w:i/>
        </w:rPr>
        <w:t>Examples</w:t>
      </w:r>
      <w:r>
        <w:t xml:space="preserve"> of such configurations files will be:   </w:t>
      </w:r>
    </w:p>
    <w:p w:rsidR="00110858" w:rsidRDefault="002D0C06">
      <w:pPr>
        <w:pStyle w:val="normal0"/>
        <w:numPr>
          <w:ilvl w:val="0"/>
          <w:numId w:val="9"/>
        </w:numPr>
      </w:pPr>
      <w:r>
        <w:rPr>
          <w:b/>
          <w:i/>
        </w:rPr>
        <w:t xml:space="preserve">PlaybackEngine_DefaultConfiguration_forTizenOs_SDKSSSP4.js </w:t>
      </w:r>
      <w:r>
        <w:rPr>
          <w:i/>
        </w:rPr>
        <w:t>or</w:t>
      </w:r>
      <w:r>
        <w:rPr>
          <w:b/>
          <w:i/>
        </w:rPr>
        <w:t xml:space="preserve"> .xml</w:t>
      </w:r>
      <w:r>
        <w:t xml:space="preserve"> where inside we find all the services that are used for Tizen_SSSP4_PlaybackEngine or </w:t>
      </w:r>
    </w:p>
    <w:p w:rsidR="00110858" w:rsidRDefault="002D0C06">
      <w:pPr>
        <w:pStyle w:val="normal0"/>
        <w:numPr>
          <w:ilvl w:val="0"/>
          <w:numId w:val="9"/>
        </w:numPr>
      </w:pPr>
      <w:r>
        <w:rPr>
          <w:b/>
          <w:i/>
        </w:rPr>
        <w:t xml:space="preserve">PlaybackEngine_DefaultConfiguration_forWebOs_SDK4.06.js </w:t>
      </w:r>
      <w:r>
        <w:rPr>
          <w:i/>
        </w:rPr>
        <w:t>or</w:t>
      </w:r>
      <w:r>
        <w:rPr>
          <w:b/>
          <w:i/>
        </w:rPr>
        <w:t xml:space="preserve"> xml</w:t>
      </w:r>
      <w:r>
        <w:t xml:space="preserve"> where inside we find all the services that are used for Tizen_SSSP4_PlaybackEngine</w:t>
      </w:r>
    </w:p>
    <w:p w:rsidR="00110858" w:rsidRDefault="00110858">
      <w:pPr>
        <w:pStyle w:val="normal0"/>
        <w:ind w:left="720"/>
      </w:pPr>
    </w:p>
    <w:p w:rsidR="00110858" w:rsidRDefault="002D0C06">
      <w:pPr>
        <w:pStyle w:val="normal0"/>
        <w:numPr>
          <w:ilvl w:val="0"/>
          <w:numId w:val="1"/>
        </w:numPr>
      </w:pPr>
      <w:r>
        <w:t xml:space="preserve"> The </w:t>
      </w:r>
      <w:r>
        <w:rPr>
          <w:b/>
        </w:rPr>
        <w:t xml:space="preserve">“Service Container” - </w:t>
      </w:r>
      <w:r>
        <w:t xml:space="preserve"> is a service that will contains a list with the instances of all the main services that are used  by the application </w:t>
      </w:r>
    </w:p>
    <w:p w:rsidR="00110858" w:rsidRDefault="002D0C06">
      <w:pPr>
        <w:pStyle w:val="normal0"/>
      </w:pPr>
      <w:r>
        <w:t xml:space="preserve">                    Why is needed? </w:t>
      </w:r>
    </w:p>
    <w:p w:rsidR="00110858" w:rsidRDefault="002D0C06">
      <w:pPr>
        <w:pStyle w:val="normal0"/>
      </w:pPr>
      <w:r>
        <w:t xml:space="preserve">                          The service is needed in relation to the dependency inversion principle, which concerns itself with decoupling dependencies between high-level and low-level layers through shared abstractions. It is, not only, the service that hosts all the other services but is the service </w:t>
      </w:r>
      <w:r>
        <w:lastRenderedPageBreak/>
        <w:t xml:space="preserve">that injects dependencies among the services that composed a </w:t>
      </w:r>
      <w:proofErr w:type="spellStart"/>
      <w:r>
        <w:t>PlaybackEngine</w:t>
      </w:r>
      <w:proofErr w:type="spellEnd"/>
      <w:r>
        <w:t xml:space="preserve"> solution for a dedicated platform.</w:t>
      </w:r>
    </w:p>
    <w:p w:rsidR="00110858" w:rsidRDefault="00110858">
      <w:pPr>
        <w:pStyle w:val="normal0"/>
      </w:pPr>
    </w:p>
    <w:p w:rsidR="00110858" w:rsidRDefault="002D0C06">
      <w:pPr>
        <w:pStyle w:val="normal0"/>
        <w:numPr>
          <w:ilvl w:val="0"/>
          <w:numId w:val="1"/>
        </w:numPr>
      </w:pPr>
      <w:r>
        <w:t xml:space="preserve"> The </w:t>
      </w:r>
      <w:r>
        <w:rPr>
          <w:b/>
        </w:rPr>
        <w:t xml:space="preserve">“Service Locator” </w:t>
      </w:r>
      <w:proofErr w:type="gramStart"/>
      <w:r>
        <w:rPr>
          <w:b/>
        </w:rPr>
        <w:t xml:space="preserve">- </w:t>
      </w:r>
      <w:r>
        <w:t xml:space="preserve"> is</w:t>
      </w:r>
      <w:proofErr w:type="gramEnd"/>
      <w:r>
        <w:t xml:space="preserve"> a service that contains </w:t>
      </w:r>
      <w:r>
        <w:rPr>
          <w:b/>
          <w:i/>
        </w:rPr>
        <w:t>a set of Service Factories</w:t>
      </w:r>
      <w:r>
        <w:t xml:space="preserve"> in order to create outside the implementation of any specific service, any new instance of any service of a specific platform.   </w:t>
      </w:r>
    </w:p>
    <w:p w:rsidR="00110858" w:rsidRDefault="00110858">
      <w:pPr>
        <w:pStyle w:val="normal0"/>
        <w:ind w:left="720"/>
      </w:pPr>
    </w:p>
    <w:p w:rsidR="00110858" w:rsidRDefault="002D0C06">
      <w:pPr>
        <w:pStyle w:val="normal0"/>
        <w:numPr>
          <w:ilvl w:val="0"/>
          <w:numId w:val="1"/>
        </w:numPr>
      </w:pPr>
      <w:r>
        <w:t xml:space="preserve"> A set of </w:t>
      </w:r>
      <w:r>
        <w:rPr>
          <w:b/>
        </w:rPr>
        <w:t xml:space="preserve">“Service Factories” </w:t>
      </w:r>
      <w:r>
        <w:t xml:space="preserve"> that create the new instances on the conditions specified  in different</w:t>
      </w:r>
      <w:r>
        <w:rPr>
          <w:b/>
        </w:rPr>
        <w:t xml:space="preserve"> </w:t>
      </w:r>
      <w:proofErr w:type="spellStart"/>
      <w:r>
        <w:rPr>
          <w:b/>
        </w:rPr>
        <w:t>ServiceCreation</w:t>
      </w:r>
      <w:proofErr w:type="spellEnd"/>
      <w:r>
        <w:t xml:space="preserve"> contexts</w:t>
      </w:r>
    </w:p>
    <w:p w:rsidR="00110858" w:rsidRDefault="002D0C06">
      <w:pPr>
        <w:pStyle w:val="normal0"/>
      </w:pPr>
      <w:r>
        <w:t xml:space="preserve"> </w:t>
      </w:r>
    </w:p>
    <w:p w:rsidR="00110858" w:rsidRDefault="002D0C06">
      <w:pPr>
        <w:pStyle w:val="Heading2"/>
        <w:rPr>
          <w:u w:val="single"/>
        </w:rPr>
      </w:pPr>
      <w:bookmarkStart w:id="14" w:name="_Toc56508656"/>
      <w:r>
        <w:rPr>
          <w:u w:val="single"/>
        </w:rPr>
        <w:t>II.5.   “Transversal</w:t>
      </w:r>
      <w:proofErr w:type="gramStart"/>
      <w:r>
        <w:rPr>
          <w:u w:val="single"/>
        </w:rPr>
        <w:t>”  Services</w:t>
      </w:r>
      <w:bookmarkEnd w:id="14"/>
      <w:proofErr w:type="gramEnd"/>
      <w:r>
        <w:rPr>
          <w:u w:val="single"/>
        </w:rPr>
        <w:t xml:space="preserve"> </w:t>
      </w:r>
    </w:p>
    <w:p w:rsidR="00110858" w:rsidRDefault="00110858">
      <w:pPr>
        <w:pStyle w:val="normal0"/>
      </w:pPr>
    </w:p>
    <w:p w:rsidR="00110858" w:rsidRDefault="002D0C06">
      <w:pPr>
        <w:pStyle w:val="normal0"/>
        <w:ind w:firstLine="720"/>
      </w:pPr>
      <w:r>
        <w:t xml:space="preserve"> “Transversal” Services are components that are used across all the other services. For this reason we named them “transversal”. </w:t>
      </w:r>
    </w:p>
    <w:p w:rsidR="00110858" w:rsidRDefault="002D0C06">
      <w:pPr>
        <w:pStyle w:val="normal0"/>
        <w:ind w:firstLine="720"/>
      </w:pPr>
      <w:r>
        <w:t xml:space="preserve">They are needed in order </w:t>
      </w:r>
      <w:proofErr w:type="gramStart"/>
      <w:r>
        <w:t>to :</w:t>
      </w:r>
      <w:proofErr w:type="gramEnd"/>
    </w:p>
    <w:p w:rsidR="00110858" w:rsidRDefault="002D0C06">
      <w:pPr>
        <w:pStyle w:val="normal0"/>
        <w:numPr>
          <w:ilvl w:val="0"/>
          <w:numId w:val="2"/>
        </w:numPr>
      </w:pPr>
      <w:r>
        <w:t>encapsulate the TV OS specificity included the evolutions of each TV SDK (supplied inside each Firmware version of the TV),</w:t>
      </w:r>
    </w:p>
    <w:p w:rsidR="00110858" w:rsidRDefault="002D0C06">
      <w:pPr>
        <w:pStyle w:val="normal0"/>
        <w:numPr>
          <w:ilvl w:val="0"/>
          <w:numId w:val="2"/>
        </w:numPr>
      </w:pPr>
      <w:proofErr w:type="gramStart"/>
      <w:r>
        <w:t>also</w:t>
      </w:r>
      <w:proofErr w:type="gramEnd"/>
      <w:r>
        <w:t xml:space="preserve"> they offer the reusable code (like. time/string/number functions, html download/upload etc..),</w:t>
      </w:r>
    </w:p>
    <w:p w:rsidR="00110858" w:rsidRDefault="002D0C06">
      <w:pPr>
        <w:pStyle w:val="normal0"/>
        <w:numPr>
          <w:ilvl w:val="0"/>
          <w:numId w:val="2"/>
        </w:numPr>
      </w:pPr>
      <w:r>
        <w:t xml:space="preserve"> </w:t>
      </w:r>
      <w:proofErr w:type="gramStart"/>
      <w:r>
        <w:t>together</w:t>
      </w:r>
      <w:proofErr w:type="gramEnd"/>
      <w:r>
        <w:t xml:space="preserve"> with the “log” functionality supplies to can track the execution of each service. </w:t>
      </w:r>
    </w:p>
    <w:p w:rsidR="00110858" w:rsidRDefault="002D0C06">
      <w:pPr>
        <w:pStyle w:val="normal0"/>
      </w:pPr>
      <w:r>
        <w:t xml:space="preserve">          This group of services contains the following services:</w:t>
      </w:r>
    </w:p>
    <w:p w:rsidR="00110858" w:rsidRDefault="00110858">
      <w:pPr>
        <w:pStyle w:val="normal0"/>
      </w:pPr>
    </w:p>
    <w:p w:rsidR="00110858" w:rsidRDefault="002D0C06">
      <w:pPr>
        <w:pStyle w:val="normal0"/>
      </w:pPr>
      <w:r>
        <w:rPr>
          <w:noProof/>
        </w:rPr>
        <w:drawing>
          <wp:inline distT="114300" distB="114300" distL="114300" distR="114300">
            <wp:extent cx="5943600" cy="1625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625600"/>
                    </a:xfrm>
                    <a:prstGeom prst="rect">
                      <a:avLst/>
                    </a:prstGeom>
                    <a:ln/>
                  </pic:spPr>
                </pic:pic>
              </a:graphicData>
            </a:graphic>
          </wp:inline>
        </w:drawing>
      </w:r>
    </w:p>
    <w:p w:rsidR="00110858" w:rsidRDefault="00110858">
      <w:pPr>
        <w:pStyle w:val="normal0"/>
      </w:pPr>
    </w:p>
    <w:p w:rsidR="00110858" w:rsidRDefault="002D0C06">
      <w:pPr>
        <w:pStyle w:val="normal0"/>
      </w:pPr>
      <w:r>
        <w:rPr>
          <w:b/>
        </w:rPr>
        <w:t xml:space="preserve">      </w:t>
      </w:r>
      <w:r>
        <w:t xml:space="preserve">1. </w:t>
      </w:r>
      <w:r>
        <w:rPr>
          <w:b/>
        </w:rPr>
        <w:t>“SDK</w:t>
      </w:r>
      <w:proofErr w:type="gramStart"/>
      <w:r>
        <w:rPr>
          <w:b/>
        </w:rPr>
        <w:t>”  Services</w:t>
      </w:r>
      <w:proofErr w:type="gramEnd"/>
      <w:r>
        <w:t xml:space="preserve"> - is a hierarchy  of  SDK services having as root class </w:t>
      </w:r>
      <w:proofErr w:type="spellStart"/>
      <w:r>
        <w:t>A_SDK_JsTV</w:t>
      </w:r>
      <w:proofErr w:type="spellEnd"/>
      <w:r>
        <w:t xml:space="preserve"> class (with A - meaning “</w:t>
      </w:r>
      <w:r>
        <w:rPr>
          <w:i/>
        </w:rPr>
        <w:t>A</w:t>
      </w:r>
      <w:r>
        <w:t>bstract”). This hierarchy will encapsulate the specificity of each TV Signage OS and also (via additional subclasses) the specificity of each new Firmware inside each TV OS.</w:t>
      </w:r>
    </w:p>
    <w:p w:rsidR="00110858" w:rsidRDefault="00110858">
      <w:pPr>
        <w:pStyle w:val="normal0"/>
        <w:ind w:left="720"/>
      </w:pPr>
    </w:p>
    <w:p w:rsidR="00110858" w:rsidRDefault="002D0C06">
      <w:pPr>
        <w:pStyle w:val="normal0"/>
      </w:pPr>
      <w:r>
        <w:rPr>
          <w:b/>
        </w:rPr>
        <w:t xml:space="preserve">     </w:t>
      </w:r>
      <w:r>
        <w:t xml:space="preserve"> 2. </w:t>
      </w:r>
      <w:r>
        <w:rPr>
          <w:b/>
        </w:rPr>
        <w:t xml:space="preserve"> “</w:t>
      </w:r>
      <w:proofErr w:type="spellStart"/>
      <w:r>
        <w:rPr>
          <w:b/>
        </w:rPr>
        <w:t>Utils</w:t>
      </w:r>
      <w:proofErr w:type="spellEnd"/>
      <w:r>
        <w:rPr>
          <w:b/>
        </w:rPr>
        <w:t>” Service</w:t>
      </w:r>
      <w:r>
        <w:t xml:space="preserve"> - In addition to the hierarchy of SDK Services </w:t>
      </w:r>
      <w:proofErr w:type="gramStart"/>
      <w:r>
        <w:t>a</w:t>
      </w:r>
      <w:proofErr w:type="gramEnd"/>
      <w:r>
        <w:t xml:space="preserve"> “</w:t>
      </w:r>
      <w:proofErr w:type="spellStart"/>
      <w:r>
        <w:t>Utils</w:t>
      </w:r>
      <w:proofErr w:type="spellEnd"/>
      <w:r>
        <w:t>” Service will be in charge to encapsulate the reusable code (like time/string/numbers functionality, html download/upload, files common processing functions). So the “</w:t>
      </w:r>
      <w:proofErr w:type="spellStart"/>
      <w:r>
        <w:t>Utils</w:t>
      </w:r>
      <w:proofErr w:type="spellEnd"/>
      <w:r>
        <w:t xml:space="preserve">” Services offers reusable code that is constructed on top of “SDK Services” an/or based on </w:t>
      </w:r>
      <w:proofErr w:type="gramStart"/>
      <w:r>
        <w:t>external  libraries</w:t>
      </w:r>
      <w:proofErr w:type="gramEnd"/>
      <w:r>
        <w:t>.</w:t>
      </w:r>
    </w:p>
    <w:p w:rsidR="00110858" w:rsidRDefault="002D0C06">
      <w:pPr>
        <w:pStyle w:val="normal0"/>
      </w:pPr>
      <w:r>
        <w:lastRenderedPageBreak/>
        <w:t xml:space="preserve"> </w:t>
      </w:r>
    </w:p>
    <w:p w:rsidR="00110858" w:rsidRDefault="002D0C06">
      <w:pPr>
        <w:pStyle w:val="normal0"/>
      </w:pPr>
      <w:r>
        <w:t xml:space="preserve">      3.   </w:t>
      </w:r>
      <w:r>
        <w:rPr>
          <w:b/>
        </w:rPr>
        <w:t>“Log</w:t>
      </w:r>
      <w:proofErr w:type="gramStart"/>
      <w:r>
        <w:rPr>
          <w:b/>
        </w:rPr>
        <w:t>”  Service</w:t>
      </w:r>
      <w:proofErr w:type="gramEnd"/>
      <w:r>
        <w:t xml:space="preserve"> - The log service is another service that is used across all the other components of the application. It implements the log functionality across all the log services. </w:t>
      </w:r>
    </w:p>
    <w:p w:rsidR="00110858" w:rsidRDefault="002D0C06">
      <w:pPr>
        <w:pStyle w:val="normal0"/>
        <w:rPr>
          <w:i/>
        </w:rPr>
      </w:pPr>
      <w:r>
        <w:t xml:space="preserve">                Note:  not to be confounded with the “</w:t>
      </w:r>
      <w:proofErr w:type="spellStart"/>
      <w:r>
        <w:t>LogEngine</w:t>
      </w:r>
      <w:proofErr w:type="spellEnd"/>
      <w:r>
        <w:t>” service that is a component that sent periodically log information to the Server.</w:t>
      </w:r>
    </w:p>
    <w:p w:rsidR="00110858" w:rsidRDefault="00110858">
      <w:pPr>
        <w:pStyle w:val="normal0"/>
      </w:pPr>
    </w:p>
    <w:p w:rsidR="00110858" w:rsidRDefault="002D0C06">
      <w:pPr>
        <w:pStyle w:val="normal0"/>
      </w:pPr>
      <w:r>
        <w:rPr>
          <w:b/>
        </w:rPr>
        <w:t xml:space="preserve">      </w:t>
      </w:r>
      <w:r>
        <w:t xml:space="preserve">4.  </w:t>
      </w:r>
      <w:r>
        <w:rPr>
          <w:b/>
        </w:rPr>
        <w:t>“</w:t>
      </w:r>
      <w:proofErr w:type="spellStart"/>
      <w:r>
        <w:rPr>
          <w:b/>
        </w:rPr>
        <w:t>ServicesConfigurator</w:t>
      </w:r>
      <w:proofErr w:type="spellEnd"/>
      <w:r>
        <w:rPr>
          <w:b/>
        </w:rPr>
        <w:t xml:space="preserve">”  </w:t>
      </w:r>
      <w:r>
        <w:t xml:space="preserve"> - is the service that load different configuration files (like: network_settings.js </w:t>
      </w:r>
      <w:proofErr w:type="gramStart"/>
      <w:r>
        <w:t>or .</w:t>
      </w:r>
      <w:proofErr w:type="gramEnd"/>
      <w:r>
        <w:t xml:space="preserve"> xml etc.). It is composed by a specified set of “</w:t>
      </w:r>
      <w:proofErr w:type="spellStart"/>
      <w:r>
        <w:t>FileConfigurator</w:t>
      </w:r>
      <w:proofErr w:type="spellEnd"/>
      <w:r>
        <w:t xml:space="preserve">” Services that loads a single specified .xml file.  </w:t>
      </w:r>
    </w:p>
    <w:p w:rsidR="00110858" w:rsidRDefault="002D0C06">
      <w:pPr>
        <w:pStyle w:val="normal0"/>
      </w:pPr>
      <w:r>
        <w:t xml:space="preserve">           A specific service will configure and will request one or more </w:t>
      </w:r>
      <w:proofErr w:type="spellStart"/>
      <w:r>
        <w:t>FileConfigurators</w:t>
      </w:r>
      <w:proofErr w:type="spellEnd"/>
      <w:r>
        <w:t xml:space="preserve"> in order to obtain the configuration information.</w:t>
      </w:r>
    </w:p>
    <w:p w:rsidR="00110858" w:rsidRDefault="00110858">
      <w:pPr>
        <w:pStyle w:val="normal0"/>
      </w:pPr>
    </w:p>
    <w:p w:rsidR="00110858" w:rsidRDefault="002D0C06">
      <w:pPr>
        <w:pStyle w:val="normal0"/>
      </w:pPr>
      <w:r>
        <w:t xml:space="preserve">   5.  </w:t>
      </w:r>
      <w:r>
        <w:rPr>
          <w:b/>
        </w:rPr>
        <w:t xml:space="preserve">“Interactivity” </w:t>
      </w:r>
      <w:proofErr w:type="gramStart"/>
      <w:r>
        <w:rPr>
          <w:b/>
        </w:rPr>
        <w:t xml:space="preserve">Service </w:t>
      </w:r>
      <w:r>
        <w:t xml:space="preserve"> -</w:t>
      </w:r>
      <w:proofErr w:type="gramEnd"/>
      <w:r>
        <w:t xml:space="preserve"> is the service that will ensure the interactivity of the </w:t>
      </w:r>
      <w:proofErr w:type="spellStart"/>
      <w:r>
        <w:t>PlaybackEngine</w:t>
      </w:r>
      <w:proofErr w:type="spellEnd"/>
      <w:r>
        <w:t xml:space="preserve">. </w:t>
      </w:r>
    </w:p>
    <w:p w:rsidR="00110858" w:rsidRDefault="002D0C06">
      <w:pPr>
        <w:pStyle w:val="normal0"/>
      </w:pPr>
      <w:r>
        <w:t xml:space="preserve">                             Note: This service doesn’t exist in SOC. </w:t>
      </w:r>
    </w:p>
    <w:p w:rsidR="00110858" w:rsidRDefault="002D0C06">
      <w:pPr>
        <w:pStyle w:val="normal0"/>
      </w:pPr>
      <w:r>
        <w:t xml:space="preserve">                                   (This service will be implemented in a Release 2 of the project) </w:t>
      </w:r>
    </w:p>
    <w:p w:rsidR="00110858" w:rsidRDefault="002D0C06">
      <w:pPr>
        <w:pStyle w:val="Heading3"/>
        <w:rPr>
          <w:u w:val="single"/>
        </w:rPr>
      </w:pPr>
      <w:bookmarkStart w:id="15" w:name="_Toc56508657"/>
      <w:r>
        <w:rPr>
          <w:u w:val="single"/>
        </w:rPr>
        <w:t>II.5.1   “SDK</w:t>
      </w:r>
      <w:proofErr w:type="gramStart"/>
      <w:r>
        <w:rPr>
          <w:u w:val="single"/>
        </w:rPr>
        <w:t>”  Services</w:t>
      </w:r>
      <w:bookmarkEnd w:id="15"/>
      <w:proofErr w:type="gramEnd"/>
      <w:r>
        <w:rPr>
          <w:u w:val="single"/>
        </w:rPr>
        <w:t xml:space="preserve"> </w:t>
      </w:r>
    </w:p>
    <w:p w:rsidR="00110858" w:rsidRDefault="002D0C06">
      <w:pPr>
        <w:pStyle w:val="normal0"/>
      </w:pPr>
      <w:r>
        <w:t>Why are needed?</w:t>
      </w:r>
    </w:p>
    <w:p w:rsidR="00110858" w:rsidRDefault="002D0C06">
      <w:pPr>
        <w:pStyle w:val="normal0"/>
      </w:pPr>
      <w:r>
        <w:t xml:space="preserve">           The implementation of the SDK Services is needed in order to encapsulate all the specificity of different WebTV OS Systems. </w:t>
      </w:r>
    </w:p>
    <w:p w:rsidR="00110858" w:rsidRDefault="002D0C06">
      <w:pPr>
        <w:pStyle w:val="normal0"/>
        <w:ind w:firstLine="720"/>
      </w:pPr>
      <w:r>
        <w:t>The other services will work only with the abstract service “</w:t>
      </w:r>
      <w:proofErr w:type="spellStart"/>
      <w:r>
        <w:t>A_SDK_JsTV</w:t>
      </w:r>
      <w:proofErr w:type="spellEnd"/>
      <w:r>
        <w:t xml:space="preserve">” in order </w:t>
      </w:r>
    </w:p>
    <w:p w:rsidR="00110858" w:rsidRDefault="002D0C06">
      <w:pPr>
        <w:pStyle w:val="normal0"/>
        <w:ind w:firstLine="720"/>
      </w:pPr>
      <w:r>
        <w:t>This “</w:t>
      </w:r>
      <w:proofErr w:type="spellStart"/>
      <w:r>
        <w:t>A_SDK_JsTV</w:t>
      </w:r>
      <w:proofErr w:type="spellEnd"/>
      <w:r>
        <w:t xml:space="preserve">” (A is the notation for abstract) will offer a set of interfaces that will not </w:t>
      </w:r>
      <w:proofErr w:type="gramStart"/>
      <w:r>
        <w:t>depend  on</w:t>
      </w:r>
      <w:proofErr w:type="gramEnd"/>
      <w:r>
        <w:t xml:space="preserve"> the specificity of each system </w:t>
      </w:r>
    </w:p>
    <w:p w:rsidR="00110858" w:rsidRDefault="00110858">
      <w:pPr>
        <w:pStyle w:val="normal0"/>
        <w:ind w:firstLine="720"/>
      </w:pPr>
    </w:p>
    <w:p w:rsidR="00110858" w:rsidRDefault="00110858">
      <w:pPr>
        <w:pStyle w:val="normal0"/>
      </w:pPr>
    </w:p>
    <w:p w:rsidR="00110858" w:rsidRDefault="002D0C06">
      <w:pPr>
        <w:pStyle w:val="normal0"/>
      </w:pPr>
      <w:r>
        <w:t xml:space="preserve">General Diagram </w:t>
      </w:r>
    </w:p>
    <w:p w:rsidR="00110858" w:rsidRDefault="002D0C06">
      <w:pPr>
        <w:pStyle w:val="normal0"/>
        <w:ind w:firstLine="720"/>
      </w:pPr>
      <w:r>
        <w:t xml:space="preserve">There are 2 types </w:t>
      </w:r>
      <w:proofErr w:type="gramStart"/>
      <w:r>
        <w:t>of  Java</w:t>
      </w:r>
      <w:proofErr w:type="gramEnd"/>
      <w:r>
        <w:t xml:space="preserve"> Script/TV “system specificity”  :</w:t>
      </w:r>
    </w:p>
    <w:p w:rsidR="00110858" w:rsidRDefault="002D0C06">
      <w:pPr>
        <w:pStyle w:val="normal0"/>
        <w:numPr>
          <w:ilvl w:val="0"/>
          <w:numId w:val="5"/>
        </w:numPr>
      </w:pPr>
      <w:r>
        <w:t xml:space="preserve">A major </w:t>
      </w:r>
      <w:proofErr w:type="gramStart"/>
      <w:r>
        <w:t>one :</w:t>
      </w:r>
      <w:proofErr w:type="gramEnd"/>
      <w:r>
        <w:t xml:space="preserve"> TV OS Types  / Node.js / etc.. (</w:t>
      </w:r>
      <w:proofErr w:type="gramStart"/>
      <w:r>
        <w:t>ex</w:t>
      </w:r>
      <w:proofErr w:type="gramEnd"/>
      <w:r>
        <w:t xml:space="preserve">. </w:t>
      </w:r>
      <w:proofErr w:type="spellStart"/>
      <w:r>
        <w:t>Tizen</w:t>
      </w:r>
      <w:proofErr w:type="spellEnd"/>
      <w:r>
        <w:t xml:space="preserve"> OS,  </w:t>
      </w:r>
      <w:proofErr w:type="spellStart"/>
      <w:r>
        <w:t>WebOS</w:t>
      </w:r>
      <w:proofErr w:type="spellEnd"/>
      <w:r>
        <w:t xml:space="preserve">, Node.js etc...) </w:t>
      </w:r>
    </w:p>
    <w:p w:rsidR="00110858" w:rsidRDefault="002D0C06">
      <w:pPr>
        <w:pStyle w:val="normal0"/>
        <w:numPr>
          <w:ilvl w:val="0"/>
          <w:numId w:val="5"/>
        </w:numPr>
      </w:pPr>
      <w:r>
        <w:t>A minor one :  The “”ongoing” versions inside a specific OS (= firmware/SDK versions)</w:t>
      </w:r>
    </w:p>
    <w:p w:rsidR="00110858" w:rsidRDefault="00110858">
      <w:pPr>
        <w:pStyle w:val="normal0"/>
      </w:pPr>
    </w:p>
    <w:p w:rsidR="00110858" w:rsidRDefault="002D0C06">
      <w:pPr>
        <w:pStyle w:val="normal0"/>
      </w:pPr>
      <w:r>
        <w:t xml:space="preserve">            This situation is modeled via a hierarchy a SDK classes that will have on top the abstract service </w:t>
      </w:r>
      <w:proofErr w:type="spellStart"/>
      <w:r>
        <w:t>A_SDK_JsTV</w:t>
      </w:r>
      <w:proofErr w:type="spellEnd"/>
      <w:r>
        <w:t xml:space="preserve">  </w:t>
      </w:r>
    </w:p>
    <w:p w:rsidR="00110858" w:rsidRDefault="00110858">
      <w:pPr>
        <w:pStyle w:val="normal0"/>
      </w:pPr>
    </w:p>
    <w:p w:rsidR="00110858" w:rsidRDefault="00110858">
      <w:pPr>
        <w:pStyle w:val="normal0"/>
      </w:pPr>
    </w:p>
    <w:p w:rsidR="00110858" w:rsidRDefault="00110858">
      <w:pPr>
        <w:pStyle w:val="normal0"/>
      </w:pPr>
    </w:p>
    <w:p w:rsidR="00110858" w:rsidRDefault="00110858">
      <w:pPr>
        <w:pStyle w:val="normal0"/>
      </w:pPr>
    </w:p>
    <w:p w:rsidR="00110858" w:rsidRDefault="002D0C06">
      <w:pPr>
        <w:pStyle w:val="normal0"/>
        <w:rPr>
          <w:b/>
        </w:rPr>
      </w:pPr>
      <w:proofErr w:type="gramStart"/>
      <w:r>
        <w:rPr>
          <w:b/>
        </w:rPr>
        <w:t>II.5.1.1  The</w:t>
      </w:r>
      <w:proofErr w:type="gramEnd"/>
      <w:r>
        <w:rPr>
          <w:b/>
        </w:rPr>
        <w:t xml:space="preserve"> Root JavaScript TV SDK Service </w:t>
      </w:r>
    </w:p>
    <w:p w:rsidR="00110858" w:rsidRDefault="00110858">
      <w:pPr>
        <w:pStyle w:val="normal0"/>
      </w:pPr>
    </w:p>
    <w:p w:rsidR="00110858" w:rsidRDefault="002D0C06">
      <w:pPr>
        <w:pStyle w:val="normal0"/>
      </w:pPr>
      <w:r>
        <w:t xml:space="preserve">   General Description:</w:t>
      </w:r>
    </w:p>
    <w:p w:rsidR="00110858" w:rsidRDefault="002D0C06">
      <w:pPr>
        <w:pStyle w:val="normal0"/>
      </w:pPr>
      <w:r>
        <w:lastRenderedPageBreak/>
        <w:t xml:space="preserve">            An abstract SDK root class (</w:t>
      </w:r>
      <w:proofErr w:type="spellStart"/>
      <w:r>
        <w:t>A_SDK_JsTV</w:t>
      </w:r>
      <w:proofErr w:type="spellEnd"/>
      <w:r>
        <w:t xml:space="preserve">), that will offer a set of SDK interfaces (one for each SDK used package)  will encapsulate the specificity of all the TV Signage that are based on </w:t>
      </w:r>
      <w:proofErr w:type="spellStart"/>
      <w:r>
        <w:t>Javascript</w:t>
      </w:r>
      <w:proofErr w:type="spellEnd"/>
      <w:r>
        <w:t xml:space="preserve"> SDK.</w:t>
      </w:r>
    </w:p>
    <w:p w:rsidR="00110858" w:rsidRDefault="002D0C06">
      <w:pPr>
        <w:pStyle w:val="normal0"/>
      </w:pPr>
      <w:r>
        <w:tab/>
        <w:t xml:space="preserve">All the other services will work directly </w:t>
      </w:r>
      <w:proofErr w:type="gramStart"/>
      <w:r>
        <w:t>with  this</w:t>
      </w:r>
      <w:proofErr w:type="gramEnd"/>
      <w:r>
        <w:t xml:space="preserve"> abstract SDK layer (</w:t>
      </w:r>
      <w:proofErr w:type="spellStart"/>
      <w:r>
        <w:t>A_SDK_JsTV</w:t>
      </w:r>
      <w:proofErr w:type="spellEnd"/>
      <w:r>
        <w:t>) service that will encapsulate via  a set of SDK-interfaces all the needed specifics of each TV and of the Node.js functionality.</w:t>
      </w: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2D0C06">
      <w:pPr>
        <w:pStyle w:val="normal0"/>
        <w:rPr>
          <w:b/>
        </w:rPr>
      </w:pPr>
      <w:r>
        <w:rPr>
          <w:b/>
        </w:rPr>
        <w:t xml:space="preserve">II.5.1.2   </w:t>
      </w:r>
      <w:proofErr w:type="gramStart"/>
      <w:r>
        <w:rPr>
          <w:b/>
        </w:rPr>
        <w:t>The</w:t>
      </w:r>
      <w:proofErr w:type="gramEnd"/>
      <w:r>
        <w:rPr>
          <w:b/>
        </w:rPr>
        <w:t xml:space="preserve"> Native </w:t>
      </w:r>
      <w:proofErr w:type="spellStart"/>
      <w:r>
        <w:rPr>
          <w:b/>
        </w:rPr>
        <w:t>WebOS</w:t>
      </w:r>
      <w:proofErr w:type="spellEnd"/>
      <w:r>
        <w:rPr>
          <w:b/>
        </w:rPr>
        <w:t xml:space="preserve"> SDK Service </w:t>
      </w:r>
    </w:p>
    <w:p w:rsidR="00110858" w:rsidRDefault="00110858">
      <w:pPr>
        <w:pStyle w:val="normal0"/>
        <w:rPr>
          <w:b/>
        </w:rPr>
      </w:pPr>
    </w:p>
    <w:p w:rsidR="00110858" w:rsidRDefault="002D0C06">
      <w:pPr>
        <w:pStyle w:val="normal0"/>
      </w:pPr>
      <w:proofErr w:type="spellStart"/>
      <w:r>
        <w:t>N_SDK_WebOS</w:t>
      </w:r>
      <w:proofErr w:type="spellEnd"/>
      <w:r>
        <w:t xml:space="preserve"> Service - The Native Service that will encapsulate the </w:t>
      </w:r>
      <w:proofErr w:type="spellStart"/>
      <w:r>
        <w:t>WebOS</w:t>
      </w:r>
      <w:proofErr w:type="spellEnd"/>
      <w:r>
        <w:t xml:space="preserve"> </w:t>
      </w:r>
      <w:proofErr w:type="gramStart"/>
      <w:r>
        <w:t>SDK  specificities</w:t>
      </w:r>
      <w:proofErr w:type="gramEnd"/>
    </w:p>
    <w:p w:rsidR="00110858" w:rsidRDefault="00110858">
      <w:pPr>
        <w:pStyle w:val="normal0"/>
        <w:rPr>
          <w:b/>
        </w:rPr>
      </w:pPr>
    </w:p>
    <w:p w:rsidR="00110858" w:rsidRDefault="002D0C06">
      <w:pPr>
        <w:pStyle w:val="normal0"/>
        <w:rPr>
          <w:b/>
        </w:rPr>
      </w:pPr>
      <w:r>
        <w:rPr>
          <w:b/>
          <w:noProof/>
        </w:rPr>
        <w:drawing>
          <wp:inline distT="114300" distB="114300" distL="114300" distR="114300">
            <wp:extent cx="4200525" cy="20097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200525" cy="2009775"/>
                    </a:xfrm>
                    <a:prstGeom prst="rect">
                      <a:avLst/>
                    </a:prstGeom>
                    <a:ln/>
                  </pic:spPr>
                </pic:pic>
              </a:graphicData>
            </a:graphic>
          </wp:inline>
        </w:drawing>
      </w:r>
    </w:p>
    <w:p w:rsidR="00110858" w:rsidRDefault="00110858">
      <w:pPr>
        <w:pStyle w:val="normal0"/>
        <w:rPr>
          <w:b/>
        </w:rPr>
      </w:pPr>
    </w:p>
    <w:p w:rsidR="00110858" w:rsidRDefault="002D0C06">
      <w:pPr>
        <w:pStyle w:val="normal0"/>
      </w:pPr>
      <w:r>
        <w:t xml:space="preserve">Note-1: The </w:t>
      </w:r>
      <w:proofErr w:type="spellStart"/>
      <w:r>
        <w:t>N_SDK_WebOS</w:t>
      </w:r>
      <w:proofErr w:type="spellEnd"/>
      <w:r>
        <w:t xml:space="preserve"> class will have a set of subclasses that will encapsulate different SDK packages (the specification of these subclasses will be subject of the Details Specifications).</w:t>
      </w:r>
    </w:p>
    <w:p w:rsidR="00110858" w:rsidRDefault="00110858">
      <w:pPr>
        <w:pStyle w:val="normal0"/>
      </w:pPr>
    </w:p>
    <w:p w:rsidR="00110858" w:rsidRDefault="002D0C06">
      <w:pPr>
        <w:pStyle w:val="normal0"/>
      </w:pPr>
      <w:r>
        <w:t>Note-2:  Only the needed SDK packages (and inside a SDK package only the needed SDK functions) will be encapsulated to the native and abstract SDK layers</w:t>
      </w:r>
    </w:p>
    <w:p w:rsidR="00110858" w:rsidRDefault="00110858">
      <w:pPr>
        <w:pStyle w:val="normal0"/>
      </w:pPr>
    </w:p>
    <w:p w:rsidR="00110858" w:rsidRDefault="002D0C06">
      <w:pPr>
        <w:pStyle w:val="normal0"/>
      </w:pPr>
      <w:r>
        <w:t xml:space="preserve">Note-3:  In Addition to </w:t>
      </w:r>
      <w:proofErr w:type="gramStart"/>
      <w:r>
        <w:t xml:space="preserve">the  </w:t>
      </w:r>
      <w:proofErr w:type="spellStart"/>
      <w:r>
        <w:t>N</w:t>
      </w:r>
      <w:proofErr w:type="gramEnd"/>
      <w:r>
        <w:t>_SDK_WebOS</w:t>
      </w:r>
      <w:proofErr w:type="spellEnd"/>
      <w:r>
        <w:t xml:space="preserve"> class, a native class N_SDK_WebOS_4x will encapsulate the specificity of Web OS SDK 4.06 </w:t>
      </w:r>
    </w:p>
    <w:p w:rsidR="00110858" w:rsidRDefault="00110858">
      <w:pPr>
        <w:pStyle w:val="normal0"/>
        <w:rPr>
          <w:b/>
        </w:rPr>
      </w:pPr>
    </w:p>
    <w:p w:rsidR="00110858" w:rsidRDefault="002D0C06">
      <w:pPr>
        <w:pStyle w:val="normal0"/>
      </w:pPr>
      <w:r>
        <w:t>Note-4:  The native subcomponent “Sync Video Playback” relative to the Mixed Service “Sync Playback” is not part of this diagram (but will be added during the Specification phase of Sync Playback Service, subject of a future Release 2)</w:t>
      </w:r>
    </w:p>
    <w:p w:rsidR="00110858" w:rsidRDefault="00110858">
      <w:pPr>
        <w:pStyle w:val="normal0"/>
        <w:rPr>
          <w:b/>
        </w:rPr>
      </w:pPr>
    </w:p>
    <w:p w:rsidR="00110858" w:rsidRDefault="002D0C06">
      <w:pPr>
        <w:pStyle w:val="normal0"/>
      </w:pPr>
      <w:r>
        <w:t xml:space="preserve">Note-5:  The specificity (if any) of each </w:t>
      </w:r>
      <w:proofErr w:type="spellStart"/>
      <w:r>
        <w:t>WebOS</w:t>
      </w:r>
      <w:proofErr w:type="spellEnd"/>
      <w:r>
        <w:t xml:space="preserve"> version (= Firmware/SDK versions) will be encapsulated in a derived class </w:t>
      </w:r>
      <w:proofErr w:type="spellStart"/>
      <w:r>
        <w:t>N_SDK_WebOS</w:t>
      </w:r>
      <w:proofErr w:type="spellEnd"/>
      <w:r>
        <w:t>_&lt;</w:t>
      </w:r>
      <w:proofErr w:type="spellStart"/>
      <w:r>
        <w:t>yyy</w:t>
      </w:r>
      <w:proofErr w:type="spellEnd"/>
      <w:proofErr w:type="gramStart"/>
      <w:r>
        <w:t>&gt; .</w:t>
      </w:r>
      <w:proofErr w:type="gramEnd"/>
      <w:r>
        <w:t xml:space="preserve"> The first targeted SDK version will be the last available one at this moment (= </w:t>
      </w:r>
      <w:proofErr w:type="spellStart"/>
      <w:r>
        <w:t>WebOS</w:t>
      </w:r>
      <w:proofErr w:type="spellEnd"/>
      <w:r>
        <w:t xml:space="preserve"> SDK 4.06)</w:t>
      </w:r>
    </w:p>
    <w:p w:rsidR="00110858" w:rsidRDefault="00110858">
      <w:pPr>
        <w:pStyle w:val="normal0"/>
      </w:pPr>
    </w:p>
    <w:p w:rsidR="00110858" w:rsidRDefault="002D0C06">
      <w:pPr>
        <w:pStyle w:val="normal0"/>
      </w:pPr>
      <w:r>
        <w:lastRenderedPageBreak/>
        <w:t>The links between Firmware Versions and TV Models are indicated below</w:t>
      </w:r>
    </w:p>
    <w:p w:rsidR="00110858" w:rsidRDefault="002D0C06">
      <w:pPr>
        <w:pStyle w:val="normal0"/>
      </w:pPr>
      <w:r>
        <w:rPr>
          <w:noProof/>
        </w:rPr>
        <w:drawing>
          <wp:inline distT="114300" distB="114300" distL="114300" distR="114300">
            <wp:extent cx="6757988" cy="40957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757988" cy="4095750"/>
                    </a:xfrm>
                    <a:prstGeom prst="rect">
                      <a:avLst/>
                    </a:prstGeom>
                    <a:ln/>
                  </pic:spPr>
                </pic:pic>
              </a:graphicData>
            </a:graphic>
          </wp:inline>
        </w:drawing>
      </w:r>
    </w:p>
    <w:p w:rsidR="00110858" w:rsidRDefault="00110858">
      <w:pPr>
        <w:pStyle w:val="normal0"/>
        <w:ind w:left="720"/>
      </w:pPr>
    </w:p>
    <w:p w:rsidR="00110858" w:rsidRDefault="002D0C06">
      <w:pPr>
        <w:pStyle w:val="normal0"/>
        <w:rPr>
          <w:i/>
        </w:rPr>
      </w:pPr>
      <w:r>
        <w:rPr>
          <w:i/>
        </w:rPr>
        <w:t xml:space="preserve">Question:  What are the current TV Models that we are targeting? </w:t>
      </w:r>
    </w:p>
    <w:p w:rsidR="00110858" w:rsidRDefault="002D0C06">
      <w:pPr>
        <w:pStyle w:val="normal0"/>
      </w:pPr>
      <w:r>
        <w:t xml:space="preserve">The answer to this question will trigger the number of </w:t>
      </w:r>
      <w:proofErr w:type="spellStart"/>
      <w:r>
        <w:t>WebOS</w:t>
      </w:r>
      <w:proofErr w:type="spellEnd"/>
      <w:r>
        <w:t xml:space="preserve"> versions that we need to manage</w:t>
      </w:r>
    </w:p>
    <w:p w:rsidR="00110858" w:rsidRDefault="00110858">
      <w:pPr>
        <w:pStyle w:val="normal0"/>
        <w:ind w:left="720"/>
      </w:pPr>
    </w:p>
    <w:p w:rsidR="00110858" w:rsidRDefault="00110858">
      <w:pPr>
        <w:pStyle w:val="normal0"/>
        <w:ind w:left="720"/>
      </w:pPr>
    </w:p>
    <w:p w:rsidR="00110858" w:rsidRDefault="00110858">
      <w:pPr>
        <w:pStyle w:val="normal0"/>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110858" w:rsidRDefault="00110858">
      <w:pPr>
        <w:pStyle w:val="normal0"/>
        <w:rPr>
          <w:b/>
        </w:rPr>
      </w:pPr>
    </w:p>
    <w:p w:rsidR="002D0C06" w:rsidRDefault="002D0C06">
      <w:pPr>
        <w:pStyle w:val="normal0"/>
        <w:rPr>
          <w:b/>
        </w:rPr>
      </w:pPr>
    </w:p>
    <w:p w:rsidR="00110858" w:rsidRDefault="002D0C06">
      <w:pPr>
        <w:pStyle w:val="normal0"/>
        <w:rPr>
          <w:b/>
        </w:rPr>
      </w:pPr>
      <w:r>
        <w:rPr>
          <w:b/>
        </w:rPr>
        <w:t xml:space="preserve">II.5.1.3   </w:t>
      </w:r>
      <w:proofErr w:type="gramStart"/>
      <w:r>
        <w:rPr>
          <w:b/>
        </w:rPr>
        <w:t>The</w:t>
      </w:r>
      <w:proofErr w:type="gramEnd"/>
      <w:r>
        <w:rPr>
          <w:b/>
        </w:rPr>
        <w:t xml:space="preserve"> Native Samsung </w:t>
      </w:r>
      <w:proofErr w:type="spellStart"/>
      <w:r>
        <w:rPr>
          <w:b/>
        </w:rPr>
        <w:t>Tizen</w:t>
      </w:r>
      <w:proofErr w:type="spellEnd"/>
      <w:r>
        <w:rPr>
          <w:b/>
        </w:rPr>
        <w:t xml:space="preserve"> SDK Service </w:t>
      </w:r>
    </w:p>
    <w:p w:rsidR="00110858" w:rsidRDefault="00110858">
      <w:pPr>
        <w:pStyle w:val="normal0"/>
        <w:rPr>
          <w:b/>
        </w:rPr>
      </w:pPr>
    </w:p>
    <w:p w:rsidR="00110858" w:rsidRDefault="002D0C06">
      <w:pPr>
        <w:pStyle w:val="normal0"/>
      </w:pPr>
      <w:proofErr w:type="spellStart"/>
      <w:r>
        <w:t>N_SDK_Tizen</w:t>
      </w:r>
      <w:proofErr w:type="spellEnd"/>
      <w:r>
        <w:t xml:space="preserve"> Service - The Native Service that will encapsulate the </w:t>
      </w:r>
      <w:proofErr w:type="gramStart"/>
      <w:r>
        <w:t xml:space="preserve">Samsung  </w:t>
      </w:r>
      <w:proofErr w:type="spellStart"/>
      <w:r>
        <w:t>Tizen</w:t>
      </w:r>
      <w:proofErr w:type="spellEnd"/>
      <w:proofErr w:type="gramEnd"/>
      <w:r>
        <w:t xml:space="preserve"> SDK  specificities</w:t>
      </w:r>
    </w:p>
    <w:p w:rsidR="00110858" w:rsidRDefault="00110858">
      <w:pPr>
        <w:pStyle w:val="normal0"/>
      </w:pPr>
    </w:p>
    <w:p w:rsidR="00110858" w:rsidRDefault="002D0C06">
      <w:pPr>
        <w:pStyle w:val="normal0"/>
      </w:pPr>
      <w:r>
        <w:t xml:space="preserve">Similar with the Web OS SDK encapsulation, a specific class </w:t>
      </w:r>
      <w:proofErr w:type="spellStart"/>
      <w:r>
        <w:t>N_SDK_Tizen</w:t>
      </w:r>
      <w:proofErr w:type="spellEnd"/>
      <w:r>
        <w:t xml:space="preserve"> (having a set of subclasses for each needed SDK package) will encapsulate the Samsung </w:t>
      </w:r>
      <w:proofErr w:type="spellStart"/>
      <w:r>
        <w:t>Tizen</w:t>
      </w:r>
      <w:proofErr w:type="spellEnd"/>
      <w:r>
        <w:t xml:space="preserve"> SDK.</w:t>
      </w:r>
    </w:p>
    <w:p w:rsidR="00110858" w:rsidRDefault="00110858">
      <w:pPr>
        <w:pStyle w:val="normal0"/>
      </w:pPr>
    </w:p>
    <w:p w:rsidR="00110858" w:rsidRDefault="002D0C06">
      <w:pPr>
        <w:pStyle w:val="normal0"/>
      </w:pPr>
      <w:r>
        <w:t xml:space="preserve">The specificity of different firmware/SDK versions will be encapsulated in the derived classes: </w:t>
      </w:r>
      <w:r w:rsidR="000128B7">
        <w:t xml:space="preserve">N_SDK_Tizen_SSSP6, </w:t>
      </w:r>
      <w:r>
        <w:t>N_SDK_Tizen_SS</w:t>
      </w:r>
      <w:r w:rsidR="000128B7">
        <w:t>S</w:t>
      </w:r>
      <w:r>
        <w:t>P4, N_SDK_Tizen_SS</w:t>
      </w:r>
      <w:r w:rsidR="000128B7">
        <w:t>S</w:t>
      </w:r>
      <w:r>
        <w:t>P3, etc.</w:t>
      </w:r>
    </w:p>
    <w:p w:rsidR="00110858" w:rsidRDefault="00110858">
      <w:pPr>
        <w:pStyle w:val="normal0"/>
      </w:pPr>
    </w:p>
    <w:p w:rsidR="00110858" w:rsidRDefault="002D0C06">
      <w:pPr>
        <w:pStyle w:val="normal0"/>
      </w:pPr>
      <w:r>
        <w:t xml:space="preserve">In addition, the </w:t>
      </w:r>
      <w:proofErr w:type="spellStart"/>
      <w:r>
        <w:t>N_TizenVideoRenderer</w:t>
      </w:r>
      <w:proofErr w:type="spellEnd"/>
      <w:r>
        <w:t xml:space="preserve"> service a Native Video Renderer will be implemented, that will encapsulate the Native Video Renderer </w:t>
      </w:r>
      <w:proofErr w:type="spellStart"/>
      <w:proofErr w:type="gramStart"/>
      <w:r>
        <w:t>api</w:t>
      </w:r>
      <w:proofErr w:type="spellEnd"/>
      <w:proofErr w:type="gramEnd"/>
      <w:r>
        <w:t xml:space="preserve"> supplied by Samsung </w:t>
      </w:r>
      <w:proofErr w:type="spellStart"/>
      <w:r>
        <w:t>Tizen</w:t>
      </w:r>
      <w:proofErr w:type="spellEnd"/>
      <w:r>
        <w:t xml:space="preserve"> OS</w:t>
      </w:r>
    </w:p>
    <w:p w:rsidR="00110858" w:rsidRDefault="00110858">
      <w:pPr>
        <w:pStyle w:val="normal0"/>
      </w:pPr>
    </w:p>
    <w:p w:rsidR="00110858" w:rsidRDefault="00110858">
      <w:pPr>
        <w:pStyle w:val="normal0"/>
      </w:pPr>
    </w:p>
    <w:p w:rsidR="00110858" w:rsidRDefault="002D0C06">
      <w:pPr>
        <w:pStyle w:val="normal0"/>
      </w:pPr>
      <w:r>
        <w:rPr>
          <w:noProof/>
        </w:rPr>
        <w:drawing>
          <wp:inline distT="114300" distB="114300" distL="114300" distR="114300">
            <wp:extent cx="4105275" cy="1952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05275" cy="1952625"/>
                    </a:xfrm>
                    <a:prstGeom prst="rect">
                      <a:avLst/>
                    </a:prstGeom>
                    <a:ln/>
                  </pic:spPr>
                </pic:pic>
              </a:graphicData>
            </a:graphic>
          </wp:inline>
        </w:drawing>
      </w:r>
    </w:p>
    <w:p w:rsidR="00110858" w:rsidRDefault="00110858">
      <w:pPr>
        <w:pStyle w:val="normal0"/>
        <w:rPr>
          <w:b/>
        </w:rPr>
      </w:pPr>
    </w:p>
    <w:p w:rsidR="00110858" w:rsidRDefault="002D0C06">
      <w:pPr>
        <w:pStyle w:val="normal0"/>
        <w:rPr>
          <w:b/>
        </w:rPr>
      </w:pPr>
      <w:r>
        <w:rPr>
          <w:b/>
        </w:rPr>
        <w:t xml:space="preserve">II.5.1.3   </w:t>
      </w:r>
      <w:proofErr w:type="gramStart"/>
      <w:r>
        <w:rPr>
          <w:b/>
        </w:rPr>
        <w:t>The</w:t>
      </w:r>
      <w:proofErr w:type="gramEnd"/>
      <w:r>
        <w:rPr>
          <w:b/>
        </w:rPr>
        <w:t xml:space="preserve"> Native Node.js SDK Service </w:t>
      </w:r>
    </w:p>
    <w:p w:rsidR="00110858" w:rsidRDefault="00110858">
      <w:pPr>
        <w:pStyle w:val="normal0"/>
        <w:rPr>
          <w:b/>
        </w:rPr>
      </w:pPr>
    </w:p>
    <w:p w:rsidR="00110858" w:rsidRDefault="002D0C06">
      <w:pPr>
        <w:pStyle w:val="normal0"/>
      </w:pPr>
      <w:r>
        <w:t xml:space="preserve">In addition to the encapsulation of the SDKs for </w:t>
      </w:r>
      <w:proofErr w:type="spellStart"/>
      <w:r>
        <w:t>WebOS</w:t>
      </w:r>
      <w:proofErr w:type="spellEnd"/>
      <w:r>
        <w:t xml:space="preserve"> and </w:t>
      </w:r>
      <w:proofErr w:type="spellStart"/>
      <w:r>
        <w:t>Tizen</w:t>
      </w:r>
      <w:proofErr w:type="spellEnd"/>
      <w:r>
        <w:t xml:space="preserve"> the first implementation will encapsulate the needed packages of Node.js </w:t>
      </w:r>
    </w:p>
    <w:p w:rsidR="00110858" w:rsidRDefault="00110858">
      <w:pPr>
        <w:pStyle w:val="normal0"/>
      </w:pPr>
    </w:p>
    <w:p w:rsidR="00110858" w:rsidRDefault="002D0C06">
      <w:pPr>
        <w:pStyle w:val="normal0"/>
      </w:pPr>
      <w:r>
        <w:t>This will facilitate:</w:t>
      </w:r>
    </w:p>
    <w:p w:rsidR="00110858" w:rsidRDefault="002D0C06">
      <w:pPr>
        <w:pStyle w:val="normal0"/>
      </w:pPr>
      <w:r>
        <w:t xml:space="preserve">    -  the debugging and the development speed of the application (by supplying a full Windows environment with the exception of Native/Mixed services that need to be developed and tested on the emulators and on Signage TV) </w:t>
      </w:r>
    </w:p>
    <w:p w:rsidR="00110858" w:rsidRDefault="002D0C06">
      <w:pPr>
        <w:pStyle w:val="normal0"/>
      </w:pPr>
      <w:proofErr w:type="gramStart"/>
      <w:r>
        <w:t>and</w:t>
      </w:r>
      <w:proofErr w:type="gramEnd"/>
      <w:r>
        <w:t xml:space="preserve"> also</w:t>
      </w:r>
    </w:p>
    <w:p w:rsidR="00110858" w:rsidRDefault="00110858">
      <w:pPr>
        <w:pStyle w:val="normal0"/>
      </w:pPr>
    </w:p>
    <w:p w:rsidR="00110858" w:rsidRDefault="002D0C06">
      <w:pPr>
        <w:pStyle w:val="normal0"/>
        <w:numPr>
          <w:ilvl w:val="0"/>
          <w:numId w:val="6"/>
        </w:numPr>
      </w:pPr>
      <w:r>
        <w:t xml:space="preserve"> will supply a full Java Script Playback Engine (based on Node.js) on Windows and other operating systems </w:t>
      </w:r>
    </w:p>
    <w:p w:rsidR="00110858" w:rsidRDefault="002D0C06">
      <w:pPr>
        <w:pStyle w:val="normal0"/>
        <w:ind w:left="720"/>
      </w:pPr>
      <w:r>
        <w:rPr>
          <w:noProof/>
        </w:rPr>
        <w:lastRenderedPageBreak/>
        <w:drawing>
          <wp:inline distT="114300" distB="114300" distL="114300" distR="114300">
            <wp:extent cx="2371725" cy="20288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371725" cy="2028825"/>
                    </a:xfrm>
                    <a:prstGeom prst="rect">
                      <a:avLst/>
                    </a:prstGeom>
                    <a:ln/>
                  </pic:spPr>
                </pic:pic>
              </a:graphicData>
            </a:graphic>
          </wp:inline>
        </w:drawing>
      </w:r>
    </w:p>
    <w:p w:rsidR="00110858" w:rsidRDefault="00110858">
      <w:pPr>
        <w:pStyle w:val="normal0"/>
        <w:rPr>
          <w:b/>
        </w:rPr>
      </w:pPr>
    </w:p>
    <w:p w:rsidR="00110858" w:rsidRDefault="002D0C06">
      <w:pPr>
        <w:pStyle w:val="normal0"/>
        <w:rPr>
          <w:b/>
        </w:rPr>
      </w:pPr>
      <w:r>
        <w:rPr>
          <w:b/>
        </w:rPr>
        <w:t xml:space="preserve">II.5.1.4   </w:t>
      </w:r>
      <w:proofErr w:type="gramStart"/>
      <w:r>
        <w:rPr>
          <w:b/>
        </w:rPr>
        <w:t>The</w:t>
      </w:r>
      <w:proofErr w:type="gramEnd"/>
      <w:r>
        <w:rPr>
          <w:b/>
        </w:rPr>
        <w:t xml:space="preserve"> </w:t>
      </w:r>
      <w:proofErr w:type="spellStart"/>
      <w:r>
        <w:rPr>
          <w:b/>
        </w:rPr>
        <w:t>WebBrowser</w:t>
      </w:r>
      <w:proofErr w:type="spellEnd"/>
      <w:r>
        <w:rPr>
          <w:b/>
        </w:rPr>
        <w:t xml:space="preserve"> SDK Service </w:t>
      </w:r>
    </w:p>
    <w:p w:rsidR="00110858" w:rsidRDefault="00110858">
      <w:pPr>
        <w:pStyle w:val="normal0"/>
        <w:rPr>
          <w:b/>
        </w:rPr>
      </w:pPr>
    </w:p>
    <w:p w:rsidR="00110858" w:rsidRDefault="002D0C06">
      <w:pPr>
        <w:pStyle w:val="normal0"/>
      </w:pPr>
      <w:r>
        <w:t xml:space="preserve">In addition, the JavaScript Playback Engine will work on the </w:t>
      </w:r>
      <w:proofErr w:type="spellStart"/>
      <w:r>
        <w:t>WebBrowsers</w:t>
      </w:r>
      <w:proofErr w:type="spellEnd"/>
      <w:r>
        <w:t xml:space="preserve"> (like Chromium, Chrome, Microsoft Edge), with a minimum access on a local/remote Web Server or to the local file </w:t>
      </w:r>
      <w:proofErr w:type="gramStart"/>
      <w:r>
        <w:t>system  (</w:t>
      </w:r>
      <w:proofErr w:type="gramEnd"/>
      <w:r>
        <w:t>to discuss on these aspects)</w:t>
      </w:r>
    </w:p>
    <w:p w:rsidR="00110858" w:rsidRDefault="00110858">
      <w:pPr>
        <w:pStyle w:val="normal0"/>
      </w:pPr>
    </w:p>
    <w:p w:rsidR="00110858" w:rsidRDefault="002D0C06">
      <w:pPr>
        <w:pStyle w:val="normal0"/>
      </w:pPr>
      <w:r>
        <w:t xml:space="preserve">             </w:t>
      </w:r>
      <w:r>
        <w:rPr>
          <w:noProof/>
        </w:rPr>
        <w:drawing>
          <wp:inline distT="114300" distB="114300" distL="114300" distR="114300">
            <wp:extent cx="2181225" cy="19335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181225" cy="1933575"/>
                    </a:xfrm>
                    <a:prstGeom prst="rect">
                      <a:avLst/>
                    </a:prstGeom>
                    <a:ln/>
                  </pic:spPr>
                </pic:pic>
              </a:graphicData>
            </a:graphic>
          </wp:inline>
        </w:drawing>
      </w:r>
    </w:p>
    <w:p w:rsidR="00110858" w:rsidRDefault="002D0C06">
      <w:pPr>
        <w:pStyle w:val="Heading1"/>
      </w:pPr>
      <w:bookmarkStart w:id="16" w:name="_Toc56508658"/>
      <w:r>
        <w:t>III.    Implementation Guidelines</w:t>
      </w:r>
      <w:bookmarkEnd w:id="16"/>
    </w:p>
    <w:p w:rsidR="00110858" w:rsidRDefault="00110858">
      <w:pPr>
        <w:pStyle w:val="normal0"/>
      </w:pPr>
    </w:p>
    <w:p w:rsidR="00110858" w:rsidRDefault="002D0C06">
      <w:pPr>
        <w:pStyle w:val="Heading2"/>
        <w:rPr>
          <w:u w:val="single"/>
        </w:rPr>
      </w:pPr>
      <w:bookmarkStart w:id="17" w:name="_Toc56508659"/>
      <w:r>
        <w:rPr>
          <w:u w:val="single"/>
        </w:rPr>
        <w:t>III.1. General Approach</w:t>
      </w:r>
      <w:bookmarkEnd w:id="17"/>
      <w:r>
        <w:rPr>
          <w:u w:val="single"/>
        </w:rPr>
        <w:t xml:space="preserve"> </w:t>
      </w:r>
    </w:p>
    <w:p w:rsidR="00110858" w:rsidRDefault="00110858">
      <w:pPr>
        <w:pStyle w:val="normal0"/>
      </w:pPr>
    </w:p>
    <w:p w:rsidR="00110858" w:rsidRDefault="002D0C06">
      <w:pPr>
        <w:pStyle w:val="normal0"/>
        <w:numPr>
          <w:ilvl w:val="0"/>
          <w:numId w:val="10"/>
        </w:numPr>
      </w:pPr>
      <w:r>
        <w:t xml:space="preserve"> Each Service will be defined first in the Abstract Layer </w:t>
      </w:r>
    </w:p>
    <w:p w:rsidR="00110858" w:rsidRDefault="002D0C06">
      <w:pPr>
        <w:pStyle w:val="normal0"/>
        <w:ind w:left="720"/>
      </w:pPr>
      <w:proofErr w:type="gramStart"/>
      <w:r>
        <w:t>as  &lt;</w:t>
      </w:r>
      <w:proofErr w:type="spellStart"/>
      <w:proofErr w:type="gramEnd"/>
      <w:r>
        <w:t>A_Component_K</w:t>
      </w:r>
      <w:proofErr w:type="spellEnd"/>
      <w:r>
        <w:t>&gt; having a set of interfaces &lt;I_Interface_K1&gt;...&lt;</w:t>
      </w:r>
      <w:proofErr w:type="spellStart"/>
      <w:r>
        <w:t>I_Interface_Kn</w:t>
      </w:r>
      <w:proofErr w:type="spellEnd"/>
      <w:r>
        <w:t>&gt;</w:t>
      </w:r>
    </w:p>
    <w:p w:rsidR="00110858" w:rsidRDefault="00110858">
      <w:pPr>
        <w:pStyle w:val="normal0"/>
        <w:ind w:left="720"/>
      </w:pPr>
    </w:p>
    <w:p w:rsidR="00110858" w:rsidRDefault="002D0C06">
      <w:pPr>
        <w:pStyle w:val="normal0"/>
        <w:ind w:left="720"/>
      </w:pPr>
      <w:r>
        <w:t xml:space="preserve">      b. Next, each Abstract Service will have one </w:t>
      </w:r>
      <w:proofErr w:type="gramStart"/>
      <w:r>
        <w:t>or  more</w:t>
      </w:r>
      <w:proofErr w:type="gramEnd"/>
      <w:r>
        <w:t xml:space="preserve"> Implementations either in the Reusable Layer and/or  in the Native Layer.</w:t>
      </w:r>
    </w:p>
    <w:p w:rsidR="00110858" w:rsidRDefault="00110858">
      <w:pPr>
        <w:pStyle w:val="normal0"/>
        <w:ind w:left="720"/>
      </w:pPr>
    </w:p>
    <w:p w:rsidR="00110858" w:rsidRDefault="002D0C06">
      <w:pPr>
        <w:pStyle w:val="normal0"/>
        <w:ind w:left="720"/>
      </w:pPr>
      <w:r>
        <w:lastRenderedPageBreak/>
        <w:t xml:space="preserve">      </w:t>
      </w:r>
      <w:proofErr w:type="gramStart"/>
      <w:r>
        <w:t>c.  In</w:t>
      </w:r>
      <w:proofErr w:type="gramEnd"/>
      <w:r>
        <w:t xml:space="preserve"> some special cases (ex. Sync Playback Service) we can have Mixed services that will have some subcomponents implemented in the Reusable Layer and some subcomponents implemented in the Native Layer (like the Native Sync Video playback) </w:t>
      </w:r>
    </w:p>
    <w:p w:rsidR="00110858" w:rsidRDefault="002D0C06">
      <w:pPr>
        <w:pStyle w:val="normal0"/>
        <w:ind w:left="720"/>
      </w:pPr>
      <w:r>
        <w:t xml:space="preserve">        Note-1: </w:t>
      </w:r>
      <w:proofErr w:type="gramStart"/>
      <w:r>
        <w:t>This special cases</w:t>
      </w:r>
      <w:proofErr w:type="gramEnd"/>
      <w:r>
        <w:t xml:space="preserve"> should be avoided as much as possible.</w:t>
      </w:r>
    </w:p>
    <w:p w:rsidR="00110858" w:rsidRDefault="002D0C06">
      <w:pPr>
        <w:pStyle w:val="normal0"/>
        <w:ind w:left="720"/>
      </w:pPr>
      <w:r>
        <w:t xml:space="preserve">        Note-2:  If not possible, the subcomponents of a Mixed Service needs to be either Reusable, either Native (but dot a mixture of two)</w:t>
      </w:r>
    </w:p>
    <w:p w:rsidR="00110858" w:rsidRDefault="002D0C06">
      <w:pPr>
        <w:pStyle w:val="normal0"/>
        <w:ind w:left="720"/>
      </w:pPr>
      <w:r>
        <w:t xml:space="preserve"> </w:t>
      </w:r>
    </w:p>
    <w:p w:rsidR="00110858" w:rsidRDefault="002D0C06">
      <w:pPr>
        <w:pStyle w:val="normal0"/>
        <w:ind w:left="720"/>
      </w:pPr>
      <w:r>
        <w:t xml:space="preserve">      </w:t>
      </w:r>
      <w:proofErr w:type="gramStart"/>
      <w:r>
        <w:t>d.  The</w:t>
      </w:r>
      <w:proofErr w:type="gramEnd"/>
      <w:r>
        <w:t xml:space="preserve"> above implementations (specified at b. and c.), are instantiated in the </w:t>
      </w:r>
      <w:proofErr w:type="spellStart"/>
      <w:r>
        <w:t>ServiceFactory</w:t>
      </w:r>
      <w:proofErr w:type="spellEnd"/>
      <w:r>
        <w:t xml:space="preserve"> classes of the </w:t>
      </w:r>
      <w:proofErr w:type="spellStart"/>
      <w:r>
        <w:t>ServiceLocator</w:t>
      </w:r>
      <w:proofErr w:type="spellEnd"/>
      <w:r>
        <w:t xml:space="preserve">,  based on some specified conditions, and next injected by the </w:t>
      </w:r>
      <w:proofErr w:type="spellStart"/>
      <w:r>
        <w:t>ServiceContainer</w:t>
      </w:r>
      <w:proofErr w:type="spellEnd"/>
      <w:r>
        <w:t xml:space="preserve"> service as Abstractions </w:t>
      </w:r>
    </w:p>
    <w:p w:rsidR="00110858" w:rsidRDefault="002D0C06">
      <w:pPr>
        <w:pStyle w:val="normal0"/>
        <w:ind w:left="720"/>
      </w:pPr>
      <w:proofErr w:type="gramStart"/>
      <w:r>
        <w:t>inside</w:t>
      </w:r>
      <w:proofErr w:type="gramEnd"/>
      <w:r>
        <w:t xml:space="preserve"> each specific Service that used them. With this approach the decoupling among specific implementations is realized 100%.</w:t>
      </w:r>
    </w:p>
    <w:p w:rsidR="00110858" w:rsidRDefault="00110858">
      <w:pPr>
        <w:pStyle w:val="normal0"/>
        <w:ind w:left="720"/>
      </w:pPr>
    </w:p>
    <w:p w:rsidR="00110858" w:rsidRDefault="002D0C06">
      <w:pPr>
        <w:pStyle w:val="normal0"/>
        <w:ind w:left="720"/>
      </w:pPr>
      <w:r>
        <w:t xml:space="preserve">      d. Finally, for each targeted platform (</w:t>
      </w:r>
      <w:proofErr w:type="spellStart"/>
      <w:r>
        <w:t>WebOS</w:t>
      </w:r>
      <w:proofErr w:type="spellEnd"/>
      <w:r>
        <w:t xml:space="preserve">, </w:t>
      </w:r>
      <w:proofErr w:type="spellStart"/>
      <w:r>
        <w:t>Tizen</w:t>
      </w:r>
      <w:proofErr w:type="spellEnd"/>
      <w:r>
        <w:t xml:space="preserve">, </w:t>
      </w:r>
      <w:proofErr w:type="spellStart"/>
      <w:r>
        <w:t>NodeJs</w:t>
      </w:r>
      <w:proofErr w:type="spellEnd"/>
      <w:proofErr w:type="gramStart"/>
      <w:r>
        <w:t>)  and</w:t>
      </w:r>
      <w:proofErr w:type="gramEnd"/>
      <w:r>
        <w:t xml:space="preserve"> for each targeted Firmware (like SS</w:t>
      </w:r>
      <w:r w:rsidR="000128B7">
        <w:t>SP6</w:t>
      </w:r>
      <w:r>
        <w:t>, SS</w:t>
      </w:r>
      <w:r w:rsidR="000128B7">
        <w:t>S</w:t>
      </w:r>
      <w:r>
        <w:t xml:space="preserve">P4, WebOS4.06)  the  </w:t>
      </w:r>
      <w:proofErr w:type="spellStart"/>
      <w:r>
        <w:t>PlaybackEngineConfigurator</w:t>
      </w:r>
      <w:proofErr w:type="spellEnd"/>
      <w:r>
        <w:t xml:space="preserve"> service will load a </w:t>
      </w:r>
      <w:proofErr w:type="spellStart"/>
      <w:r>
        <w:t>PlaybackEngine</w:t>
      </w:r>
      <w:proofErr w:type="spellEnd"/>
      <w:r>
        <w:t xml:space="preserve"> configuration file that describes the service-implementation list that composed a specific </w:t>
      </w:r>
      <w:proofErr w:type="spellStart"/>
      <w:r>
        <w:t>PlaybackEngine</w:t>
      </w:r>
      <w:proofErr w:type="spellEnd"/>
      <w:r>
        <w:t xml:space="preserve"> for each TV Signage Model.</w:t>
      </w:r>
    </w:p>
    <w:p w:rsidR="00110858" w:rsidRDefault="00110858">
      <w:pPr>
        <w:pStyle w:val="normal0"/>
        <w:ind w:left="720"/>
      </w:pPr>
    </w:p>
    <w:p w:rsidR="00110858" w:rsidRDefault="00110858">
      <w:pPr>
        <w:pStyle w:val="normal0"/>
      </w:pPr>
    </w:p>
    <w:sectPr w:rsidR="00110858" w:rsidSect="0011085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2A5"/>
    <w:multiLevelType w:val="multilevel"/>
    <w:tmpl w:val="4F1407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2522740"/>
    <w:multiLevelType w:val="multilevel"/>
    <w:tmpl w:val="F3C463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132E738D"/>
    <w:multiLevelType w:val="multilevel"/>
    <w:tmpl w:val="52B2E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50B41C8"/>
    <w:multiLevelType w:val="multilevel"/>
    <w:tmpl w:val="8CAC05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9B40FBE"/>
    <w:multiLevelType w:val="multilevel"/>
    <w:tmpl w:val="2AB238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4133728B"/>
    <w:multiLevelType w:val="multilevel"/>
    <w:tmpl w:val="0D2A52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440B1A3D"/>
    <w:multiLevelType w:val="multilevel"/>
    <w:tmpl w:val="62E0B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94563B7"/>
    <w:multiLevelType w:val="multilevel"/>
    <w:tmpl w:val="8070E0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688F0F92"/>
    <w:multiLevelType w:val="multilevel"/>
    <w:tmpl w:val="F6F24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1F10E0F"/>
    <w:multiLevelType w:val="multilevel"/>
    <w:tmpl w:val="1982D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5"/>
  </w:num>
  <w:num w:numId="4">
    <w:abstractNumId w:val="3"/>
  </w:num>
  <w:num w:numId="5">
    <w:abstractNumId w:val="0"/>
  </w:num>
  <w:num w:numId="6">
    <w:abstractNumId w:val="9"/>
  </w:num>
  <w:num w:numId="7">
    <w:abstractNumId w:val="8"/>
  </w:num>
  <w:num w:numId="8">
    <w:abstractNumId w:val="7"/>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110858"/>
    <w:rsid w:val="000128B7"/>
    <w:rsid w:val="00110858"/>
    <w:rsid w:val="002D0C06"/>
    <w:rsid w:val="006D682F"/>
    <w:rsid w:val="006E28CD"/>
    <w:rsid w:val="007E4A56"/>
    <w:rsid w:val="00851061"/>
    <w:rsid w:val="00BC61D8"/>
    <w:rsid w:val="00F41D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A56"/>
  </w:style>
  <w:style w:type="paragraph" w:styleId="Heading1">
    <w:name w:val="heading 1"/>
    <w:basedOn w:val="normal0"/>
    <w:next w:val="normal0"/>
    <w:rsid w:val="00110858"/>
    <w:pPr>
      <w:keepNext/>
      <w:keepLines/>
      <w:spacing w:before="400" w:after="120"/>
      <w:outlineLvl w:val="0"/>
    </w:pPr>
    <w:rPr>
      <w:sz w:val="40"/>
      <w:szCs w:val="40"/>
    </w:rPr>
  </w:style>
  <w:style w:type="paragraph" w:styleId="Heading2">
    <w:name w:val="heading 2"/>
    <w:basedOn w:val="normal0"/>
    <w:next w:val="normal0"/>
    <w:rsid w:val="00110858"/>
    <w:pPr>
      <w:keepNext/>
      <w:keepLines/>
      <w:spacing w:before="360" w:after="120"/>
      <w:outlineLvl w:val="1"/>
    </w:pPr>
    <w:rPr>
      <w:sz w:val="32"/>
      <w:szCs w:val="32"/>
    </w:rPr>
  </w:style>
  <w:style w:type="paragraph" w:styleId="Heading3">
    <w:name w:val="heading 3"/>
    <w:basedOn w:val="normal0"/>
    <w:next w:val="normal0"/>
    <w:rsid w:val="00110858"/>
    <w:pPr>
      <w:keepNext/>
      <w:keepLines/>
      <w:spacing w:before="320" w:after="80"/>
      <w:outlineLvl w:val="2"/>
    </w:pPr>
    <w:rPr>
      <w:color w:val="434343"/>
      <w:sz w:val="28"/>
      <w:szCs w:val="28"/>
    </w:rPr>
  </w:style>
  <w:style w:type="paragraph" w:styleId="Heading4">
    <w:name w:val="heading 4"/>
    <w:basedOn w:val="normal0"/>
    <w:next w:val="normal0"/>
    <w:rsid w:val="00110858"/>
    <w:pPr>
      <w:keepNext/>
      <w:keepLines/>
      <w:spacing w:before="280" w:after="80"/>
      <w:outlineLvl w:val="3"/>
    </w:pPr>
    <w:rPr>
      <w:color w:val="666666"/>
      <w:sz w:val="24"/>
      <w:szCs w:val="24"/>
    </w:rPr>
  </w:style>
  <w:style w:type="paragraph" w:styleId="Heading5">
    <w:name w:val="heading 5"/>
    <w:basedOn w:val="normal0"/>
    <w:next w:val="normal0"/>
    <w:rsid w:val="00110858"/>
    <w:pPr>
      <w:keepNext/>
      <w:keepLines/>
      <w:spacing w:before="240" w:after="80"/>
      <w:outlineLvl w:val="4"/>
    </w:pPr>
    <w:rPr>
      <w:color w:val="666666"/>
    </w:rPr>
  </w:style>
  <w:style w:type="paragraph" w:styleId="Heading6">
    <w:name w:val="heading 6"/>
    <w:basedOn w:val="normal0"/>
    <w:next w:val="normal0"/>
    <w:rsid w:val="0011085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10858"/>
  </w:style>
  <w:style w:type="paragraph" w:styleId="Title">
    <w:name w:val="Title"/>
    <w:basedOn w:val="normal0"/>
    <w:next w:val="normal0"/>
    <w:rsid w:val="00110858"/>
    <w:pPr>
      <w:keepNext/>
      <w:keepLines/>
      <w:spacing w:after="60"/>
    </w:pPr>
    <w:rPr>
      <w:sz w:val="52"/>
      <w:szCs w:val="52"/>
    </w:rPr>
  </w:style>
  <w:style w:type="paragraph" w:styleId="Subtitle">
    <w:name w:val="Subtitle"/>
    <w:basedOn w:val="normal0"/>
    <w:next w:val="normal0"/>
    <w:rsid w:val="0011085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C61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1D8"/>
    <w:rPr>
      <w:rFonts w:ascii="Tahoma" w:hAnsi="Tahoma" w:cs="Tahoma"/>
      <w:sz w:val="16"/>
      <w:szCs w:val="16"/>
    </w:rPr>
  </w:style>
  <w:style w:type="paragraph" w:styleId="TOC1">
    <w:name w:val="toc 1"/>
    <w:basedOn w:val="Normal"/>
    <w:next w:val="Normal"/>
    <w:autoRedefine/>
    <w:uiPriority w:val="39"/>
    <w:unhideWhenUsed/>
    <w:rsid w:val="006E28CD"/>
    <w:pPr>
      <w:spacing w:after="100"/>
    </w:pPr>
  </w:style>
  <w:style w:type="paragraph" w:styleId="TOC2">
    <w:name w:val="toc 2"/>
    <w:basedOn w:val="Normal"/>
    <w:next w:val="Normal"/>
    <w:autoRedefine/>
    <w:uiPriority w:val="39"/>
    <w:unhideWhenUsed/>
    <w:rsid w:val="006E28CD"/>
    <w:pPr>
      <w:spacing w:after="100"/>
      <w:ind w:left="220"/>
    </w:pPr>
  </w:style>
  <w:style w:type="paragraph" w:styleId="TOC3">
    <w:name w:val="toc 3"/>
    <w:basedOn w:val="Normal"/>
    <w:next w:val="Normal"/>
    <w:autoRedefine/>
    <w:uiPriority w:val="39"/>
    <w:unhideWhenUsed/>
    <w:rsid w:val="006E28CD"/>
    <w:pPr>
      <w:spacing w:after="100"/>
      <w:ind w:left="440"/>
    </w:pPr>
  </w:style>
  <w:style w:type="character" w:styleId="Hyperlink">
    <w:name w:val="Hyperlink"/>
    <w:basedOn w:val="DefaultParagraphFont"/>
    <w:uiPriority w:val="99"/>
    <w:unhideWhenUsed/>
    <w:rsid w:val="006E28CD"/>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hub.com/m-alexandru-zu4dxi/raEv8l/playbackenginewebosgeneralclassdiagram1-06-p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3923</Words>
  <Characters>22365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Windows User</cp:lastModifiedBy>
  <cp:revision>8</cp:revision>
  <dcterms:created xsi:type="dcterms:W3CDTF">2020-08-18T18:20:00Z</dcterms:created>
  <dcterms:modified xsi:type="dcterms:W3CDTF">2020-11-17T12:22:00Z</dcterms:modified>
</cp:coreProperties>
</file>