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34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BLOCO 1 — AMPLIAÇÃO DA ESCUTA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Para compreender uma relação que a pessoa foi construindo com o uso ao longo do tempo, uma das primeiras dimensões que procuramos entender é o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PADRÃO DE USO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: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{RITMO + | TRÊS PERGUNTAS EM SEQUÊNCIA}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↳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QUANTO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a pessoa usa?  ↳ Com que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FREQUÊNCIA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?  ↳ Em que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INTENSIDADE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?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Essas informações são fundamentais clinicamente. Ajudam a avaliar a gravidade, os riscos, urgências e a necessidade de intervenção.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{DESACELERAR}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Mas, sozinhas, essas perguntas ainda não explicam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O QUE ESTÁ SUSTENTANDO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aquele comportamento de uso.</w:t>
      </w:r>
    </w:p>
    <w:p>
      <w:pPr>
        <w:keepNext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 é justamente aí que entra a pergunta: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{FIRME | PAUSA 1s}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Por que continuar, apesar dos prejuízos, querer parar ou reduzir, nem sempre é suficiente para conseguir?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↳ Parte do que explica isso está na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HISTÓRIA DE REPETIÇÃO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que foi construída com aquele comportamento.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{TOM CONVERSACIONAL — começa a narrativa}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Vamos pensar nessa história...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No começo, o uso da substância pode funcionar como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UMA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possibilidade entre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VÁRIAS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formas que a pessoa encontra para lidar com o que sente ou vive.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{DESACELERAR}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Só que... com o tempo... esse uso pode começar a ocupar um espaço maior na vida da pessoa.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{OLHAR | PAUSA 1s}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POR QUE SERÁ QUE ISSO ACONTECE?</w:t>
      </w:r>
    </w:p>
    <w:p>
      <w:pPr>
        <w:keepNext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Uma das razões que explica isso é a seguinte: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Depois que o uso acontece, algumas consequências desse uso, alguns efeitos podem chegar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MUITO RAPIDAMENTE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.</w:t>
      </w:r>
    </w:p>
    <w:p>
      <w:pPr>
        <w:keepNext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Por exemplo: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{RITMO +}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Pode vir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PRAZER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.  Pode vir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ALÍVIO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.  Pode vir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REDUÇÃO DO DESCONFORTO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{ÊNFASE NA VELOCIDADE}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A sensação pode chegar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SEM DEMORA, DE UMA FORMA IMEDIATA, RÁPIDA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!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{CONTRASTE — desacelerar deliberadamente aqui}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Já outras formas de buscar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PRAZER, ALÍVIO, REDUÇÃO DO DESCONFORTO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, costumam exigir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MAIS TEMPO, MAIS ESFORÇO E MAIS INCERTEZA DO EFEITO, MAIS INCERTEZA DA SENSAÇÃO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.</w:t>
      </w:r>
    </w:p>
    <w:p>
      <w:pPr>
        <w:keepNext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Por exemplo: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→ conversar com alguém, ligar para um amigo  → praticar uma atividade física  → tolerar o desconforto até passar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Geralmente, essas outras formas aqui não produzem um efeito tão rápido, tão imediato quanto a substância. Essas outras alternativas costumam produzir recompensas mais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LENTAS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ou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INCERTAS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do que a substância.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{TOM DE PERGUNTA GENUÍNA — antecipar a dúvida da plateia}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 aí pode existir a dúvida: quer dizer então que a pessoa que está fazendo uso de substância não sente mais prazer com outras coisas? Ela esqueceu das outras coisas?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Não é isso...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Tanto o uso de substâncias quanto essas outras alternativas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PODEM PRODUZIR SIM CONSEQUÊNCIAS REFORÇADORAS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: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↳ uma atividade física pode produzir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BEM-ESTAR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 ↳ uma conversa pode produzir sensação de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ACOLHIMENTO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e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REDUÇÃO DO DESCONFORTO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{FIRME}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Portanto, a diferença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NÃO ESTÁ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em dizer que o uso de substâncias reforça e as outras possibilidades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NÃO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reforçam.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O contraste está nas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CARACTERÍSTICAS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dessas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CONSEQUÊNCIAS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do uso de substâncias e nas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CARACTERÍSTICAS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das consequências das outras alternativas em cada contexto: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{RITMO + | LISTA — não arrastar}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↳ na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RAPIDEZ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com que esses efeitos aparecem  ↳ na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INTENSIDADE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de cada efeito  ↳ na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PROBABILIDADE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do efeito acontecer  ↳ na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FACILIDADE/DISPONIBILIDADE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para obter o efeito  ↳ no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ESFORÇO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que exige  ↳ na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HISTÓRIA DE APRENDIZAGEM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daquela pessoa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{DESACELERAR}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Ao longo do tempo, essa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DIFERENÇA NAS CONSEQUÊNCIAS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vai influenciando quais comportamentos a pessoa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TENDE A REPETIR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e quais comportamentos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VÃO PERDENDO ESPAÇO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Geralmente, o que entrega um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EFEITO RÁPIDO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vai ficando mais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FORTE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, mais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AUTOMÁTICO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. Já aquilo que exige mais tempo, mais esforço ou mais tolerância ao desconforto vai sendo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CADA VEZ MENOS ACESSADO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{FIRME | ENTRADA DO CONCEITO — falar com autoridade}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É aqui que um conceito da Análise do Comportamento ajuda a compreender essa questão: o que Skinner chamou de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SELEÇÃO PELAS CONSEQUÊNCIAS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.</w:t>
      </w:r>
    </w:p>
    <w:p>
      <w:pPr>
        <w:keepNext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A lógica, de forma simplificada, é a seguinte: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{DESACELERAR | PAUSA 1s}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O comportamento é selecionado por suas consequências.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→Mas o que isso significa???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Significa que as consequências que seguem um comportamento influenciam a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PROBABILIDADE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de ele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VOLTAR A ACONTECER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no futuro.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↳ + Quando um comportamento produz consequências reforçadoras, ele tende a ser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SELECIONADO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. Ou seja, tende a se repetir, se fortalecer e passar a fazer parte, cada vez mais, do repertório da pessoa.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↳ − Já comportamentos que deixam de produzir consequências reforçadoras, ou que passam a produzir consequências desfavoráveis, tendem a perder força e a acontecer cada vez menos.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 é exatamente isso que acontece aqui: o uso de substâncias continua sendo acessado, entregando resultados, sendo reforçado e vai sendo cada vez mais frequente. Enquanto isso, outros comportamentos vão sendo cada vez menos acessados, cada vez menos emitidos, menos reforçados e, com menos reforço, vão perdendo força.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{TOM CONVERSACIONAL | EXEMPLO CONCRETO}</w:t>
      </w:r>
    </w:p>
    <w:p>
      <w:pPr>
        <w:keepNext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Vamos imaginar a seguinte situação: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Uma pessoa chega em casa depois de um dia estressante e usa uma substância. Pouco tempo depois, ela sente um alívio.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Esse alívio não elimina o problema que aconteceu no dia, mas ele pode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FORTALECER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a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RELAÇÃO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entre: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{FIRME | MARCAR A SETA COM A MÃO}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DIA ESTRESSANTE → USO DE SUBSTÂNCIA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Se isso acontece repetidamente, diante de um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OUTRO DIA ESTRESSANTE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, o uso pode passar a ser uma das respostas que aparecem com maior probabilidade, ao invés de outras opções.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Ou seja, ao invés de, por exemplo, desabafar com um amigo, assistir um filme etc., a pessoa usa a substância.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{OLHAR — retomar o fio com a plateia}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Lembram que eu falei que, no começo, o uso era somente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UMA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possibilidade entre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VÁRIAS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? Então, neste ponto da história, o uso continua sendo uma das possibilidades,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PORÉM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, neste ponto, a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PROBABILIDADE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dessa UMA acontecer é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MAIOR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O que isso significa?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{DESACELERAR}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Assim, isto significa que o uso pode começar a ocupar um outro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LUGAR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. Ele passa a atravessar mais a rotina, as relações, a forma como a pessoa busca prazer, alívio, regulação emocional. A vida vai se reorganizando em torno do uso, o repertório da pessoa vai se estreitando. Esse uso vai ficando mais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CENTRAL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O problema é que, com o tempo, esse uso pode começar a gerar prejuízos: prejuízos na rotina, na família, no trabalho, nos estudos, na saúde mental.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{TOM HUMANO E CONTIDO | DESACELERAR — caso clínico}</w:t>
      </w:r>
    </w:p>
    <w:p>
      <w:pPr>
        <w:keepNext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Retomando um dos casos clínicos que falei no início: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Era um homem de 33 anos, com transtorno por uso de cocaína.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Quando ele chega no consultório, ele sente muito medo de perder o emprego em 2 anos. Sempre pelo mesmo seguimento: faltas, atrasos e períodos em que ele simplesmente desaparecia do trabalho.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Ele entendia muito bem o que estava acontecendo. Reconhecia prejuízos, prometia a si próprio. Tinha uma clareza enorme sobre os impactos da cocaína na vida dele. Mas ele sempre voltava ao uso.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{VOZ DESCENDENTE | PAUSA 1s}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Esse entendimento, sozinho, não conseguia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COMPETIR COM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tudo aquilo que tinha fortalecido o uso ao longo do tempo.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{PARAR | OLHAR | PERGUNTA REAL À PLATEIA}</w:t>
      </w:r>
    </w:p>
    <w:p>
      <w:pPr>
        <w:keepNext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Agora, pensem por alguns segundos: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Quando uma pessoa reconhece os riscos, reconhece as perdas,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SABE QUE ESTÁ FAZENDO MAL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, mas mesmo assim continua usando, o que as pessoas geralmente pensam fora da clínica???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{SILÊNCIO 2s}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Muitas vezes, aparece a ideia de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FALTA DE ESFORÇO, FALTA DE DISCIPLINA, FALTA DE FORÇA DE VONTADE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.</w:t>
      </w:r>
    </w:p>
    <w:p>
      <w:pPr>
        <w:keepNext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A gente ainda escuta frases como: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{MUDAR LEVEMENTE O TOM — são falas de outros, não suas}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“Mas se a pessoa quer parar de beber, não é só parar?”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“É só não dar o primeiro gole!”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“Ela precisa QUERER de verdade.”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{FIRME}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Ou seja, isso chega a ser tratado como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FALHA MORAL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 isso empobrece clinicamente, porque os pacientes, muitas vezes, estão inseridos nessas mesmas narrativas. Podem sofrer com essas falas. Eles escutam essas falas e, muitas vezes,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INTERNALIZAM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essas interpretações dos outros. Passam a compreender a própria dificuldade como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PROVA DE FRACASSO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ou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FRAQUEZA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{TOM DE CUMPLICIDADE COM A PLATEIA — “vocês já sabem”}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Vocês já sabem que o fenômeno é muito mais complexo. Existe uma biologia envolvida. Existe uma história de aprendizagem. Contexto social. Além de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SOFRIMENTO PSÍQUICO, RECURSOS DISPONÍVEIS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, repertório da pessoa e condição concreta de vida.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 isso tudo pode mudar a maneira como compreendemos cada caso e como construímos o cuidado com cada paciente.</w:t>
      </w:r>
    </w:p>
    <w:p>
      <w:pPr>
        <w:keepNext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Precisamos investigar, por exemplo: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{RITMO + | TRÊS PERGUNTAS}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“Como esse comportamento foi ganhando força?”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“Em que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CONTEXTOS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ele tende a acontecer?”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“Que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OUTRAS POSSIBILIDADES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foram perdendo espaço?”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É nesse sentido que compreender os processos que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MANTÊM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esse comportamento ajuda na formulação do caso.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Identificar o comportamento e avaliar seus prejuízos continua sendo fundamental.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Mas também precisamos compreender o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LUGAR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que esse uso passou a ocupar na vida da pessoa e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O QUE SUSTENTA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sua repetição.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{DESACELERAR | OLHAR}</w:t>
      </w:r>
    </w:p>
    <w:p>
      <w:pPr>
        <w:keepNext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A partir daí, uma nova pergunta se torna necessária: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{FIRME | VOZ DESCENDENTE | PAUSA 1s}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Que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FUNÇÃO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esse uso passou a cumprir na vida daquela pessoa?</w:t>
      </w:r>
    </w:p>
    <w:sectPr>
      <w:headerReference w:type="default" r:id="rId7"/>
      <w:headerReference w:type="first" r:id="rId8"/>
      <w:footerReference w:type="default" r:id="rId9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808080"/>
        <w:sz w:val="18"/>
        <w:szCs w:val="18"/>
      </w:rPr>
      <w:t xml:space="preserve">Bloco 1 — Ampliação da escuta | 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08080"/>
        <w:sz w:val="18"/>
        <w:szCs w:val="18"/>
      </w:rPr>
      <w:t xml:space="preserve">Bloco 1 — Ampliação da escuta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2026-07-26T02:29:07.771Z</dcterms:created>
  <dcterms:modified xsi:type="dcterms:W3CDTF">2026-07-26T02:29:07.771Z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