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8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4990"/>
        <w:gridCol w:w="4989"/>
      </w:tblGrid>
      <w:tr>
        <w:trPr/>
        <w:tc>
          <w:tcPr>
            <w:tcW w:w="4990" w:type="dxa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ПОСТУПЛЕНИЯ</w:t>
            </w:r>
          </w:p>
        </w:tc>
        <w:tc>
          <w:tcPr>
            <w:tcW w:w="4989" w:type="dxa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ВХОДЯЩИЙ №</w:t>
            </w:r>
          </w:p>
        </w:tc>
      </w:tr>
      <w:tr>
        <w:trPr/>
        <w:tc>
          <w:tcPr>
            <w:tcW w:w="4990" w:type="dxa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4989" w:type="dxa"/>
            <w:tcBorders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W w:w="4990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57" w:hanging="0"/>
              <w:jc w:val="righ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(заполняется Федеральной службой</w:t>
            </w:r>
          </w:p>
        </w:tc>
        <w:tc>
          <w:tcPr>
            <w:tcW w:w="498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0" w:after="20"/>
              <w:ind w:left="57" w:hang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по интеллектуальной собственности)</w:t>
            </w:r>
          </w:p>
        </w:tc>
      </w:tr>
    </w:tbl>
    <w:p>
      <w:pPr>
        <w:pStyle w:val="Normal"/>
        <w:ind w:left="4678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>Федеральная служба</w:t>
        <w:br/>
        <w:t>по интеллектуальной собственности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>Бережковская наб., д. 30, корп. 1,</w:t>
        <w:br/>
        <w:t>г. Москва, Г-59, ГСП-3, 125993,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bCs/>
          <w:sz w:val="22"/>
          <w:szCs w:val="22"/>
        </w:rPr>
        <w:t xml:space="preserve">{{ </w:t>
      </w:r>
      <w:r>
        <w:rPr>
          <w:b/>
          <w:bCs/>
          <w:sz w:val="22"/>
          <w:szCs w:val="22"/>
        </w:rPr>
        <w:t>licensor</w:t>
      </w:r>
      <w:r>
        <w:rPr>
          <w:b/>
          <w:bCs/>
          <w:sz w:val="22"/>
          <w:szCs w:val="22"/>
        </w:rPr>
        <w:t>_shortname }}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{% if </w:t>
      </w:r>
      <w:r>
        <w:rPr>
          <w:b w:val="false"/>
          <w:bCs w:val="false"/>
          <w:sz w:val="22"/>
          <w:szCs w:val="22"/>
        </w:rPr>
        <w:t>licensor_</w:t>
      </w:r>
      <w:r>
        <w:rPr>
          <w:b w:val="false"/>
          <w:bCs w:val="false"/>
          <w:sz w:val="22"/>
          <w:szCs w:val="22"/>
        </w:rPr>
        <w:t>is_legal %}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 xml:space="preserve">ОГРН {{ </w:t>
      </w:r>
      <w:r>
        <w:rPr>
          <w:sz w:val="22"/>
          <w:szCs w:val="22"/>
        </w:rPr>
        <w:t>licensor_</w:t>
      </w:r>
      <w:r>
        <w:rPr>
          <w:sz w:val="22"/>
          <w:szCs w:val="22"/>
        </w:rPr>
        <w:t>ogrn }}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 xml:space="preserve">ИНН {{ </w:t>
      </w:r>
      <w:r>
        <w:rPr>
          <w:sz w:val="22"/>
          <w:szCs w:val="22"/>
        </w:rPr>
        <w:t>licensor_</w:t>
      </w:r>
      <w:r>
        <w:rPr>
          <w:sz w:val="22"/>
          <w:szCs w:val="22"/>
        </w:rPr>
        <w:t xml:space="preserve">inn }} КПП {{ </w:t>
      </w:r>
      <w:r>
        <w:rPr>
          <w:sz w:val="22"/>
          <w:szCs w:val="22"/>
        </w:rPr>
        <w:t>licensor_</w:t>
      </w:r>
      <w:r>
        <w:rPr>
          <w:sz w:val="22"/>
          <w:szCs w:val="22"/>
        </w:rPr>
        <w:t>kpp }}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>{% else %}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 xml:space="preserve">ОГРНИП {{ </w:t>
      </w:r>
      <w:r>
        <w:rPr>
          <w:sz w:val="22"/>
          <w:szCs w:val="22"/>
        </w:rPr>
        <w:t>licensor_</w:t>
      </w:r>
      <w:r>
        <w:rPr>
          <w:sz w:val="22"/>
          <w:szCs w:val="22"/>
        </w:rPr>
        <w:t>ogrn }}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 xml:space="preserve">ИНН {{ </w:t>
      </w:r>
      <w:r>
        <w:rPr>
          <w:sz w:val="22"/>
          <w:szCs w:val="22"/>
        </w:rPr>
        <w:t>licensor_</w:t>
      </w:r>
      <w:r>
        <w:rPr>
          <w:sz w:val="22"/>
          <w:szCs w:val="22"/>
        </w:rPr>
        <w:t>inn }}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>{% endif %}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sz w:val="22"/>
          <w:szCs w:val="22"/>
        </w:rPr>
        <w:t xml:space="preserve">Адрес: </w:t>
      </w:r>
      <w:r>
        <w:rPr>
          <w:sz w:val="22"/>
          <w:szCs w:val="22"/>
          <w:lang w:val="en-US"/>
        </w:rPr>
        <w:t xml:space="preserve">{{ </w:t>
      </w:r>
      <w:r>
        <w:rPr>
          <w:sz w:val="22"/>
          <w:szCs w:val="22"/>
          <w:lang w:val="en-US"/>
        </w:rPr>
        <w:t>licensor_</w:t>
      </w:r>
      <w:r>
        <w:rPr>
          <w:sz w:val="22"/>
          <w:szCs w:val="22"/>
          <w:lang w:val="en-US"/>
        </w:rPr>
        <w:t>address }}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i/>
          <w:sz w:val="22"/>
          <w:szCs w:val="22"/>
        </w:rPr>
        <w:t>Адрес для переписки:</w:t>
      </w:r>
    </w:p>
    <w:p>
      <w:pPr>
        <w:pStyle w:val="Normal"/>
        <w:ind w:left="4678" w:hanging="0"/>
        <w:rPr>
          <w:sz w:val="22"/>
          <w:szCs w:val="22"/>
        </w:rPr>
      </w:pPr>
      <w:r>
        <w:rPr>
          <w:i/>
          <w:sz w:val="22"/>
          <w:szCs w:val="22"/>
        </w:rPr>
        <w:t xml:space="preserve">{{ </w:t>
      </w:r>
      <w:r>
        <w:rPr>
          <w:i/>
          <w:sz w:val="22"/>
          <w:szCs w:val="22"/>
        </w:rPr>
        <w:t>licensor_</w:t>
      </w:r>
      <w:r>
        <w:rPr>
          <w:i/>
          <w:sz w:val="22"/>
          <w:szCs w:val="22"/>
        </w:rPr>
        <w:t>post_address }}</w:t>
      </w:r>
    </w:p>
    <w:p>
      <w:pPr>
        <w:pStyle w:val="Normal"/>
        <w:spacing w:before="360" w:after="24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ЗАЯВЛЕНИЕ</w:t>
      </w:r>
    </w:p>
    <w:p>
      <w:pPr>
        <w:pStyle w:val="Normal"/>
        <w:spacing w:before="0" w:after="60"/>
        <w:rPr>
          <w:sz w:val="22"/>
          <w:szCs w:val="22"/>
        </w:rPr>
      </w:pPr>
      <w:r>
        <w:rPr>
          <w:sz w:val="22"/>
          <w:szCs w:val="22"/>
        </w:rPr>
        <w:t xml:space="preserve">Прошу зарегистрировать изменения в предоставление права использования по </w:t>
      </w:r>
      <w:r>
        <w:rPr>
          <w:sz w:val="22"/>
          <w:szCs w:val="22"/>
        </w:rPr>
        <w:t>лицензионному договору, зарегистрированному в Федеральной службе по интеллектуальной собственности:</w:t>
      </w:r>
    </w:p>
    <w:p>
      <w:pPr>
        <w:pStyle w:val="Normal"/>
        <w:spacing w:before="0" w:after="60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№</w:t>
      </w:r>
      <w:r>
        <w:rPr>
          <w:b/>
          <w:bCs/>
          <w:i w:val="false"/>
          <w:iCs w:val="false"/>
          <w:sz w:val="22"/>
          <w:szCs w:val="22"/>
        </w:rPr>
        <w:t>{{ reg_num }} от {{ reg_date }}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1.</w:t>
      </w:r>
      <w:r>
        <w:rPr>
          <w:rFonts w:eastAsia="Times New Roman" w:cs="Times New Roman" w:ascii="Times New Roman" w:hAnsi="Times New Roman"/>
          <w:b/>
          <w:sz w:val="22"/>
          <w:szCs w:val="22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В отношении: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{% if tm_numbers or wtm_numbers %}☒{% else %}𐄂{% endif %}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 товарного знака (товарных знаков) </w:t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ab/>
        <w:t>{% if tm_numbers %}☒{% else %}𐄂{% endif %}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 xml:space="preserve"> государственная регистрация №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{{ tm_numbers }}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;</w:t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ab/>
        <w:t>{% if wtm_numbers %}☒{% else %}𐄂{% endif %}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 xml:space="preserve">международная регистрация №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{{ wtm_numbers }}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;</w:t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tm_numbers %}☒{% else %}𐄂{% endif %}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 xml:space="preserve">общеизвестного товарного знака (общеизвестных товарных знаков) №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{{ ctm_numbers }}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;</w:t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inv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_numbers %}☒{% else %}𐄂{% endif %}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 xml:space="preserve">изобретения (изобретений), патент(ы) №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{{ inv_numbers }}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;</w:t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ep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_numbers %}☒{% else %}𐄂{% endif %}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 xml:space="preserve">евразийского патента (ов) №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{{ ep_numbers }}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;</w:t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um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_numbers %}☒{% else %}𐄂{% endif %}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 xml:space="preserve">полезной модели (полезных моделей), патент(ы) №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{{ um_numbers }}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;</w:t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dsn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_numbers %}☒{% else %}𐄂{% endif %}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 xml:space="preserve">промышленного образца (промышленных образцов), патент(ы) №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{{ dsn_numbers }}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eastAsia="ru-RU"/>
        </w:rPr>
        <w:t>;</w:t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val="en-US" w:eastAsia="ru-RU"/>
        </w:rPr>
        <w:t>int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val="en-US" w:eastAsia="ru-RU"/>
        </w:rPr>
        <w:t xml:space="preserve">_numbers %}☒{% else %}𐄂{% endif %}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eastAsia="ru-RU"/>
        </w:rPr>
        <w:t>топологии интегральной микросхемы (топологий интегральных микросхем), регистрационный № {{ int_numbers }}.</w:t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eastAsia="ru-RU"/>
        </w:rPr>
        <w:t>2. Сведения об изменениях:</w:t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2.3.</w:t>
      </w:r>
      <w:r>
        <w:rPr>
          <w:rFonts w:eastAsia="Times New Roman" w:cs="Times New Roman" w:ascii="Times New Roman" w:hAnsi="Times New Roman"/>
          <w:b/>
          <w:sz w:val="22"/>
          <w:szCs w:val="22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Срок действия договора</w:t>
      </w:r>
      <w:r>
        <w:rPr>
          <w:rFonts w:eastAsia="Times New Roman" w:cs="Times New Roman" w:ascii="Times New Roman" w:hAnsi="Times New Roman"/>
          <w:b/>
          <w:sz w:val="22"/>
          <w:szCs w:val="22"/>
          <w:lang w:eastAsia="ru-RU"/>
        </w:rPr>
        <w:t xml:space="preserve"> </w:t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b/>
          <w:sz w:val="22"/>
          <w:szCs w:val="22"/>
          <w:lang w:eastAsia="ru-RU"/>
        </w:rPr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undefined_term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 %}☒{% else %}𐄂{% endif %}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 на срок действия исключительного права;</w:t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defined_term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 %}☒{% else %}𐄂{% endif %} 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на определенный в договоре срок: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629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date_term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 %}☒{% else %}𐄂{% endif %} 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на срок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по {{ date_term }}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;</w:t>
      </w:r>
    </w:p>
    <w:p>
      <w:pPr>
        <w:pStyle w:val="Normal"/>
        <w:widowControl/>
        <w:tabs>
          <w:tab w:val="clear" w:pos="720"/>
          <w:tab w:val="center" w:pos="5103" w:leader="none"/>
          <w:tab w:val="left" w:pos="6521" w:leader="none"/>
        </w:tabs>
        <w:suppressAutoHyphens w:val="true"/>
        <w:bidi w:val="0"/>
        <w:spacing w:lineRule="auto" w:line="240" w:before="0" w:after="0"/>
        <w:ind w:left="629" w:right="0" w:hanging="0"/>
        <w:jc w:val="both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val="en-US" w:eastAsia="ru-RU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val="en-US" w:eastAsia="ru-RU"/>
        </w:rPr>
        <w:t>str_term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val="en-US" w:eastAsia="ru-RU"/>
        </w:rPr>
        <w:t xml:space="preserve"> %}☒{% else %}𐄂{% endif %}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eastAsia="ru-RU"/>
        </w:rPr>
        <w:t xml:space="preserve">сроком на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eastAsia="ru-RU"/>
        </w:rPr>
        <w:t>{{ str_term }}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eastAsia="ru-RU"/>
        </w:rPr>
        <w:t>.</w:t>
      </w:r>
    </w:p>
    <w:p>
      <w:pPr>
        <w:pStyle w:val="Normal"/>
        <w:widowControl/>
        <w:tabs>
          <w:tab w:val="clear" w:pos="720"/>
          <w:tab w:val="center" w:pos="5103" w:leader="none"/>
          <w:tab w:val="left" w:pos="6521" w:leader="none"/>
        </w:tabs>
        <w:suppressAutoHyphens w:val="true"/>
        <w:bidi w:val="0"/>
        <w:spacing w:lineRule="auto" w:line="240" w:before="0" w:after="0"/>
        <w:ind w:left="629" w:right="0" w:hanging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tabs>
          <w:tab w:val="clear" w:pos="720"/>
          <w:tab w:val="left" w:pos="9854" w:leader="none"/>
        </w:tabs>
        <w:spacing w:lineRule="auto" w:line="240" w:before="0" w:after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6.1. Правообладатель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{{ licensor_name }}, {{ licensor_req }}, {{ licensor_address }}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.</w:t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i/>
          <w:sz w:val="22"/>
          <w:szCs w:val="22"/>
          <w:lang w:eastAsia="ru-RU"/>
        </w:rPr>
      </w:r>
    </w:p>
    <w:p>
      <w:pPr>
        <w:pStyle w:val="Normal"/>
        <w:tabs>
          <w:tab w:val="clear" w:pos="720"/>
          <w:tab w:val="center" w:pos="5103" w:leader="none"/>
          <w:tab w:val="left" w:pos="6521" w:leader="none"/>
        </w:tabs>
        <w:spacing w:lineRule="auto" w:line="240" w:before="0" w:after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6.2. Лицензиат, сублицензиат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{{ licensee_name }}, {{ licensee_req }}, {{ licensee_address }}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.</w:t>
      </w:r>
    </w:p>
    <w:p>
      <w:pPr>
        <w:pStyle w:val="Normal"/>
        <w:widowControl/>
        <w:tabs>
          <w:tab w:val="clear" w:pos="720"/>
          <w:tab w:val="center" w:pos="5103" w:leader="none"/>
          <w:tab w:val="left" w:pos="6521" w:leader="none"/>
        </w:tabs>
        <w:suppressAutoHyphens w:val="true"/>
        <w:bidi w:val="0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 w:val="false"/>
          <w:sz w:val="22"/>
          <w:szCs w:val="22"/>
          <w:lang w:eastAsia="ru-RU"/>
        </w:rPr>
      </w:r>
    </w:p>
    <w:p>
      <w:pPr>
        <w:pStyle w:val="Normal"/>
        <w:widowControl/>
        <w:tabs>
          <w:tab w:val="clear" w:pos="720"/>
          <w:tab w:val="center" w:pos="5103" w:leader="none"/>
          <w:tab w:val="left" w:pos="6521" w:leader="none"/>
        </w:tabs>
        <w:suppressAutoHyphens w:val="true"/>
        <w:bidi w:val="0"/>
        <w:spacing w:lineRule="auto" w:line="240" w:before="0" w:after="0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2"/>
          <w:szCs w:val="22"/>
          <w:lang w:eastAsia="ru-RU"/>
        </w:rPr>
        <w:t>7. Настоящим также уведомляю, что моим представителем (патентным поверенным) является</w:t>
      </w:r>
    </w:p>
    <w:p>
      <w:pPr>
        <w:pStyle w:val="Normal"/>
        <w:tabs>
          <w:tab w:val="clear" w:pos="720"/>
          <w:tab w:val="right" w:pos="9922" w:leader="none"/>
        </w:tabs>
        <w:rPr>
          <w:sz w:val="22"/>
          <w:szCs w:val="22"/>
        </w:rPr>
      </w:pPr>
      <w:r>
        <w:rPr>
          <w:sz w:val="22"/>
          <w:szCs w:val="22"/>
        </w:rPr>
        <w:t>Бердников Александр Иванович, рег. Номер 1260,</w:t>
      </w:r>
    </w:p>
    <w:p>
      <w:pPr>
        <w:pStyle w:val="Normal"/>
        <w:spacing w:before="0" w:after="240"/>
        <w:jc w:val="both"/>
        <w:rPr>
          <w:sz w:val="22"/>
          <w:szCs w:val="22"/>
        </w:rPr>
      </w:pPr>
      <w:r>
        <w:rPr>
          <w:sz w:val="22"/>
          <w:szCs w:val="22"/>
        </w:rPr>
        <w:t>который уполномочен вести переписку и совершать все необходимые действия, связанные с внесением изменений по данному заявлению.</w:t>
      </w:r>
    </w:p>
    <w:p>
      <w:pPr>
        <w:pStyle w:val="Normal"/>
        <w:spacing w:lineRule="auto" w:line="240" w:before="0" w:after="0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  <w:lang w:eastAsia="ru-RU"/>
        </w:rPr>
        <w:t>8.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 Уплачены пошлины:</w:t>
      </w:r>
    </w:p>
    <w:p>
      <w:pPr>
        <w:pStyle w:val="Normal"/>
        <w:spacing w:lineRule="auto" w:line="240" w:before="0" w:after="0"/>
        <w:ind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>☒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по п.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>3.15.1  приложения к Положению о пошлинах.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Сведения о плательщике:  {{ </w:t>
      </w:r>
      <w:r>
        <w:rPr>
          <w:sz w:val="22"/>
          <w:szCs w:val="22"/>
        </w:rPr>
        <w:t>payer</w:t>
      </w:r>
      <w:r>
        <w:rPr>
          <w:sz w:val="22"/>
          <w:szCs w:val="22"/>
        </w:rPr>
        <w:t>_name }}</w:t>
      </w:r>
    </w:p>
    <w:p>
      <w:pPr>
        <w:pStyle w:val="Normal"/>
        <w:pBdr>
          <w:top w:val="single" w:sz="4" w:space="1" w:color="000000"/>
        </w:pBdr>
        <w:ind w:left="2495" w:hanging="0"/>
        <w:jc w:val="center"/>
        <w:rPr>
          <w:sz w:val="22"/>
          <w:szCs w:val="22"/>
        </w:rPr>
      </w:pPr>
      <w:r>
        <w:rPr>
          <w:i/>
          <w:sz w:val="22"/>
          <w:szCs w:val="22"/>
        </w:rPr>
        <w:t>(указывается фамилия, имя, отчество (последнее – при наличии) или наименование юридического лица)</w:t>
      </w:r>
    </w:p>
    <w:p>
      <w:pPr>
        <w:pStyle w:val="Normal"/>
        <w:spacing w:before="0" w:after="240"/>
        <w:rPr>
          <w:sz w:val="22"/>
          <w:szCs w:val="22"/>
        </w:rPr>
      </w:pPr>
      <w:r>
        <w:rPr>
          <w:sz w:val="22"/>
          <w:szCs w:val="22"/>
        </w:rPr>
        <w:t>Идентификаторы плательщика, указываемые в документе, подтверждающем уплату пошлины:</w:t>
      </w:r>
    </w:p>
    <w:tbl>
      <w:tblPr>
        <w:tblW w:w="996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1e0" w:noHBand="0" w:noVBand="0" w:firstColumn="1" w:lastRow="1" w:lastColumn="1" w:firstRow="1"/>
      </w:tblPr>
      <w:tblGrid>
        <w:gridCol w:w="4706"/>
        <w:gridCol w:w="453"/>
        <w:gridCol w:w="216"/>
        <w:gridCol w:w="2840"/>
        <w:gridCol w:w="202"/>
        <w:gridCol w:w="1549"/>
      </w:tblGrid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Для российского юридического лица: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Для иностранного юридического лица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ИНН:  {% if </w:t>
            </w:r>
            <w:r>
              <w:rPr>
                <w:sz w:val="22"/>
                <w:szCs w:val="22"/>
              </w:rPr>
              <w:t>payer_</w:t>
            </w:r>
            <w:r>
              <w:rPr>
                <w:sz w:val="22"/>
                <w:szCs w:val="22"/>
              </w:rPr>
              <w:t xml:space="preserve">is_legal %} {{ </w:t>
            </w:r>
            <w:r>
              <w:rPr>
                <w:sz w:val="22"/>
                <w:szCs w:val="22"/>
              </w:rPr>
              <w:t>payer_</w:t>
            </w:r>
            <w:r>
              <w:rPr>
                <w:sz w:val="22"/>
                <w:szCs w:val="22"/>
              </w:rPr>
              <w:t>inn }} {% endif %}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(идентификаторы указываются в одном из двух сочетаний)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КПП: {% if </w:t>
            </w:r>
            <w:r>
              <w:rPr>
                <w:sz w:val="22"/>
                <w:szCs w:val="22"/>
              </w:rPr>
              <w:t>payer_</w:t>
            </w:r>
            <w:r>
              <w:rPr>
                <w:sz w:val="22"/>
                <w:szCs w:val="22"/>
              </w:rPr>
              <w:t xml:space="preserve">is_legal %} {{ </w:t>
            </w:r>
            <w:r>
              <w:rPr>
                <w:sz w:val="22"/>
                <w:szCs w:val="22"/>
              </w:rPr>
              <w:t>payer_</w:t>
            </w:r>
            <w:r>
              <w:rPr>
                <w:sz w:val="22"/>
                <w:szCs w:val="22"/>
              </w:rPr>
              <w:t>kpp }} {% endif %}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КИО </w:t>
            </w:r>
            <w:r>
              <w:rPr>
                <w:i/>
                <w:sz w:val="22"/>
                <w:szCs w:val="22"/>
              </w:rPr>
              <w:t>(если имеется):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Для российского индивидуального предпринимателя: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КПП </w:t>
            </w:r>
            <w:r>
              <w:rPr>
                <w:i/>
                <w:sz w:val="22"/>
                <w:szCs w:val="22"/>
              </w:rPr>
              <w:t>(если имеется):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ИНН: {% if </w:t>
            </w:r>
            <w:r>
              <w:rPr>
                <w:sz w:val="22"/>
                <w:szCs w:val="22"/>
              </w:rPr>
              <w:t>payer_</w:t>
            </w:r>
            <w:r>
              <w:rPr>
                <w:sz w:val="22"/>
                <w:szCs w:val="22"/>
              </w:rPr>
              <w:t xml:space="preserve">is_person %} {{ </w:t>
            </w:r>
            <w:r>
              <w:rPr>
                <w:sz w:val="22"/>
                <w:szCs w:val="22"/>
              </w:rPr>
              <w:t>payer_</w:t>
            </w:r>
            <w:r>
              <w:rPr>
                <w:sz w:val="22"/>
                <w:szCs w:val="22"/>
              </w:rPr>
              <w:t>inn }} {% endif %}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ИНН или его аналог в иностранном государстве </w:t>
            </w:r>
            <w:r>
              <w:rPr>
                <w:i/>
                <w:sz w:val="22"/>
                <w:szCs w:val="22"/>
              </w:rPr>
              <w:t>(если имеется)</w:t>
            </w:r>
            <w:r>
              <w:rPr>
                <w:sz w:val="22"/>
                <w:szCs w:val="22"/>
              </w:rPr>
              <w:t>: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Для российского физического лица: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ИНН: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КПП </w:t>
            </w:r>
            <w:r>
              <w:rPr>
                <w:i/>
                <w:sz w:val="22"/>
                <w:szCs w:val="22"/>
              </w:rPr>
              <w:t>(если имеется):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СНИЛС: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Для иностранного физического лица:</w:t>
            </w:r>
          </w:p>
        </w:tc>
      </w:tr>
      <w:tr>
        <w:trPr/>
        <w:tc>
          <w:tcPr>
            <w:tcW w:w="4706" w:type="dxa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Вид, серия и номер документа, удостоверяющего личность плательщика:</w:t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ИНН:</w:t>
            </w:r>
          </w:p>
        </w:tc>
      </w:tr>
      <w:tr>
        <w:trPr/>
        <w:tc>
          <w:tcPr>
            <w:tcW w:w="4706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СНИЛС: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Вид, серия и номер документа, удостоверяющего личность плательщика: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5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 (по общероссийскому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49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5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Без гражданства</w:t>
            </w:r>
          </w:p>
        </w:tc>
      </w:tr>
      <w:tr>
        <w:trPr/>
        <w:tc>
          <w:tcPr>
            <w:tcW w:w="470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80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классификатору стран мира)</w:t>
            </w:r>
            <w:r>
              <w:rPr>
                <w:sz w:val="22"/>
                <w:szCs w:val="22"/>
              </w:rPr>
              <w:t>:</w:t>
            </w:r>
          </w:p>
        </w:tc>
      </w:tr>
    </w:tbl>
    <w:p>
      <w:pPr>
        <w:pStyle w:val="Normal"/>
        <w:spacing w:before="240" w:after="0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>Заявителю известно, что в соответствии с подпунктом 4 пункта 1 статьи 6 Федерального закона от 27 июля 2006 г. № 152-ФЗ «О персональных данных» (Собрание законодательства Российской Федерации, 2006, № 31, ст. 3451; 2020, № 17, ст. 2701) (далее – Федеральный закон «О персональных данных»)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</w:r>
    </w:p>
    <w:p>
      <w:pPr>
        <w:pStyle w:val="Normal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Заявитель подтверждает наличие согласия других субъектов персональных данных, указанных в заявлении (за исключением согласия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«О персональных данных».</w:t>
      </w:r>
    </w:p>
    <w:p>
      <w:pPr>
        <w:pStyle w:val="Normal"/>
        <w:spacing w:before="0" w:after="240"/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Заявитель подтверждает достоверность информации, приведенной в настоящем заявлении.</w:t>
      </w:r>
    </w:p>
    <w:p>
      <w:pPr>
        <w:pStyle w:val="Normal"/>
        <w:tabs>
          <w:tab w:val="clear" w:pos="720"/>
          <w:tab w:val="left" w:pos="709" w:leader="none"/>
        </w:tabs>
        <w:spacing w:lineRule="auto" w:line="240" w:before="0" w:after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  <w:lang w:eastAsia="ru-RU"/>
        </w:rPr>
        <w:t xml:space="preserve">10.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eastAsia="ru-RU"/>
        </w:rPr>
        <w:t>В случае подачи заявления одной из сторон по договору представляется один из следующих документов:</w:t>
      </w:r>
    </w:p>
    <w:p>
      <w:pPr>
        <w:pStyle w:val="Normal"/>
        <w:tabs>
          <w:tab w:val="clear" w:pos="720"/>
          <w:tab w:val="left" w:pos="709" w:leader="none"/>
        </w:tabs>
        <w:spacing w:lineRule="auto" w:line="240" w:before="0" w:after="0"/>
        <w:ind w:hanging="0"/>
        <w:jc w:val="both"/>
        <w:rPr>
          <w:sz w:val="22"/>
          <w:szCs w:val="22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2"/>
          <w:szCs w:val="22"/>
          <w:rFonts w:eastAsia="Times New Roman" w:cs="Times New Roman" w:ascii="Times New Roman" w:hAnsi="Times New Roman"/>
          <w:lang w:eastAsia="ru-RU"/>
        </w:rPr>
        <w:instrText xml:space="preserve"> FORMCHECKBOX </w:instrText>
      </w:r>
      <w:r>
        <w:rPr>
          <w:sz w:val="22"/>
          <w:szCs w:val="22"/>
          <w:rFonts w:eastAsia="Times New Roman" w:cs="Times New Roman" w:ascii="Times New Roman" w:hAnsi="Times New Roman"/>
          <w:lang w:eastAsia="ru-RU"/>
        </w:rPr>
        <w:fldChar w:fldCharType="separate"/>
      </w:r>
      <w:bookmarkStart w:id="0" w:name="__Fieldmark__26_3999810299"/>
      <w:bookmarkStart w:id="1" w:name="__Fieldmark__26_3999810299"/>
      <w:bookmarkEnd w:id="1"/>
      <w:r>
        <w:rPr>
          <w:rFonts w:eastAsia="Times New Roman" w:cs="Times New Roman" w:ascii="Times New Roman" w:hAnsi="Times New Roman"/>
          <w:sz w:val="22"/>
          <w:szCs w:val="22"/>
          <w:lang w:eastAsia="ru-RU"/>
        </w:rPr>
      </w:r>
      <w:r>
        <w:rPr>
          <w:sz w:val="22"/>
          <w:szCs w:val="22"/>
          <w:rFonts w:eastAsia="Times New Roman" w:cs="Times New Roman" w:ascii="Times New Roman" w:hAnsi="Times New Roman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 соглашение об изменении.</w:t>
      </w:r>
    </w:p>
    <w:p>
      <w:pPr>
        <w:pStyle w:val="Normal"/>
        <w:rPr>
          <w:i/>
          <w:i/>
        </w:rPr>
      </w:pPr>
      <w:r>
        <w:rPr>
          <w:sz w:val="22"/>
          <w:szCs w:val="22"/>
        </w:rPr>
      </w:r>
    </w:p>
    <w:p>
      <w:pPr>
        <w:pStyle w:val="Normal"/>
        <w:tabs>
          <w:tab w:val="clear" w:pos="720"/>
          <w:tab w:val="left" w:pos="2835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Подпись  </w:t>
        <w:tab/>
        <w:t xml:space="preserve">{{ </w:t>
      </w:r>
      <w:r>
        <w:rPr>
          <w:sz w:val="22"/>
          <w:szCs w:val="22"/>
        </w:rPr>
        <w:t>licensor_</w:t>
      </w:r>
      <w:r>
        <w:rPr>
          <w:sz w:val="22"/>
          <w:szCs w:val="22"/>
        </w:rPr>
        <w:t xml:space="preserve">ceo_shortname }}, {{ </w:t>
      </w:r>
      <w:r>
        <w:rPr>
          <w:sz w:val="22"/>
          <w:szCs w:val="22"/>
        </w:rPr>
        <w:t>licensor_</w:t>
      </w:r>
      <w:r>
        <w:rPr>
          <w:sz w:val="22"/>
          <w:szCs w:val="22"/>
        </w:rPr>
        <w:t>ceo_position }}</w:t>
      </w:r>
    </w:p>
    <w:p>
      <w:pPr>
        <w:pStyle w:val="Normal"/>
        <w:pBdr>
          <w:top w:val="single" w:sz="4" w:space="1" w:color="000000"/>
        </w:pBdr>
        <w:spacing w:before="0" w:after="240"/>
        <w:ind w:left="907" w:hanging="0"/>
        <w:jc w:val="both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i/>
          <w:sz w:val="22"/>
          <w:szCs w:val="22"/>
        </w:rPr>
        <w:t>(подпись, фамилия, имя и отчество (последнее – при наличии) правообладателя или представителя правообладателя с указанием должности лица (при наличии), подписавшего документ (для юридических лиц). При подписании от имени юридического лица подпись руководителя или иного уполномоченного лица удостоверяется печатью при её наличии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Приложение:  </w:t>
      </w:r>
    </w:p>
    <w:p>
      <w:pPr>
        <w:pStyle w:val="Normal"/>
        <w:spacing w:lineRule="auto" w:line="240" w:before="0" w:after="0"/>
        <w:ind w:left="851" w:hanging="0"/>
        <w:jc w:val="both"/>
        <w:rPr>
          <w:sz w:val="22"/>
          <w:szCs w:val="22"/>
        </w:rPr>
      </w:pPr>
      <w:r>
        <w:fldChar w:fldCharType="begin">
          <w:ffData>
            <w:name w:val="Флажок19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2"/>
          <w:b/>
          <w:szCs w:val="22"/>
          <w:rFonts w:eastAsia="Times New Roman" w:cs="Times New Roman" w:ascii="Times New Roman" w:hAnsi="Times New Roman"/>
          <w:lang w:val="en-US" w:eastAsia="ru-RU"/>
        </w:rPr>
        <w:instrText xml:space="preserve"> FORMCHECKBOX </w:instrText>
      </w:r>
      <w:r>
        <w:rPr>
          <w:sz w:val="22"/>
          <w:b/>
          <w:szCs w:val="22"/>
          <w:rFonts w:eastAsia="Times New Roman" w:cs="Times New Roman" w:ascii="Times New Roman" w:hAnsi="Times New Roman"/>
          <w:lang w:val="en-US" w:eastAsia="ru-RU"/>
        </w:rPr>
        <w:fldChar w:fldCharType="separate"/>
      </w:r>
      <w:bookmarkStart w:id="2" w:name="__Fieldmark__27_3999810299"/>
      <w:bookmarkStart w:id="3" w:name="__Fieldmark__27_3999810299"/>
      <w:bookmarkEnd w:id="3"/>
      <w:r>
        <w:rPr>
          <w:rFonts w:eastAsia="Times New Roman" w:cs="Times New Roman" w:ascii="Times New Roman" w:hAnsi="Times New Roman"/>
          <w:b/>
          <w:sz w:val="22"/>
          <w:szCs w:val="22"/>
          <w:lang w:val="en-US" w:eastAsia="ru-RU"/>
        </w:rPr>
      </w:r>
      <w:r>
        <w:rPr>
          <w:sz w:val="22"/>
          <w:b/>
          <w:szCs w:val="22"/>
          <w:rFonts w:eastAsia="Times New Roman" w:cs="Times New Roman" w:ascii="Times New Roman" w:hAnsi="Times New Roman"/>
          <w:lang w:val="en-US" w:eastAsia="ru-RU"/>
        </w:rPr>
        <w:fldChar w:fldCharType="end"/>
      </w: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 документ(ы), подтверждающий(ие) уплату пошлины; </w:t>
      </w:r>
    </w:p>
    <w:p>
      <w:pPr>
        <w:pStyle w:val="Normal"/>
        <w:spacing w:lineRule="auto" w:line="240" w:before="0" w:after="0"/>
        <w:ind w:left="851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  <w:lang w:eastAsia="ru-RU"/>
        </w:rPr>
        <w:t xml:space="preserve">                                   </w:t>
      </w:r>
      <w:r>
        <w:rPr>
          <w:rFonts w:eastAsia="Times New Roman" w:cs="Times New Roman" w:ascii="Times New Roman" w:hAnsi="Times New Roman"/>
          <w:i/>
          <w:sz w:val="22"/>
          <w:szCs w:val="22"/>
          <w:lang w:eastAsia="ru-RU"/>
        </w:rPr>
        <w:t>(представляется по инициативе заявителя)</w:t>
      </w:r>
    </w:p>
    <w:p>
      <w:pPr>
        <w:pStyle w:val="Normal"/>
        <w:spacing w:lineRule="auto" w:line="240" w:before="0" w:after="0"/>
        <w:ind w:left="851" w:hanging="0"/>
        <w:jc w:val="both"/>
        <w:rPr>
          <w:sz w:val="22"/>
          <w:szCs w:val="22"/>
          <w:u w:val="none"/>
        </w:rPr>
      </w:pPr>
      <w:r>
        <w:fldChar w:fldCharType="begin">
          <w:ffData>
            <w:name w:val="Флажок19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2"/>
          <w:u w:val="none"/>
          <w:b/>
          <w:szCs w:val="22"/>
          <w:rFonts w:eastAsia="Times New Roman" w:cs="Times New Roman" w:ascii="Times New Roman" w:hAnsi="Times New Roman"/>
          <w:lang w:val="en-US" w:eastAsia="ru-RU"/>
        </w:rPr>
        <w:instrText xml:space="preserve"> FORMCHECKBOX </w:instrText>
      </w:r>
      <w:r>
        <w:rPr>
          <w:sz w:val="22"/>
          <w:u w:val="none"/>
          <w:b/>
          <w:szCs w:val="22"/>
          <w:rFonts w:eastAsia="Times New Roman" w:cs="Times New Roman" w:ascii="Times New Roman" w:hAnsi="Times New Roman"/>
          <w:lang w:val="en-US" w:eastAsia="ru-RU"/>
        </w:rPr>
        <w:fldChar w:fldCharType="separate"/>
      </w:r>
      <w:bookmarkStart w:id="4" w:name="__Fieldmark__32_3999810299"/>
      <w:bookmarkStart w:id="5" w:name="__Fieldmark__32_3999810299"/>
      <w:bookmarkEnd w:id="5"/>
      <w:r>
        <w:rPr>
          <w:rFonts w:eastAsia="Times New Roman" w:cs="Times New Roman" w:ascii="Times New Roman" w:hAnsi="Times New Roman"/>
          <w:b/>
          <w:sz w:val="22"/>
          <w:szCs w:val="22"/>
          <w:u w:val="none"/>
          <w:lang w:val="en-US" w:eastAsia="ru-RU"/>
        </w:rPr>
      </w:r>
      <w:r>
        <w:rPr>
          <w:sz w:val="22"/>
          <w:u w:val="none"/>
          <w:b/>
          <w:szCs w:val="22"/>
          <w:rFonts w:eastAsia="Times New Roman" w:cs="Times New Roman" w:ascii="Times New Roman" w:hAnsi="Times New Roman"/>
          <w:lang w:val="en-US" w:eastAsia="ru-RU"/>
        </w:rPr>
        <w:fldChar w:fldCharType="end"/>
      </w:r>
      <w:r>
        <w:rPr>
          <w:rFonts w:eastAsia="Times New Roman" w:cs="Times New Roman" w:ascii="Times New Roman" w:hAnsi="Times New Roman"/>
          <w:sz w:val="22"/>
          <w:szCs w:val="22"/>
          <w:u w:val="none"/>
          <w:lang w:eastAsia="ru-RU"/>
        </w:rPr>
        <w:t xml:space="preserve"> документы, указанные в пункте 10 настоящего заявления</w:t>
      </w:r>
    </w:p>
    <w:p>
      <w:pPr>
        <w:pStyle w:val="Normal"/>
        <w:pBdr>
          <w:top w:val="single" w:sz="4" w:space="1" w:color="000000"/>
        </w:pBdr>
        <w:spacing w:before="0" w:after="240"/>
        <w:ind w:left="907" w:hanging="0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tbl>
      <w:tblPr>
        <w:tblW w:w="399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95"/>
        <w:gridCol w:w="3401"/>
      </w:tblGrid>
      <w:tr>
        <w:trPr/>
        <w:tc>
          <w:tcPr>
            <w:tcW w:w="595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date }}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6" w:name="_GoBack"/>
      <w:bookmarkStart w:id="7" w:name="_GoBack"/>
      <w:bookmarkEnd w:id="7"/>
    </w:p>
    <w:sectPr>
      <w:headerReference w:type="default" r:id="rId2"/>
      <w:type w:val="nextPage"/>
      <w:pgSz w:w="11906" w:h="16838"/>
      <w:pgMar w:left="1134" w:right="850" w:gutter="0" w:header="397" w:top="850" w:footer="0" w:bottom="567"/>
      <w:pgNumType w:start="1" w:fmt="decimal"/>
      <w:formProt w:val="false"/>
      <w:textDirection w:val="lrTb"/>
      <w:rtlGutter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</w:tabs>
      <w:jc w:val="right"/>
      <w:rPr>
        <w:sz w:val="14"/>
        <w:szCs w:val="14"/>
      </w:rPr>
    </w:pPr>
    <w:r>
      <w:rPr>
        <w:sz w:val="14"/>
        <w:szCs w:val="14"/>
      </w:rPr>
    </w:r>
  </w:p>
</w:hdr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210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uiPriority w:val="99"/>
    <w:semiHidden/>
    <w:qFormat/>
    <w:locked/>
    <w:rPr>
      <w:rFonts w:cs="Times New Roman"/>
      <w:sz w:val="20"/>
      <w:szCs w:val="20"/>
    </w:rPr>
  </w:style>
  <w:style w:type="character" w:styleId="Style15" w:customStyle="1">
    <w:name w:val="Нижний колонтитул Знак"/>
    <w:uiPriority w:val="99"/>
    <w:semiHidden/>
    <w:qFormat/>
    <w:locked/>
    <w:rPr>
      <w:rFonts w:cs="Times New Roman"/>
      <w:sz w:val="20"/>
      <w:szCs w:val="20"/>
    </w:rPr>
  </w:style>
  <w:style w:type="character" w:styleId="Style16" w:customStyle="1">
    <w:name w:val="Текст сноски Знак"/>
    <w:uiPriority w:val="99"/>
    <w:semiHidden/>
    <w:qFormat/>
    <w:locked/>
    <w:rPr>
      <w:rFonts w:cs="Times New Roman"/>
      <w:sz w:val="20"/>
      <w:szCs w:val="20"/>
    </w:rPr>
  </w:style>
  <w:style w:type="character" w:styleId="FootnoteCharacters">
    <w:name w:val="Footnote Characters"/>
    <w:uiPriority w:val="99"/>
    <w:qFormat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Style17" w:customStyle="1">
    <w:name w:val="Текст концевой сноски Знак"/>
    <w:uiPriority w:val="99"/>
    <w:semiHidden/>
    <w:qFormat/>
    <w:locked/>
    <w:rPr>
      <w:rFonts w:cs="Times New Roman"/>
      <w:sz w:val="20"/>
      <w:szCs w:val="20"/>
    </w:rPr>
  </w:style>
  <w:style w:type="character" w:styleId="EndnoteCharacters">
    <w:name w:val="Endnote Characters"/>
    <w:uiPriority w:val="99"/>
    <w:semiHidden/>
    <w:qFormat/>
    <w:rsid w:val="001075d0"/>
    <w:rPr>
      <w:rFonts w:cs="Times New Roman"/>
      <w:vertAlign w:val="superscript"/>
    </w:rPr>
  </w:style>
  <w:style w:type="character" w:styleId="EndnoteAnchor">
    <w:name w:val="Endnote Anchor"/>
    <w:rPr>
      <w:rFonts w:cs="Times New Roman"/>
      <w:vertAlign w:val="superscript"/>
    </w:rPr>
  </w:style>
  <w:style w:type="character" w:styleId="Style18" w:customStyle="1">
    <w:name w:val="Текст выноски Знак"/>
    <w:uiPriority w:val="99"/>
    <w:semiHidden/>
    <w:qFormat/>
    <w:rsid w:val="00f27fa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uiPriority w:val="99"/>
    <w:pPr/>
    <w:rPr/>
  </w:style>
  <w:style w:type="paragraph" w:styleId="ConsNormal" w:customStyle="1">
    <w:name w:val="ConsNormal"/>
    <w:uiPriority w:val="99"/>
    <w:qFormat/>
    <w:rsid w:val="00e93b33"/>
    <w:pPr>
      <w:widowControl/>
      <w:suppressAutoHyphens w:val="true"/>
      <w:bidi w:val="0"/>
      <w:spacing w:before="0" w:after="0"/>
      <w:ind w:right="19772" w:hanging="0"/>
      <w:jc w:val="both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Endnote">
    <w:name w:val="Endnote Text"/>
    <w:basedOn w:val="Normal"/>
    <w:uiPriority w:val="99"/>
    <w:semiHidden/>
    <w:rsid w:val="001075d0"/>
    <w:pPr/>
    <w:rPr/>
  </w:style>
  <w:style w:type="paragraph" w:styleId="BalloonText">
    <w:name w:val="Balloon Text"/>
    <w:basedOn w:val="Normal"/>
    <w:uiPriority w:val="99"/>
    <w:semiHidden/>
    <w:unhideWhenUsed/>
    <w:qFormat/>
    <w:rsid w:val="00f27faa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99"/>
    <w:rsid w:val="00dd1a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LibreOffice/7.3.2.2$Linux_X86_64 LibreOffice_project/30$Build-2</Application>
  <AppVersion>15.0000</AppVersion>
  <Pages>3</Pages>
  <Words>711</Words>
  <Characters>4558</Characters>
  <CharactersWithSpaces>5246</CharactersWithSpaces>
  <Paragraphs>81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2021-08-27T05:34:00Z</dcterms:created>
  <dc:creator>КонсультантПлюс</dc:creator>
  <dc:description/>
  <dc:language>ru-RU</dc:language>
  <cp:lastModifiedBy/>
  <cp:lastPrinted>2020-10-02T09:55:00Z</cp:lastPrinted>
  <dcterms:modified xsi:type="dcterms:W3CDTF">2022-05-18T14:50:16Z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