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28F64" w14:textId="77777777" w:rsidR="00B85A07" w:rsidRPr="00B85A07" w:rsidRDefault="00B85A07" w:rsidP="00B85A07">
      <w:pPr>
        <w:shd w:val="clear" w:color="auto" w:fill="FFFFFF"/>
        <w:spacing w:before="300" w:after="450" w:line="240" w:lineRule="auto"/>
        <w:jc w:val="center"/>
        <w:outlineLvl w:val="0"/>
        <w:rPr>
          <w:rFonts w:ascii="OpenSans Bold" w:eastAsia="Times New Roman" w:hAnsi="OpenSans Bold" w:cs="Times New Roman"/>
          <w:color w:val="0F356C"/>
          <w:kern w:val="36"/>
          <w:sz w:val="32"/>
          <w:szCs w:val="32"/>
          <w:lang w:eastAsia="ru-RU"/>
        </w:rPr>
      </w:pPr>
      <w:r w:rsidRPr="00B85A07">
        <w:rPr>
          <w:rFonts w:ascii="OpenSans Bold" w:eastAsia="Times New Roman" w:hAnsi="OpenSans Bold" w:cs="Times New Roman"/>
          <w:color w:val="0F356C"/>
          <w:kern w:val="36"/>
          <w:sz w:val="32"/>
          <w:szCs w:val="32"/>
          <w:lang w:eastAsia="ru-RU"/>
        </w:rPr>
        <w:t>Инструкция по установке бетонных заборов двумя способами</w:t>
      </w:r>
    </w:p>
    <w:p w14:paraId="0AE3B9BC" w14:textId="77777777" w:rsidR="00B85A07" w:rsidRPr="00B85A07" w:rsidRDefault="00B85A07" w:rsidP="00B85A07">
      <w:pPr>
        <w:shd w:val="clear" w:color="auto" w:fill="FFFFFF"/>
        <w:spacing w:line="240" w:lineRule="auto"/>
        <w:jc w:val="center"/>
        <w:rPr>
          <w:rFonts w:ascii="OpenSans SemiBold" w:eastAsia="Times New Roman" w:hAnsi="OpenSans SemiBold" w:cs="Times New Roman"/>
          <w:color w:val="333333"/>
          <w:sz w:val="23"/>
          <w:szCs w:val="23"/>
          <w:lang w:eastAsia="ru-RU"/>
        </w:rPr>
      </w:pPr>
      <w:r w:rsidRPr="00B85A07">
        <w:rPr>
          <w:rFonts w:ascii="OpenSans SemiBold" w:eastAsia="Times New Roman" w:hAnsi="OpenSans SemiBold" w:cs="Times New Roman"/>
          <w:color w:val="333333"/>
          <w:sz w:val="23"/>
          <w:szCs w:val="23"/>
          <w:lang w:eastAsia="ru-RU"/>
        </w:rPr>
        <w:t>Устойчивый к перепадам температур, высоким механическим воздействия бетонный забор сегодня может построить у себя на участке каждый желающий. Купите готовые панели пролётов или отлейте из бетона их при помощи форм самостоятельно. Завод Форм в этом поможет. Инструкцию по установке бетонного забора, вы можете прочитать в этой статье. Используйте несложный набор инструментов и установите его на участке в качестве внешне привлекательного ограждения.</w:t>
      </w:r>
      <w:r w:rsidRPr="00B85A07">
        <w:rPr>
          <w:rFonts w:ascii="OpenSans" w:eastAsia="Times New Roman" w:hAnsi="OpenSans" w:cs="Times New Roman"/>
          <w:color w:val="333333"/>
          <w:sz w:val="23"/>
          <w:szCs w:val="23"/>
          <w:lang w:eastAsia="ru-RU"/>
        </w:rPr>
        <w:br/>
      </w:r>
      <w:r w:rsidRPr="00B85A07">
        <w:rPr>
          <w:rFonts w:ascii="OpenSans SemiBold" w:eastAsia="Times New Roman" w:hAnsi="OpenSans SemiBold" w:cs="Times New Roman"/>
          <w:color w:val="333333"/>
          <w:sz w:val="23"/>
          <w:szCs w:val="23"/>
          <w:lang w:eastAsia="ru-RU"/>
        </w:rPr>
        <w:t> </w:t>
      </w:r>
    </w:p>
    <w:p w14:paraId="5D5922EF" w14:textId="77777777" w:rsidR="00B85A07" w:rsidRPr="00B85A07" w:rsidRDefault="00B85A07" w:rsidP="00B85A07">
      <w:pPr>
        <w:shd w:val="clear" w:color="auto" w:fill="FFFFFF"/>
        <w:spacing w:line="240" w:lineRule="auto"/>
        <w:jc w:val="center"/>
        <w:rPr>
          <w:rFonts w:ascii="OpenSans SemiBold" w:eastAsia="Times New Roman" w:hAnsi="OpenSans SemiBold" w:cs="Times New Roman"/>
          <w:color w:val="333333"/>
          <w:sz w:val="23"/>
          <w:szCs w:val="23"/>
          <w:lang w:eastAsia="ru-RU"/>
        </w:rPr>
      </w:pPr>
      <w:r w:rsidRPr="00B85A07">
        <w:rPr>
          <w:rFonts w:ascii="OpenSans" w:eastAsia="Times New Roman" w:hAnsi="OpenSans" w:cs="Times New Roman"/>
          <w:i/>
          <w:iCs/>
          <w:color w:val="333333"/>
          <w:sz w:val="23"/>
          <w:szCs w:val="23"/>
          <w:lang w:eastAsia="ru-RU"/>
        </w:rPr>
        <w:t>Высокопрочные сборные бетонные заборы, устойчивые к климатическим изменениям и привлекательные внешне, сегодня вы можете изготавливать и устанавливать самостоятельно. Этому способствуют развитые технологии в бетонном производстве. Инструкцию по установке и монтажу бетонного забора, вы прочитаете ниже. Используя несложный набор инструментов, установить его на участке в качестве привлекательного внешне ограждения.</w:t>
      </w:r>
    </w:p>
    <w:p w14:paraId="3F9E0929" w14:textId="77777777" w:rsidR="00B85A07" w:rsidRPr="00B85A07" w:rsidRDefault="00B85A07" w:rsidP="00B85A07">
      <w:pPr>
        <w:shd w:val="clear" w:color="auto" w:fill="FFFFFF"/>
        <w:spacing w:before="300" w:after="150" w:line="240" w:lineRule="auto"/>
        <w:jc w:val="center"/>
        <w:outlineLvl w:val="2"/>
        <w:rPr>
          <w:rFonts w:ascii="OpenSans Bold" w:eastAsia="Times New Roman" w:hAnsi="OpenSans Bold" w:cs="Times New Roman"/>
          <w:color w:val="0F356C"/>
          <w:sz w:val="26"/>
          <w:szCs w:val="26"/>
          <w:lang w:eastAsia="ru-RU"/>
        </w:rPr>
      </w:pPr>
      <w:r w:rsidRPr="00B85A07">
        <w:rPr>
          <w:rFonts w:ascii="OpenSans Bold" w:eastAsia="Times New Roman" w:hAnsi="OpenSans Bold" w:cs="Times New Roman"/>
          <w:color w:val="0F356C"/>
          <w:sz w:val="26"/>
          <w:szCs w:val="26"/>
          <w:lang w:eastAsia="ru-RU"/>
        </w:rPr>
        <w:t>Подготовка к установке сборного бетонного забора на участке</w:t>
      </w:r>
    </w:p>
    <w:p w14:paraId="2CD237AC" w14:textId="77777777" w:rsidR="00B85A07" w:rsidRPr="00B85A07" w:rsidRDefault="00B85A07" w:rsidP="00B85A07">
      <w:pPr>
        <w:shd w:val="clear" w:color="auto" w:fill="FFFFFF"/>
        <w:spacing w:after="150" w:line="240" w:lineRule="auto"/>
        <w:jc w:val="center"/>
        <w:rPr>
          <w:rFonts w:ascii="OpenSans SemiBold" w:eastAsia="Times New Roman" w:hAnsi="OpenSans SemiBold" w:cs="Times New Roman"/>
          <w:color w:val="333333"/>
          <w:sz w:val="23"/>
          <w:szCs w:val="23"/>
          <w:lang w:eastAsia="ru-RU"/>
        </w:rPr>
      </w:pPr>
      <w:r w:rsidRPr="00B85A07">
        <w:rPr>
          <w:rFonts w:ascii="OpenSans SemiBold" w:eastAsia="Times New Roman" w:hAnsi="OpenSans SemiBold" w:cs="Times New Roman"/>
          <w:color w:val="333333"/>
          <w:sz w:val="23"/>
          <w:szCs w:val="23"/>
          <w:lang w:eastAsia="ru-RU"/>
        </w:rPr>
        <w:t xml:space="preserve">Перенесите на место монтажа бетонные панели забора и </w:t>
      </w:r>
      <w:proofErr w:type="spellStart"/>
      <w:r w:rsidRPr="00B85A07">
        <w:rPr>
          <w:rFonts w:ascii="OpenSans SemiBold" w:eastAsia="Times New Roman" w:hAnsi="OpenSans SemiBold" w:cs="Times New Roman"/>
          <w:color w:val="333333"/>
          <w:sz w:val="23"/>
          <w:szCs w:val="23"/>
          <w:lang w:eastAsia="ru-RU"/>
        </w:rPr>
        <w:t>межпролётные</w:t>
      </w:r>
      <w:proofErr w:type="spellEnd"/>
      <w:r w:rsidRPr="00B85A07">
        <w:rPr>
          <w:rFonts w:ascii="OpenSans SemiBold" w:eastAsia="Times New Roman" w:hAnsi="OpenSans SemiBold" w:cs="Times New Roman"/>
          <w:color w:val="333333"/>
          <w:sz w:val="23"/>
          <w:szCs w:val="23"/>
          <w:lang w:eastAsia="ru-RU"/>
        </w:rPr>
        <w:t xml:space="preserve"> столбы. Подготовка начинается с разметки территории и расчёта количества секций и столбов, которые вам понадобятся. Как правило, длина заборных секций составляет два метра. Просто измерьте длину ограждения и поделите на два. Получите количество пролётов.</w:t>
      </w:r>
    </w:p>
    <w:p w14:paraId="17AE89CB" w14:textId="77777777" w:rsidR="00B85A07" w:rsidRPr="00B85A07" w:rsidRDefault="00B85A07" w:rsidP="00B85A07">
      <w:pPr>
        <w:shd w:val="clear" w:color="auto" w:fill="FFFFFF"/>
        <w:spacing w:after="150" w:line="240" w:lineRule="auto"/>
        <w:jc w:val="center"/>
        <w:rPr>
          <w:rFonts w:ascii="OpenSans SemiBold" w:eastAsia="Times New Roman" w:hAnsi="OpenSans SemiBold" w:cs="Times New Roman"/>
          <w:color w:val="333333"/>
          <w:sz w:val="23"/>
          <w:szCs w:val="23"/>
          <w:lang w:eastAsia="ru-RU"/>
        </w:rPr>
      </w:pPr>
      <w:r w:rsidRPr="00B85A07">
        <w:rPr>
          <w:rFonts w:ascii="OpenSans SemiBold" w:eastAsia="Times New Roman" w:hAnsi="OpenSans SemiBold" w:cs="Times New Roman"/>
          <w:color w:val="333333"/>
          <w:sz w:val="23"/>
          <w:szCs w:val="23"/>
          <w:lang w:eastAsia="ru-RU"/>
        </w:rPr>
        <w:t>Обычно на создание одного пролёта уходит 4 панели. Умножайте эту цифру на количество пролётов и узнаете, сколько необходимо заборных панелей. Столбов понадобится на один больше, чем пролётов. Если забор имеет повороты, то прибавьте по одному столбу на углы. Там, где пройдёт ограждение, проведите выравнивание грунта и разметьте места под столбы. Между угловыми столбами натяните верёвку и разметьте интервалы пролётов с учётом толщины столбов.</w:t>
      </w:r>
    </w:p>
    <w:p w14:paraId="1DE8EF17" w14:textId="77777777" w:rsidR="00B85A07" w:rsidRPr="00B85A07" w:rsidRDefault="00B85A07" w:rsidP="00B85A07">
      <w:pPr>
        <w:shd w:val="clear" w:color="auto" w:fill="FFFFFF"/>
        <w:spacing w:before="300" w:after="150" w:line="240" w:lineRule="auto"/>
        <w:jc w:val="center"/>
        <w:outlineLvl w:val="2"/>
        <w:rPr>
          <w:rFonts w:ascii="OpenSans Bold" w:eastAsia="Times New Roman" w:hAnsi="OpenSans Bold" w:cs="Times New Roman"/>
          <w:color w:val="0F356C"/>
          <w:sz w:val="26"/>
          <w:szCs w:val="26"/>
          <w:lang w:eastAsia="ru-RU"/>
        </w:rPr>
      </w:pPr>
      <w:proofErr w:type="spellStart"/>
      <w:r w:rsidRPr="00B85A07">
        <w:rPr>
          <w:rFonts w:ascii="OpenSans Bold" w:eastAsia="Times New Roman" w:hAnsi="OpenSans Bold" w:cs="Times New Roman"/>
          <w:color w:val="0F356C"/>
          <w:sz w:val="26"/>
          <w:szCs w:val="26"/>
          <w:lang w:eastAsia="ru-RU"/>
        </w:rPr>
        <w:t>Предмонтажная</w:t>
      </w:r>
      <w:proofErr w:type="spellEnd"/>
      <w:r w:rsidRPr="00B85A07">
        <w:rPr>
          <w:rFonts w:ascii="OpenSans Bold" w:eastAsia="Times New Roman" w:hAnsi="OpenSans Bold" w:cs="Times New Roman"/>
          <w:color w:val="0F356C"/>
          <w:sz w:val="26"/>
          <w:szCs w:val="26"/>
          <w:lang w:eastAsia="ru-RU"/>
        </w:rPr>
        <w:t> подготовка площадки под столбы бетонного забора</w:t>
      </w:r>
    </w:p>
    <w:p w14:paraId="0C28FDA1" w14:textId="77777777" w:rsidR="00B85A07" w:rsidRPr="00B85A07" w:rsidRDefault="00B85A07" w:rsidP="00B85A07">
      <w:pPr>
        <w:shd w:val="clear" w:color="auto" w:fill="FFFFFF"/>
        <w:spacing w:after="150" w:line="240" w:lineRule="auto"/>
        <w:jc w:val="center"/>
        <w:rPr>
          <w:rFonts w:ascii="OpenSans SemiBold" w:eastAsia="Times New Roman" w:hAnsi="OpenSans SemiBold" w:cs="Times New Roman"/>
          <w:color w:val="333333"/>
          <w:sz w:val="23"/>
          <w:szCs w:val="23"/>
          <w:lang w:eastAsia="ru-RU"/>
        </w:rPr>
      </w:pPr>
      <w:r w:rsidRPr="00B85A07">
        <w:rPr>
          <w:rFonts w:ascii="OpenSans SemiBold" w:eastAsia="Times New Roman" w:hAnsi="OpenSans SemiBold" w:cs="Times New Roman"/>
          <w:color w:val="333333"/>
          <w:sz w:val="23"/>
          <w:szCs w:val="23"/>
          <w:lang w:eastAsia="ru-RU"/>
        </w:rPr>
        <w:t>В отмеченных местах откапывают ямы под столбы с расчётом, что их ширина будет на 10 см больше толщины столба. Глубина – в среднем, метр, в зависимости от плотности почвы. Она может просаживаться при работах. На дно высыпают песок и слой щебня. Помните, что постоянно необходимо следить за точной линией забора по столбам. Строго выдерживайте уровень. Дальше для установки вам понадобится стремянка, лом, рулетка и уровень.</w:t>
      </w:r>
    </w:p>
    <w:p w14:paraId="1B96CCC7" w14:textId="77777777" w:rsidR="00B85A07" w:rsidRPr="00B85A07" w:rsidRDefault="00B85A07" w:rsidP="00B85A07">
      <w:pPr>
        <w:shd w:val="clear" w:color="auto" w:fill="FFFFFF"/>
        <w:spacing w:before="300" w:after="150" w:line="240" w:lineRule="auto"/>
        <w:jc w:val="center"/>
        <w:outlineLvl w:val="2"/>
        <w:rPr>
          <w:rFonts w:ascii="OpenSans Bold" w:eastAsia="Times New Roman" w:hAnsi="OpenSans Bold" w:cs="Times New Roman"/>
          <w:color w:val="0F356C"/>
          <w:sz w:val="26"/>
          <w:szCs w:val="26"/>
          <w:lang w:eastAsia="ru-RU"/>
        </w:rPr>
      </w:pPr>
      <w:r w:rsidRPr="00B85A07">
        <w:rPr>
          <w:rFonts w:ascii="OpenSans Bold" w:eastAsia="Times New Roman" w:hAnsi="OpenSans Bold" w:cs="Times New Roman"/>
          <w:color w:val="0F356C"/>
          <w:sz w:val="26"/>
          <w:szCs w:val="26"/>
          <w:lang w:eastAsia="ru-RU"/>
        </w:rPr>
        <w:t>Установка сборного забора из бетона</w:t>
      </w:r>
    </w:p>
    <w:p w14:paraId="033AA61E" w14:textId="77777777" w:rsidR="00B85A07" w:rsidRPr="00B85A07" w:rsidRDefault="00B85A07" w:rsidP="00B85A07">
      <w:pPr>
        <w:shd w:val="clear" w:color="auto" w:fill="FFFFFF"/>
        <w:spacing w:after="150" w:line="240" w:lineRule="auto"/>
        <w:jc w:val="center"/>
        <w:rPr>
          <w:rFonts w:ascii="OpenSans SemiBold" w:eastAsia="Times New Roman" w:hAnsi="OpenSans SemiBold" w:cs="Times New Roman"/>
          <w:color w:val="333333"/>
          <w:sz w:val="23"/>
          <w:szCs w:val="23"/>
          <w:lang w:eastAsia="ru-RU"/>
        </w:rPr>
      </w:pPr>
      <w:r w:rsidRPr="00B85A07">
        <w:rPr>
          <w:rFonts w:ascii="OpenSans SemiBold" w:eastAsia="Times New Roman" w:hAnsi="OpenSans SemiBold" w:cs="Times New Roman"/>
          <w:color w:val="333333"/>
          <w:sz w:val="23"/>
          <w:szCs w:val="23"/>
          <w:lang w:eastAsia="ru-RU"/>
        </w:rPr>
        <w:t>После проведения подготовительных работ, переходите к монтажу забора. Его способы могут отличаться. Всё зависит от количества работников и удобства схемы для вас.</w:t>
      </w:r>
    </w:p>
    <w:p w14:paraId="7C038CBC" w14:textId="77777777" w:rsidR="00B85A07" w:rsidRPr="00B85A07" w:rsidRDefault="00B85A07" w:rsidP="00B85A07">
      <w:pPr>
        <w:shd w:val="clear" w:color="auto" w:fill="FFFFFF"/>
        <w:spacing w:after="150" w:line="240" w:lineRule="auto"/>
        <w:jc w:val="center"/>
        <w:rPr>
          <w:rFonts w:ascii="OpenSans SemiBold" w:eastAsia="Times New Roman" w:hAnsi="OpenSans SemiBold" w:cs="Times New Roman"/>
          <w:color w:val="333333"/>
          <w:sz w:val="23"/>
          <w:szCs w:val="23"/>
          <w:lang w:eastAsia="ru-RU"/>
        </w:rPr>
      </w:pPr>
      <w:r w:rsidRPr="00B85A07">
        <w:rPr>
          <w:rFonts w:ascii="OpenSans SemiBold" w:eastAsia="Times New Roman" w:hAnsi="OpenSans SemiBold" w:cs="Times New Roman"/>
          <w:color w:val="333333"/>
          <w:sz w:val="23"/>
          <w:szCs w:val="23"/>
          <w:lang w:eastAsia="ru-RU"/>
        </w:rPr>
        <w:t>В ямы засыпается небольшое количество песка и щебня для создания подушки. Устанавливаются все столбы и выравниваются вертикально. Между ними в пазы вставляют по два деревянных бруска одинаковой длины, как у пролётной панели, чтобы столбы не сдвигались. </w:t>
      </w:r>
    </w:p>
    <w:p w14:paraId="2F3AFF36" w14:textId="77777777" w:rsidR="00B85A07" w:rsidRPr="00B85A07" w:rsidRDefault="00B85A07" w:rsidP="00B85A07">
      <w:pPr>
        <w:shd w:val="clear" w:color="auto" w:fill="FFFFFF"/>
        <w:spacing w:after="150" w:line="240" w:lineRule="auto"/>
        <w:jc w:val="center"/>
        <w:rPr>
          <w:rFonts w:ascii="OpenSans SemiBold" w:eastAsia="Times New Roman" w:hAnsi="OpenSans SemiBold" w:cs="Times New Roman"/>
          <w:color w:val="333333"/>
          <w:sz w:val="23"/>
          <w:szCs w:val="23"/>
          <w:lang w:eastAsia="ru-RU"/>
        </w:rPr>
      </w:pPr>
      <w:r w:rsidRPr="00B85A07">
        <w:rPr>
          <w:rFonts w:ascii="OpenSans SemiBold" w:eastAsia="Times New Roman" w:hAnsi="OpenSans SemiBold" w:cs="Times New Roman"/>
          <w:color w:val="333333"/>
          <w:sz w:val="23"/>
          <w:szCs w:val="23"/>
          <w:lang w:eastAsia="ru-RU"/>
        </w:rPr>
        <w:t>На поворотах устанавливают по два столба, если пазы у них находятся на противоположных сторонах. Необходимо чтобы их пазы всегда располагались вдоль линии прохождения забора.</w:t>
      </w:r>
    </w:p>
    <w:p w14:paraId="055D8F37" w14:textId="77777777" w:rsidR="00B85A07" w:rsidRPr="00B85A07" w:rsidRDefault="00B85A07" w:rsidP="00B85A07">
      <w:pPr>
        <w:shd w:val="clear" w:color="auto" w:fill="FFFFFF"/>
        <w:spacing w:before="300" w:after="150" w:line="240" w:lineRule="auto"/>
        <w:jc w:val="center"/>
        <w:outlineLvl w:val="2"/>
        <w:rPr>
          <w:rFonts w:ascii="OpenSans Bold" w:eastAsia="Times New Roman" w:hAnsi="OpenSans Bold" w:cs="Times New Roman"/>
          <w:color w:val="0F356C"/>
          <w:sz w:val="26"/>
          <w:szCs w:val="26"/>
          <w:lang w:eastAsia="ru-RU"/>
        </w:rPr>
      </w:pPr>
      <w:r w:rsidRPr="00B85A07">
        <w:rPr>
          <w:rFonts w:ascii="OpenSans Bold" w:eastAsia="Times New Roman" w:hAnsi="OpenSans Bold" w:cs="Times New Roman"/>
          <w:color w:val="0F356C"/>
          <w:sz w:val="26"/>
          <w:szCs w:val="26"/>
          <w:lang w:eastAsia="ru-RU"/>
        </w:rPr>
        <w:t>Укрепление столбов забора в грунте и установка панелей</w:t>
      </w:r>
    </w:p>
    <w:p w14:paraId="714BE73A" w14:textId="77777777" w:rsidR="00B85A07" w:rsidRPr="00B85A07" w:rsidRDefault="00B85A07" w:rsidP="00B85A07">
      <w:pPr>
        <w:shd w:val="clear" w:color="auto" w:fill="FFFFFF"/>
        <w:spacing w:after="150" w:line="240" w:lineRule="auto"/>
        <w:jc w:val="center"/>
        <w:rPr>
          <w:rFonts w:ascii="OpenSans SemiBold" w:eastAsia="Times New Roman" w:hAnsi="OpenSans SemiBold" w:cs="Times New Roman"/>
          <w:color w:val="333333"/>
          <w:sz w:val="23"/>
          <w:szCs w:val="23"/>
          <w:lang w:eastAsia="ru-RU"/>
        </w:rPr>
      </w:pPr>
      <w:r w:rsidRPr="00B85A07">
        <w:rPr>
          <w:rFonts w:ascii="OpenSans SemiBold" w:eastAsia="Times New Roman" w:hAnsi="OpenSans SemiBold" w:cs="Times New Roman"/>
          <w:color w:val="333333"/>
          <w:sz w:val="23"/>
          <w:szCs w:val="23"/>
          <w:lang w:eastAsia="ru-RU"/>
        </w:rPr>
        <w:t>В ямах, вокруг столбов засыпается щебень и утрамбовывается при помощи лома. Далее в яму заливают бетонный раствор (два объёма песка на один цемента) и оставляют для набора прочности бетоном на сутки. Через сутки уже можно вставлять заборные панели, убрав бруски. Панели поднимают вверх и вставляют в пазы столбов.</w:t>
      </w:r>
    </w:p>
    <w:p w14:paraId="07F28965" w14:textId="77777777" w:rsidR="00B85A07" w:rsidRPr="00B85A07" w:rsidRDefault="00B85A07" w:rsidP="00B85A07">
      <w:pPr>
        <w:shd w:val="clear" w:color="auto" w:fill="FFFFFF"/>
        <w:spacing w:before="300" w:after="150" w:line="240" w:lineRule="auto"/>
        <w:jc w:val="center"/>
        <w:outlineLvl w:val="2"/>
        <w:rPr>
          <w:rFonts w:ascii="OpenSans Bold" w:eastAsia="Times New Roman" w:hAnsi="OpenSans Bold" w:cs="Times New Roman"/>
          <w:color w:val="0F356C"/>
          <w:sz w:val="26"/>
          <w:szCs w:val="26"/>
          <w:lang w:eastAsia="ru-RU"/>
        </w:rPr>
      </w:pPr>
      <w:r w:rsidRPr="00B85A07">
        <w:rPr>
          <w:rFonts w:ascii="OpenSans Bold" w:eastAsia="Times New Roman" w:hAnsi="OpenSans Bold" w:cs="Times New Roman"/>
          <w:color w:val="0F356C"/>
          <w:sz w:val="26"/>
          <w:szCs w:val="26"/>
          <w:lang w:eastAsia="ru-RU"/>
        </w:rPr>
        <w:t>Второй способ установки бетонного забора</w:t>
      </w:r>
    </w:p>
    <w:p w14:paraId="7E8D9BC3" w14:textId="77777777" w:rsidR="00B85A07" w:rsidRPr="00B85A07" w:rsidRDefault="00B85A07" w:rsidP="00B85A07">
      <w:pPr>
        <w:shd w:val="clear" w:color="auto" w:fill="FFFFFF"/>
        <w:spacing w:after="150" w:line="240" w:lineRule="auto"/>
        <w:jc w:val="center"/>
        <w:rPr>
          <w:rFonts w:ascii="OpenSans SemiBold" w:eastAsia="Times New Roman" w:hAnsi="OpenSans SemiBold" w:cs="Times New Roman"/>
          <w:color w:val="333333"/>
          <w:sz w:val="23"/>
          <w:szCs w:val="23"/>
          <w:lang w:eastAsia="ru-RU"/>
        </w:rPr>
      </w:pPr>
      <w:r w:rsidRPr="00B85A07">
        <w:rPr>
          <w:rFonts w:ascii="OpenSans SemiBold" w:eastAsia="Times New Roman" w:hAnsi="OpenSans SemiBold" w:cs="Times New Roman"/>
          <w:color w:val="333333"/>
          <w:sz w:val="23"/>
          <w:szCs w:val="23"/>
          <w:lang w:eastAsia="ru-RU"/>
        </w:rPr>
        <w:t xml:space="preserve">Существуют и другие способы монтажа. Вам они могут показаться удобнее. Начинайте с установки, укрепления и заливки первого, основного столба. Сутки его выдерживают и продолжают монтаж </w:t>
      </w:r>
      <w:r w:rsidRPr="00B85A07">
        <w:rPr>
          <w:rFonts w:ascii="OpenSans SemiBold" w:eastAsia="Times New Roman" w:hAnsi="OpenSans SemiBold" w:cs="Times New Roman"/>
          <w:color w:val="333333"/>
          <w:sz w:val="23"/>
          <w:szCs w:val="23"/>
          <w:lang w:eastAsia="ru-RU"/>
        </w:rPr>
        <w:lastRenderedPageBreak/>
        <w:t>остальных столбов и секций. К нему крепится нижняя панель. Второй столб через пазы надевается на эту панель и фиксируется в очередной яме.</w:t>
      </w:r>
    </w:p>
    <w:p w14:paraId="199D9143" w14:textId="77777777" w:rsidR="00B85A07" w:rsidRPr="00B85A07" w:rsidRDefault="00B85A07" w:rsidP="00B85A07">
      <w:pPr>
        <w:shd w:val="clear" w:color="auto" w:fill="FFFFFF"/>
        <w:spacing w:after="150" w:line="240" w:lineRule="auto"/>
        <w:jc w:val="center"/>
        <w:rPr>
          <w:rFonts w:ascii="OpenSans SemiBold" w:eastAsia="Times New Roman" w:hAnsi="OpenSans SemiBold" w:cs="Times New Roman"/>
          <w:color w:val="333333"/>
          <w:sz w:val="23"/>
          <w:szCs w:val="23"/>
          <w:lang w:eastAsia="ru-RU"/>
        </w:rPr>
      </w:pPr>
      <w:r w:rsidRPr="00B85A07">
        <w:rPr>
          <w:rFonts w:ascii="OpenSans SemiBold" w:eastAsia="Times New Roman" w:hAnsi="OpenSans SemiBold" w:cs="Times New Roman"/>
          <w:color w:val="333333"/>
          <w:sz w:val="23"/>
          <w:szCs w:val="23"/>
          <w:lang w:eastAsia="ru-RU"/>
        </w:rPr>
        <w:t>Здесь, аналогично с первым способом, откапывают ямы и засыпают на дно песок и щебень. Очередной столб, прикреплённый к нижней панели предыдущего, заливается бетоном и в него вставляют очередную нижнюю панель. Следите за уровнем, чтобы строго придерживаться линии.</w:t>
      </w:r>
    </w:p>
    <w:p w14:paraId="4CDA6FE9" w14:textId="77777777" w:rsidR="00B85A07" w:rsidRPr="00B85A07" w:rsidRDefault="00B85A07" w:rsidP="00B85A07">
      <w:pPr>
        <w:shd w:val="clear" w:color="auto" w:fill="FFFFFF"/>
        <w:spacing w:after="150" w:line="240" w:lineRule="auto"/>
        <w:jc w:val="center"/>
        <w:rPr>
          <w:rFonts w:ascii="OpenSans SemiBold" w:eastAsia="Times New Roman" w:hAnsi="OpenSans SemiBold" w:cs="Times New Roman"/>
          <w:color w:val="333333"/>
          <w:sz w:val="23"/>
          <w:szCs w:val="23"/>
          <w:lang w:eastAsia="ru-RU"/>
        </w:rPr>
      </w:pPr>
      <w:r w:rsidRPr="00B85A07">
        <w:rPr>
          <w:rFonts w:ascii="OpenSans SemiBold" w:eastAsia="Times New Roman" w:hAnsi="OpenSans SemiBold" w:cs="Times New Roman"/>
          <w:color w:val="333333"/>
          <w:sz w:val="23"/>
          <w:szCs w:val="23"/>
          <w:lang w:eastAsia="ru-RU"/>
        </w:rPr>
        <w:t>Так идут вдоль всей линии забора, вставляя нижние панели в каждый пролёт между столбами. Когда в залитых в ямах столбах, бетон наберёт прочность, вставляются оставшиеся панели секций забора. Этот способ считают более быстрым, но многое зависит от возможной просадки грунта, правильности выравнивания столбов и их сечения.</w:t>
      </w:r>
    </w:p>
    <w:p w14:paraId="73041CCD" w14:textId="77777777" w:rsidR="00B85A07" w:rsidRPr="00B85A07" w:rsidRDefault="00B85A07" w:rsidP="00B85A07">
      <w:pPr>
        <w:shd w:val="clear" w:color="auto" w:fill="FFFFFF"/>
        <w:spacing w:before="300" w:after="150" w:line="240" w:lineRule="auto"/>
        <w:jc w:val="center"/>
        <w:outlineLvl w:val="2"/>
        <w:rPr>
          <w:rFonts w:ascii="OpenSans Bold" w:eastAsia="Times New Roman" w:hAnsi="OpenSans Bold" w:cs="Times New Roman"/>
          <w:color w:val="0F356C"/>
          <w:sz w:val="26"/>
          <w:szCs w:val="26"/>
          <w:lang w:eastAsia="ru-RU"/>
        </w:rPr>
      </w:pPr>
      <w:r w:rsidRPr="00B85A07">
        <w:rPr>
          <w:rFonts w:ascii="OpenSans Bold" w:eastAsia="Times New Roman" w:hAnsi="OpenSans Bold" w:cs="Times New Roman"/>
          <w:color w:val="0F356C"/>
          <w:sz w:val="26"/>
          <w:szCs w:val="26"/>
          <w:lang w:eastAsia="ru-RU"/>
        </w:rPr>
        <w:t>Установка забора с использованием специальных угловых столбов</w:t>
      </w:r>
    </w:p>
    <w:p w14:paraId="7FD1D888" w14:textId="77777777" w:rsidR="00B85A07" w:rsidRPr="00B85A07" w:rsidRDefault="00B85A07" w:rsidP="00B85A07">
      <w:pPr>
        <w:shd w:val="clear" w:color="auto" w:fill="FFFFFF"/>
        <w:spacing w:after="150" w:line="240" w:lineRule="auto"/>
        <w:jc w:val="center"/>
        <w:rPr>
          <w:rFonts w:ascii="OpenSans SemiBold" w:eastAsia="Times New Roman" w:hAnsi="OpenSans SemiBold" w:cs="Times New Roman"/>
          <w:color w:val="333333"/>
          <w:sz w:val="23"/>
          <w:szCs w:val="23"/>
          <w:lang w:eastAsia="ru-RU"/>
        </w:rPr>
      </w:pPr>
      <w:r w:rsidRPr="00B85A07">
        <w:rPr>
          <w:rFonts w:ascii="OpenSans SemiBold" w:eastAsia="Times New Roman" w:hAnsi="OpenSans SemiBold" w:cs="Times New Roman"/>
          <w:color w:val="333333"/>
          <w:sz w:val="23"/>
          <w:szCs w:val="23"/>
          <w:lang w:eastAsia="ru-RU"/>
        </w:rPr>
        <w:t>На Заводе форм можно приобрести формы под отливку столбов забора с разным расположением пазов. Например, угловые столбы, где пазы расположены под 90 градусов. Есть трёхстороннее сечение, если столб устанавливается между расходящимися пролётами забора на три стороны. То есть, столб имеет пазы с трёх сторон. Если вы используйте такие столбы, то вам нет необходимости на поворотах забора использовать по два обычных столба.</w:t>
      </w:r>
    </w:p>
    <w:p w14:paraId="306CE78C" w14:textId="77777777" w:rsidR="00B85A07" w:rsidRPr="00B85A07" w:rsidRDefault="00B85A07" w:rsidP="00B85A07">
      <w:pPr>
        <w:shd w:val="clear" w:color="auto" w:fill="FFFFFF"/>
        <w:spacing w:before="300" w:after="150" w:line="240" w:lineRule="auto"/>
        <w:jc w:val="center"/>
        <w:outlineLvl w:val="2"/>
        <w:rPr>
          <w:rFonts w:ascii="OpenSans Bold" w:eastAsia="Times New Roman" w:hAnsi="OpenSans Bold" w:cs="Times New Roman"/>
          <w:color w:val="0F356C"/>
          <w:sz w:val="26"/>
          <w:szCs w:val="26"/>
          <w:lang w:eastAsia="ru-RU"/>
        </w:rPr>
      </w:pPr>
      <w:r w:rsidRPr="00B85A07">
        <w:rPr>
          <w:rFonts w:ascii="OpenSans Bold" w:eastAsia="Times New Roman" w:hAnsi="OpenSans Bold" w:cs="Times New Roman"/>
          <w:color w:val="0F356C"/>
          <w:sz w:val="26"/>
          <w:szCs w:val="26"/>
          <w:lang w:eastAsia="ru-RU"/>
        </w:rPr>
        <w:t>Монтаж навершия – крышки на столб бетонного забора</w:t>
      </w:r>
    </w:p>
    <w:p w14:paraId="5CFBAF5D" w14:textId="77777777" w:rsidR="00B85A07" w:rsidRPr="00B85A07" w:rsidRDefault="00B85A07" w:rsidP="00B85A07">
      <w:pPr>
        <w:shd w:val="clear" w:color="auto" w:fill="FFFFFF"/>
        <w:spacing w:after="150" w:line="240" w:lineRule="auto"/>
        <w:jc w:val="center"/>
        <w:rPr>
          <w:rFonts w:ascii="OpenSans SemiBold" w:eastAsia="Times New Roman" w:hAnsi="OpenSans SemiBold" w:cs="Times New Roman"/>
          <w:color w:val="333333"/>
          <w:sz w:val="23"/>
          <w:szCs w:val="23"/>
          <w:lang w:eastAsia="ru-RU"/>
        </w:rPr>
      </w:pPr>
      <w:r w:rsidRPr="00B85A07">
        <w:rPr>
          <w:rFonts w:ascii="OpenSans SemiBold" w:eastAsia="Times New Roman" w:hAnsi="OpenSans SemiBold" w:cs="Times New Roman"/>
          <w:color w:val="333333"/>
          <w:sz w:val="23"/>
          <w:szCs w:val="23"/>
          <w:lang w:eastAsia="ru-RU"/>
        </w:rPr>
        <w:t>Если устанавливаете навершии на столбы, то эти крышки крепятся сверху на бетонный раствор или на монтажную пену. Это не требует специальных навыков.</w:t>
      </w:r>
    </w:p>
    <w:p w14:paraId="3E8363E5" w14:textId="77777777" w:rsidR="00B85A07" w:rsidRPr="00B85A07" w:rsidRDefault="00B85A07" w:rsidP="00B85A07">
      <w:pPr>
        <w:shd w:val="clear" w:color="auto" w:fill="FFFFFF"/>
        <w:spacing w:before="300" w:after="150" w:line="240" w:lineRule="auto"/>
        <w:jc w:val="center"/>
        <w:outlineLvl w:val="2"/>
        <w:rPr>
          <w:rFonts w:ascii="OpenSans Bold" w:eastAsia="Times New Roman" w:hAnsi="OpenSans Bold" w:cs="Times New Roman"/>
          <w:color w:val="0F356C"/>
          <w:sz w:val="26"/>
          <w:szCs w:val="26"/>
          <w:lang w:eastAsia="ru-RU"/>
        </w:rPr>
      </w:pPr>
      <w:r w:rsidRPr="00B85A07">
        <w:rPr>
          <w:rFonts w:ascii="OpenSans Bold" w:eastAsia="Times New Roman" w:hAnsi="OpenSans Bold" w:cs="Times New Roman"/>
          <w:color w:val="0F356C"/>
          <w:sz w:val="26"/>
          <w:szCs w:val="26"/>
          <w:lang w:eastAsia="ru-RU"/>
        </w:rPr>
        <w:t>Эксплуатационные качества бетонного забора</w:t>
      </w:r>
    </w:p>
    <w:p w14:paraId="519C0B40" w14:textId="77777777" w:rsidR="00B85A07" w:rsidRPr="00B85A07" w:rsidRDefault="00B85A07" w:rsidP="00B85A07">
      <w:pPr>
        <w:shd w:val="clear" w:color="auto" w:fill="FFFFFF"/>
        <w:spacing w:after="150" w:line="240" w:lineRule="auto"/>
        <w:jc w:val="center"/>
        <w:rPr>
          <w:rFonts w:ascii="OpenSans SemiBold" w:eastAsia="Times New Roman" w:hAnsi="OpenSans SemiBold" w:cs="Times New Roman"/>
          <w:color w:val="333333"/>
          <w:sz w:val="23"/>
          <w:szCs w:val="23"/>
          <w:lang w:eastAsia="ru-RU"/>
        </w:rPr>
      </w:pPr>
      <w:r w:rsidRPr="00B85A07">
        <w:rPr>
          <w:rFonts w:ascii="OpenSans SemiBold" w:eastAsia="Times New Roman" w:hAnsi="OpenSans SemiBold" w:cs="Times New Roman"/>
          <w:color w:val="333333"/>
          <w:sz w:val="23"/>
          <w:szCs w:val="23"/>
          <w:lang w:eastAsia="ru-RU"/>
        </w:rPr>
        <w:t>Собранные конструкции бетонных заборов не требовательны к уходу и превосходят по своим качествам ограждения из других материалов:</w:t>
      </w:r>
    </w:p>
    <w:p w14:paraId="6A6885E4" w14:textId="77777777" w:rsidR="00B85A07" w:rsidRPr="00B85A07" w:rsidRDefault="00B85A07" w:rsidP="00B85A07">
      <w:pPr>
        <w:numPr>
          <w:ilvl w:val="0"/>
          <w:numId w:val="1"/>
        </w:numPr>
        <w:shd w:val="clear" w:color="auto" w:fill="FFFFFF"/>
        <w:spacing w:after="150" w:line="240" w:lineRule="auto"/>
        <w:ind w:left="1440"/>
        <w:jc w:val="center"/>
        <w:rPr>
          <w:rFonts w:ascii="OpenSans SemiBold" w:eastAsia="Times New Roman" w:hAnsi="OpenSans SemiBold" w:cs="Times New Roman"/>
          <w:color w:val="333333"/>
          <w:sz w:val="23"/>
          <w:szCs w:val="23"/>
          <w:lang w:eastAsia="ru-RU"/>
        </w:rPr>
      </w:pPr>
      <w:r w:rsidRPr="00B85A07">
        <w:rPr>
          <w:rFonts w:ascii="OpenSans SemiBold" w:eastAsia="Times New Roman" w:hAnsi="OpenSans SemiBold" w:cs="Times New Roman"/>
          <w:color w:val="333333"/>
          <w:sz w:val="23"/>
          <w:szCs w:val="23"/>
          <w:lang w:eastAsia="ru-RU"/>
        </w:rPr>
        <w:t>Высокая устойчивость к сильным механическим нагрузкам.</w:t>
      </w:r>
    </w:p>
    <w:p w14:paraId="46E56E65" w14:textId="77777777" w:rsidR="00B85A07" w:rsidRPr="00B85A07" w:rsidRDefault="00B85A07" w:rsidP="00B85A07">
      <w:pPr>
        <w:numPr>
          <w:ilvl w:val="0"/>
          <w:numId w:val="1"/>
        </w:numPr>
        <w:shd w:val="clear" w:color="auto" w:fill="FFFFFF"/>
        <w:spacing w:after="150" w:line="240" w:lineRule="auto"/>
        <w:ind w:left="1440"/>
        <w:jc w:val="center"/>
        <w:rPr>
          <w:rFonts w:ascii="OpenSans SemiBold" w:eastAsia="Times New Roman" w:hAnsi="OpenSans SemiBold" w:cs="Times New Roman"/>
          <w:color w:val="333333"/>
          <w:sz w:val="23"/>
          <w:szCs w:val="23"/>
          <w:lang w:eastAsia="ru-RU"/>
        </w:rPr>
      </w:pPr>
      <w:r w:rsidRPr="00B85A07">
        <w:rPr>
          <w:rFonts w:ascii="OpenSans SemiBold" w:eastAsia="Times New Roman" w:hAnsi="OpenSans SemiBold" w:cs="Times New Roman"/>
          <w:color w:val="333333"/>
          <w:sz w:val="23"/>
          <w:szCs w:val="23"/>
          <w:lang w:eastAsia="ru-RU"/>
        </w:rPr>
        <w:t>Шумоизоляция выше, чем у заборов из других материалов.</w:t>
      </w:r>
    </w:p>
    <w:p w14:paraId="6AC8E81D" w14:textId="77777777" w:rsidR="00B85A07" w:rsidRPr="00B85A07" w:rsidRDefault="00B85A07" w:rsidP="00B85A07">
      <w:pPr>
        <w:numPr>
          <w:ilvl w:val="0"/>
          <w:numId w:val="1"/>
        </w:numPr>
        <w:shd w:val="clear" w:color="auto" w:fill="FFFFFF"/>
        <w:spacing w:after="150" w:line="240" w:lineRule="auto"/>
        <w:ind w:left="1440"/>
        <w:jc w:val="center"/>
        <w:rPr>
          <w:rFonts w:ascii="OpenSans SemiBold" w:eastAsia="Times New Roman" w:hAnsi="OpenSans SemiBold" w:cs="Times New Roman"/>
          <w:color w:val="333333"/>
          <w:sz w:val="23"/>
          <w:szCs w:val="23"/>
          <w:lang w:eastAsia="ru-RU"/>
        </w:rPr>
      </w:pPr>
      <w:r w:rsidRPr="00B85A07">
        <w:rPr>
          <w:rFonts w:ascii="OpenSans SemiBold" w:eastAsia="Times New Roman" w:hAnsi="OpenSans SemiBold" w:cs="Times New Roman"/>
          <w:color w:val="333333"/>
          <w:sz w:val="23"/>
          <w:szCs w:val="23"/>
          <w:lang w:eastAsia="ru-RU"/>
        </w:rPr>
        <w:t>Невосприимчивость к климатическим изменениям погоды.</w:t>
      </w:r>
    </w:p>
    <w:p w14:paraId="387D8F0E" w14:textId="77777777" w:rsidR="00B85A07" w:rsidRPr="00B85A07" w:rsidRDefault="00B85A07" w:rsidP="00B85A07">
      <w:pPr>
        <w:shd w:val="clear" w:color="auto" w:fill="FFFFFF"/>
        <w:spacing w:after="150" w:line="240" w:lineRule="auto"/>
        <w:jc w:val="center"/>
        <w:rPr>
          <w:rFonts w:ascii="OpenSans SemiBold" w:eastAsia="Times New Roman" w:hAnsi="OpenSans SemiBold" w:cs="Times New Roman"/>
          <w:color w:val="333333"/>
          <w:sz w:val="23"/>
          <w:szCs w:val="23"/>
          <w:lang w:eastAsia="ru-RU"/>
        </w:rPr>
      </w:pPr>
      <w:r w:rsidRPr="00B85A07">
        <w:rPr>
          <w:rFonts w:ascii="OpenSans SemiBold" w:eastAsia="Times New Roman" w:hAnsi="OpenSans SemiBold" w:cs="Times New Roman"/>
          <w:color w:val="333333"/>
          <w:sz w:val="23"/>
          <w:szCs w:val="23"/>
          <w:lang w:eastAsia="ru-RU"/>
        </w:rPr>
        <w:t>Такая конструкция может прослужить вам несколько десятков лет без больших изменений во внешнем виде. А при несложном уходе, она не будет иметь эксплуатационных сроков давности.</w:t>
      </w:r>
    </w:p>
    <w:p w14:paraId="43E5E2EE" w14:textId="77777777" w:rsidR="00B85A07" w:rsidRPr="00B85A07" w:rsidRDefault="00B85A07" w:rsidP="00B85A07">
      <w:pPr>
        <w:shd w:val="clear" w:color="auto" w:fill="FFFFFF"/>
        <w:spacing w:after="150" w:line="240" w:lineRule="auto"/>
        <w:jc w:val="center"/>
        <w:rPr>
          <w:rFonts w:ascii="OpenSans SemiBold" w:eastAsia="Times New Roman" w:hAnsi="OpenSans SemiBold" w:cs="Times New Roman"/>
          <w:color w:val="333333"/>
          <w:sz w:val="23"/>
          <w:szCs w:val="23"/>
          <w:lang w:eastAsia="ru-RU"/>
        </w:rPr>
      </w:pPr>
      <w:r w:rsidRPr="00B85A07">
        <w:rPr>
          <w:rFonts w:ascii="OpenSans SemiBold" w:eastAsia="Times New Roman" w:hAnsi="OpenSans SemiBold" w:cs="Times New Roman"/>
          <w:color w:val="333333"/>
          <w:sz w:val="23"/>
          <w:szCs w:val="23"/>
          <w:lang w:eastAsia="ru-RU"/>
        </w:rPr>
        <w:t>Если вы захотите самостоятельно построить забор, то можете заказать формы для изготовления бетонных заборов, оборудование и расходные материалы на Заводе форм. Достаточно выбрать в каталоге на этом сайте необходимые. Через кнопку Корзины оформить заказ. Специалисты предприятия откликнутся на ваш запрос и дадут нужные консультации. Подскажут, как оптимизировать по цене транспортировку покупок по России и в Казахстан.</w:t>
      </w:r>
    </w:p>
    <w:p w14:paraId="2082B62A" w14:textId="77777777" w:rsidR="00FD0E3A" w:rsidRDefault="00FD0E3A" w:rsidP="00B85A07"/>
    <w:sectPr w:rsidR="00FD0E3A" w:rsidSect="001D547D">
      <w:pgSz w:w="11906" w:h="16838"/>
      <w:pgMar w:top="426" w:right="282" w:bottom="567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OpenSans Bold">
    <w:altName w:val="Cambria"/>
    <w:panose1 w:val="00000000000000000000"/>
    <w:charset w:val="00"/>
    <w:family w:val="roman"/>
    <w:notTrueType/>
    <w:pitch w:val="default"/>
  </w:font>
  <w:font w:name="OpenSans SemiBold">
    <w:altName w:val="Cambria"/>
    <w:panose1 w:val="00000000000000000000"/>
    <w:charset w:val="00"/>
    <w:family w:val="roman"/>
    <w:notTrueType/>
    <w:pitch w:val="default"/>
  </w:font>
  <w:font w:name="OpenSan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729BD"/>
    <w:multiLevelType w:val="multilevel"/>
    <w:tmpl w:val="F7D4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52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50F"/>
    <w:rsid w:val="000377F0"/>
    <w:rsid w:val="001B7F1B"/>
    <w:rsid w:val="001D547D"/>
    <w:rsid w:val="002F4316"/>
    <w:rsid w:val="0048759A"/>
    <w:rsid w:val="005267B7"/>
    <w:rsid w:val="0057639D"/>
    <w:rsid w:val="00742CB8"/>
    <w:rsid w:val="0092150F"/>
    <w:rsid w:val="00B85A07"/>
    <w:rsid w:val="00C80B8C"/>
    <w:rsid w:val="00CF2213"/>
    <w:rsid w:val="00FD0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7B6CF1-4044-448F-857F-1F17E63ED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639D"/>
    <w:pPr>
      <w:spacing w:after="0"/>
    </w:pPr>
    <w:rPr>
      <w:rFonts w:ascii="Arial" w:hAnsi="Arial"/>
      <w:kern w:val="0"/>
      <w:sz w:val="24"/>
      <w14:ligatures w14:val="none"/>
    </w:rPr>
  </w:style>
  <w:style w:type="paragraph" w:styleId="1">
    <w:name w:val="heading 1"/>
    <w:basedOn w:val="a"/>
    <w:link w:val="10"/>
    <w:uiPriority w:val="9"/>
    <w:qFormat/>
    <w:rsid w:val="00B85A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0377F0"/>
    <w:pPr>
      <w:keepNext/>
      <w:keepLines/>
      <w:spacing w:before="160" w:after="120"/>
      <w:jc w:val="center"/>
      <w:outlineLvl w:val="1"/>
    </w:pPr>
    <w:rPr>
      <w:rFonts w:eastAsiaTheme="majorEastAsia" w:cstheme="majorBidi"/>
      <w:b/>
      <w:sz w:val="26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5267B7"/>
    <w:pPr>
      <w:keepNext/>
      <w:keepLines/>
      <w:spacing w:before="240" w:after="240" w:line="360" w:lineRule="auto"/>
      <w:outlineLvl w:val="2"/>
    </w:pPr>
    <w:rPr>
      <w:rFonts w:eastAsiaTheme="majorEastAsia" w:cstheme="majorBidi"/>
      <w:b/>
      <w:bCs/>
      <w:iCs/>
      <w:color w:val="0000FF"/>
    </w:rPr>
  </w:style>
  <w:style w:type="paragraph" w:styleId="4">
    <w:name w:val="heading 4"/>
    <w:basedOn w:val="3"/>
    <w:next w:val="a"/>
    <w:link w:val="40"/>
    <w:autoRedefine/>
    <w:uiPriority w:val="9"/>
    <w:unhideWhenUsed/>
    <w:qFormat/>
    <w:rsid w:val="001B7F1B"/>
    <w:pPr>
      <w:spacing w:before="40"/>
      <w:outlineLvl w:val="3"/>
    </w:pPr>
    <w:rPr>
      <w:rFonts w:asciiTheme="majorHAnsi" w:hAnsiTheme="majorHAnsi"/>
      <w:i/>
      <w:iCs w:val="0"/>
    </w:rPr>
  </w:style>
  <w:style w:type="paragraph" w:styleId="5">
    <w:name w:val="heading 5"/>
    <w:basedOn w:val="a"/>
    <w:next w:val="a"/>
    <w:link w:val="50"/>
    <w:autoRedefine/>
    <w:uiPriority w:val="9"/>
    <w:unhideWhenUsed/>
    <w:qFormat/>
    <w:rsid w:val="00742CB8"/>
    <w:pPr>
      <w:keepNext/>
      <w:keepLines/>
      <w:spacing w:before="160" w:after="120" w:line="240" w:lineRule="auto"/>
      <w:ind w:left="708"/>
      <w:outlineLvl w:val="4"/>
    </w:pPr>
    <w:rPr>
      <w:rFonts w:eastAsiaTheme="majorEastAsia" w:cstheme="majorBidi"/>
      <w:b/>
      <w:color w:val="806000" w:themeColor="accent4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267B7"/>
    <w:rPr>
      <w:rFonts w:ascii="Arial" w:eastAsiaTheme="majorEastAsia" w:hAnsi="Arial" w:cstheme="majorBidi"/>
      <w:b/>
      <w:bCs/>
      <w:iCs/>
      <w:color w:val="0000FF"/>
      <w:sz w:val="24"/>
    </w:rPr>
  </w:style>
  <w:style w:type="character" w:customStyle="1" w:styleId="40">
    <w:name w:val="Заголовок 4 Знак"/>
    <w:basedOn w:val="a0"/>
    <w:link w:val="4"/>
    <w:uiPriority w:val="9"/>
    <w:rsid w:val="001B7F1B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0377F0"/>
    <w:rPr>
      <w:rFonts w:ascii="Arial" w:eastAsiaTheme="majorEastAsia" w:hAnsi="Arial" w:cstheme="majorBidi"/>
      <w:b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sid w:val="00742CB8"/>
    <w:rPr>
      <w:rFonts w:ascii="Arial" w:eastAsiaTheme="majorEastAsia" w:hAnsi="Arial" w:cstheme="majorBidi"/>
      <w:b/>
      <w:color w:val="806000" w:themeColor="accent4" w:themeShade="80"/>
      <w:sz w:val="24"/>
    </w:rPr>
  </w:style>
  <w:style w:type="paragraph" w:customStyle="1" w:styleId="31">
    <w:name w:val="Стиль3"/>
    <w:basedOn w:val="4"/>
    <w:autoRedefine/>
    <w:qFormat/>
    <w:rsid w:val="00CF2213"/>
    <w:pPr>
      <w:spacing w:after="120"/>
      <w:ind w:firstLine="709"/>
    </w:pPr>
    <w:rPr>
      <w:rFonts w:ascii="Arial" w:hAnsi="Arial"/>
      <w:i w:val="0"/>
      <w:color w:val="C45911" w:themeColor="accent2" w:themeShade="BF"/>
      <w:lang w:val="en-US"/>
    </w:rPr>
  </w:style>
  <w:style w:type="character" w:customStyle="1" w:styleId="10">
    <w:name w:val="Заголовок 1 Знак"/>
    <w:basedOn w:val="a0"/>
    <w:link w:val="1"/>
    <w:uiPriority w:val="9"/>
    <w:rsid w:val="00B85A0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B85A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15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8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969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09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91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865</Words>
  <Characters>4937</Characters>
  <Application>Microsoft Office Word</Application>
  <DocSecurity>0</DocSecurity>
  <Lines>41</Lines>
  <Paragraphs>11</Paragraphs>
  <ScaleCrop>false</ScaleCrop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Милорадов</dc:creator>
  <cp:keywords/>
  <dc:description/>
  <cp:lastModifiedBy>Алексей Милорадов</cp:lastModifiedBy>
  <cp:revision>2</cp:revision>
  <dcterms:created xsi:type="dcterms:W3CDTF">2024-03-04T21:35:00Z</dcterms:created>
  <dcterms:modified xsi:type="dcterms:W3CDTF">2024-03-04T21:35:00Z</dcterms:modified>
</cp:coreProperties>
</file>