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CB" w:rsidRPr="009B13CB" w:rsidRDefault="009B13CB">
      <w:pPr>
        <w:rPr>
          <w:rStyle w:val="CdigoHTML"/>
          <w:rFonts w:eastAsiaTheme="minorHAnsi"/>
          <w:b/>
        </w:rPr>
      </w:pPr>
      <w:r w:rsidRPr="009B13CB">
        <w:rPr>
          <w:rStyle w:val="CdigoHTML"/>
          <w:rFonts w:eastAsiaTheme="minorHAnsi"/>
          <w:b/>
        </w:rPr>
        <w:t xml:space="preserve">Sobre el </w:t>
      </w:r>
      <w:proofErr w:type="spellStart"/>
      <w:r w:rsidRPr="009B13CB">
        <w:rPr>
          <w:rStyle w:val="CdigoHTML"/>
          <w:rFonts w:eastAsiaTheme="minorHAnsi"/>
          <w:b/>
        </w:rPr>
        <w:t>CRUDManager</w:t>
      </w:r>
      <w:proofErr w:type="spellEnd"/>
    </w:p>
    <w:p w:rsidR="009B13CB" w:rsidRDefault="009B13CB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Las tablas a trabajar con el </w:t>
      </w:r>
      <w:proofErr w:type="spellStart"/>
      <w:r>
        <w:rPr>
          <w:rStyle w:val="CdigoHTML"/>
          <w:rFonts w:eastAsiaTheme="minorHAnsi"/>
        </w:rPr>
        <w:t>framework</w:t>
      </w:r>
      <w:proofErr w:type="spellEnd"/>
      <w:r>
        <w:rPr>
          <w:rStyle w:val="CdigoHTML"/>
          <w:rFonts w:eastAsiaTheme="minorHAnsi"/>
        </w:rPr>
        <w:t xml:space="preserve"> COCOAS deben estar creadas bajo el tipo </w:t>
      </w:r>
      <w:proofErr w:type="spellStart"/>
      <w:r>
        <w:rPr>
          <w:rStyle w:val="CdigoHTML"/>
          <w:rFonts w:eastAsiaTheme="minorHAnsi"/>
        </w:rPr>
        <w:t>InnoDB</w:t>
      </w:r>
      <w:proofErr w:type="spellEnd"/>
      <w:r>
        <w:rPr>
          <w:rStyle w:val="CdigoHTML"/>
          <w:rFonts w:eastAsiaTheme="minorHAnsi"/>
        </w:rPr>
        <w:t xml:space="preserve">, si nuestras tablas tienen otro tipo como </w:t>
      </w:r>
      <w:proofErr w:type="spellStart"/>
      <w:r>
        <w:rPr>
          <w:rStyle w:val="CdigoHTML"/>
          <w:rFonts w:eastAsiaTheme="minorHAnsi"/>
        </w:rPr>
        <w:t>MyISAM</w:t>
      </w:r>
      <w:proofErr w:type="spellEnd"/>
      <w:r>
        <w:rPr>
          <w:rStyle w:val="CdigoHTML"/>
          <w:rFonts w:eastAsiaTheme="minorHAnsi"/>
        </w:rPr>
        <w:t xml:space="preserve"> entonces debemos ejecutar la siguiente sentencia para cada una de las tablas:</w:t>
      </w:r>
    </w:p>
    <w:p w:rsidR="00D334D5" w:rsidRDefault="009B13CB" w:rsidP="009B13CB">
      <w:pPr>
        <w:ind w:left="720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ALTER TABLE </w:t>
      </w:r>
      <w:proofErr w:type="spellStart"/>
      <w:r>
        <w:rPr>
          <w:rStyle w:val="CdigoHTML"/>
          <w:rFonts w:eastAsiaTheme="minorHAnsi"/>
          <w:i/>
          <w:iCs/>
        </w:rPr>
        <w:t>nombre_tabla</w:t>
      </w:r>
      <w:proofErr w:type="spellEnd"/>
      <w:r>
        <w:rPr>
          <w:rStyle w:val="CdigoHTML"/>
          <w:rFonts w:eastAsiaTheme="minorHAnsi"/>
        </w:rPr>
        <w:t xml:space="preserve"> TYPE=</w:t>
      </w:r>
      <w:proofErr w:type="spellStart"/>
      <w:r>
        <w:rPr>
          <w:rStyle w:val="CdigoHTML"/>
          <w:rFonts w:eastAsiaTheme="minorHAnsi"/>
        </w:rPr>
        <w:t>InnoDB</w:t>
      </w:r>
      <w:proofErr w:type="spellEnd"/>
    </w:p>
    <w:p w:rsidR="009B13CB" w:rsidRDefault="009B13CB" w:rsidP="009B13CB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Se utiliza el tipo de tabla </w:t>
      </w:r>
      <w:proofErr w:type="spellStart"/>
      <w:r>
        <w:rPr>
          <w:rStyle w:val="CdigoHTML"/>
          <w:rFonts w:eastAsiaTheme="minorHAnsi"/>
        </w:rPr>
        <w:t>InnoDB</w:t>
      </w:r>
      <w:proofErr w:type="spellEnd"/>
      <w:r>
        <w:rPr>
          <w:rStyle w:val="CdigoHTML"/>
          <w:rFonts w:eastAsiaTheme="minorHAnsi"/>
        </w:rPr>
        <w:t xml:space="preserve"> para poder atomizar las transacciones, lo que nos brinda la posibilidad de realizar </w:t>
      </w:r>
      <w:proofErr w:type="spellStart"/>
      <w:r>
        <w:rPr>
          <w:rStyle w:val="CdigoHTML"/>
          <w:rFonts w:eastAsiaTheme="minorHAnsi"/>
        </w:rPr>
        <w:t>commits</w:t>
      </w:r>
      <w:proofErr w:type="spellEnd"/>
      <w:r>
        <w:rPr>
          <w:rStyle w:val="CdigoHTML"/>
          <w:rFonts w:eastAsiaTheme="minorHAnsi"/>
        </w:rPr>
        <w:t xml:space="preserve"> y </w:t>
      </w:r>
      <w:proofErr w:type="spellStart"/>
      <w:r>
        <w:rPr>
          <w:rStyle w:val="CdigoHTML"/>
          <w:rFonts w:eastAsiaTheme="minorHAnsi"/>
        </w:rPr>
        <w:t>rollbacks</w:t>
      </w:r>
      <w:proofErr w:type="spellEnd"/>
      <w:r>
        <w:rPr>
          <w:rStyle w:val="CdigoHTML"/>
          <w:rFonts w:eastAsiaTheme="minorHAnsi"/>
        </w:rPr>
        <w:t xml:space="preserve"> dependiendo de si las transacciones se han ejecutado con éxito o si ha ocurrido algún error.</w:t>
      </w:r>
    </w:p>
    <w:p w:rsidR="009B13CB" w:rsidRDefault="009B13CB" w:rsidP="009B13CB">
      <w:r>
        <w:rPr>
          <w:rStyle w:val="CdigoHTML"/>
          <w:rFonts w:eastAsiaTheme="minorHAnsi"/>
        </w:rPr>
        <w:t xml:space="preserve">El </w:t>
      </w:r>
      <w:proofErr w:type="spellStart"/>
      <w:r>
        <w:rPr>
          <w:rStyle w:val="CdigoHTML"/>
          <w:rFonts w:eastAsiaTheme="minorHAnsi"/>
        </w:rPr>
        <w:t>CRUDManager</w:t>
      </w:r>
      <w:proofErr w:type="spellEnd"/>
      <w:r>
        <w:rPr>
          <w:rStyle w:val="CdigoHTML"/>
          <w:rFonts w:eastAsiaTheme="minorHAnsi"/>
        </w:rPr>
        <w:t xml:space="preserve"> se encarga de ejecutar el método referenciado dentro del formulario para </w:t>
      </w:r>
    </w:p>
    <w:sectPr w:rsidR="009B13CB" w:rsidSect="00D3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3CB"/>
    <w:rsid w:val="00856C34"/>
    <w:rsid w:val="009B13CB"/>
    <w:rsid w:val="00D334D5"/>
    <w:rsid w:val="00DB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D5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B1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Cinet Solutions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Inguanzo</dc:creator>
  <cp:keywords/>
  <dc:description/>
  <cp:lastModifiedBy>Carlos Inguanzo</cp:lastModifiedBy>
  <cp:revision>2</cp:revision>
  <dcterms:created xsi:type="dcterms:W3CDTF">2009-07-23T14:08:00Z</dcterms:created>
  <dcterms:modified xsi:type="dcterms:W3CDTF">2009-07-23T23:51:00Z</dcterms:modified>
</cp:coreProperties>
</file>