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0179" w14:textId="63A54B5F" w:rsidR="00894895" w:rsidRDefault="009C0191">
      <w:r>
        <w:t>Alex Leavitt</w:t>
      </w:r>
    </w:p>
    <w:p w14:paraId="36E2C6C2" w14:textId="12321646" w:rsidR="009C0191" w:rsidRDefault="009C0191">
      <w:r>
        <w:t>ECE 5780</w:t>
      </w:r>
    </w:p>
    <w:p w14:paraId="10813523" w14:textId="65139ACA" w:rsidR="009C0191" w:rsidRDefault="009C0191">
      <w:proofErr w:type="spellStart"/>
      <w:r>
        <w:t>PostLab</w:t>
      </w:r>
      <w:proofErr w:type="spellEnd"/>
      <w:r>
        <w:t xml:space="preserve"> 05</w:t>
      </w:r>
    </w:p>
    <w:p w14:paraId="1CF677CB" w14:textId="77777777" w:rsidR="009C0191" w:rsidRDefault="009C0191"/>
    <w:p w14:paraId="5EE5B54A" w14:textId="2B4A90B5" w:rsidR="009C0191" w:rsidRDefault="009C0191" w:rsidP="009C0191">
      <w:pPr>
        <w:pStyle w:val="ListParagraph"/>
        <w:numPr>
          <w:ilvl w:val="0"/>
          <w:numId w:val="1"/>
        </w:numPr>
      </w:pPr>
      <w:r>
        <w:t>The AUTOEND bit in the CR2 automatically sends a stop condition after transferring. This stops all communication and doesn’t allow the restart condition to be reached.</w:t>
      </w:r>
    </w:p>
    <w:p w14:paraId="60240D47" w14:textId="0BAC81D6" w:rsidR="009C0191" w:rsidRDefault="009C0191" w:rsidP="009C0191">
      <w:pPr>
        <w:pStyle w:val="ListParagraph"/>
        <w:numPr>
          <w:ilvl w:val="0"/>
          <w:numId w:val="1"/>
        </w:numPr>
      </w:pPr>
      <w:r>
        <w:t>If 400 kHz fast-mode was used then the bits in TIMINGR would be set as follows: PRESC = 0, SCLL = 0x9, SCLH = 0x3, SDADEL = 0x1, and SCLDEL = 0x3.</w:t>
      </w:r>
    </w:p>
    <w:p w14:paraId="6361FA3B" w14:textId="654B34D5" w:rsidR="009C0191" w:rsidRDefault="009C0191" w:rsidP="009C0191">
      <w:pPr>
        <w:pStyle w:val="ListParagraph"/>
        <w:numPr>
          <w:ilvl w:val="0"/>
          <w:numId w:val="1"/>
        </w:numPr>
      </w:pPr>
      <w:r>
        <w:t xml:space="preserve">The interrupt </w:t>
      </w:r>
      <w:proofErr w:type="gramStart"/>
      <w:r>
        <w:t>enable</w:t>
      </w:r>
      <w:proofErr w:type="gramEnd"/>
      <w:r>
        <w:t xml:space="preserve"> bits that match the flags are</w:t>
      </w:r>
      <w:r w:rsidR="00782467">
        <w:t xml:space="preserve"> found in </w:t>
      </w:r>
      <w:proofErr w:type="gramStart"/>
      <w:r w:rsidR="00782467">
        <w:t>the control</w:t>
      </w:r>
      <w:proofErr w:type="gramEnd"/>
      <w:r w:rsidR="00782467">
        <w:t xml:space="preserve"> register 1 and they are as follows: TC = bit 6, NACKF = bit 4, TXIS = bit 1, ARLO = bit 7.</w:t>
      </w:r>
    </w:p>
    <w:p w14:paraId="7CEC0E23" w14:textId="64EEAA58" w:rsidR="00782467" w:rsidRDefault="006F092E" w:rsidP="009C0191">
      <w:pPr>
        <w:pStyle w:val="ListParagraph"/>
        <w:numPr>
          <w:ilvl w:val="0"/>
          <w:numId w:val="1"/>
        </w:numPr>
      </w:pPr>
      <w:r>
        <w:t>The three ranges the gyroscope operates in are x, y, and z.</w:t>
      </w:r>
    </w:p>
    <w:p w14:paraId="6FCA69D8" w14:textId="283C43E1" w:rsidR="006F092E" w:rsidRDefault="006F092E" w:rsidP="009C0191">
      <w:pPr>
        <w:pStyle w:val="ListParagraph"/>
        <w:numPr>
          <w:ilvl w:val="0"/>
          <w:numId w:val="1"/>
        </w:numPr>
      </w:pPr>
      <w:r>
        <w:t xml:space="preserve">When the SDO is set low the </w:t>
      </w:r>
      <w:proofErr w:type="spellStart"/>
      <w:r>
        <w:t>LSb</w:t>
      </w:r>
      <w:proofErr w:type="spellEnd"/>
      <w:r>
        <w:t xml:space="preserve"> is 0, and when it is set high, the </w:t>
      </w:r>
      <w:proofErr w:type="spellStart"/>
      <w:r>
        <w:t>LSb</w:t>
      </w:r>
      <w:proofErr w:type="spellEnd"/>
      <w:r>
        <w:t xml:space="preserve"> is 1. The address we used in the lab was 0x69, so if the SDO was low it would be 0x68. If the high address was 0x6B then the low address would be 0x6A.</w:t>
      </w:r>
    </w:p>
    <w:sectPr w:rsidR="006F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72885"/>
    <w:multiLevelType w:val="hybridMultilevel"/>
    <w:tmpl w:val="67FC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66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91"/>
    <w:rsid w:val="006F092E"/>
    <w:rsid w:val="00715E7E"/>
    <w:rsid w:val="00782467"/>
    <w:rsid w:val="00894895"/>
    <w:rsid w:val="009C0191"/>
    <w:rsid w:val="00A5382C"/>
    <w:rsid w:val="00D7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D5F7"/>
  <w15:chartTrackingRefBased/>
  <w15:docId w15:val="{EC70C4E6-ECF4-4D38-8892-BA5830A6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E7E"/>
  </w:style>
  <w:style w:type="paragraph" w:styleId="Heading1">
    <w:name w:val="heading 1"/>
    <w:basedOn w:val="Normal"/>
    <w:next w:val="Normal"/>
    <w:link w:val="Heading1Char"/>
    <w:uiPriority w:val="9"/>
    <w:qFormat/>
    <w:rsid w:val="009C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191"/>
    <w:rPr>
      <w:rFonts w:eastAsiaTheme="majorEastAsia" w:cstheme="majorBidi"/>
      <w:color w:val="272727" w:themeColor="text1" w:themeTint="D8"/>
    </w:rPr>
  </w:style>
  <w:style w:type="paragraph" w:styleId="Title">
    <w:name w:val="Title"/>
    <w:basedOn w:val="Normal"/>
    <w:next w:val="Normal"/>
    <w:link w:val="TitleChar"/>
    <w:uiPriority w:val="10"/>
    <w:qFormat/>
    <w:rsid w:val="009C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191"/>
    <w:pPr>
      <w:spacing w:before="160"/>
      <w:jc w:val="center"/>
    </w:pPr>
    <w:rPr>
      <w:i/>
      <w:iCs/>
      <w:color w:val="404040" w:themeColor="text1" w:themeTint="BF"/>
    </w:rPr>
  </w:style>
  <w:style w:type="character" w:customStyle="1" w:styleId="QuoteChar">
    <w:name w:val="Quote Char"/>
    <w:basedOn w:val="DefaultParagraphFont"/>
    <w:link w:val="Quote"/>
    <w:uiPriority w:val="29"/>
    <w:rsid w:val="009C0191"/>
    <w:rPr>
      <w:i/>
      <w:iCs/>
      <w:color w:val="404040" w:themeColor="text1" w:themeTint="BF"/>
    </w:rPr>
  </w:style>
  <w:style w:type="paragraph" w:styleId="ListParagraph">
    <w:name w:val="List Paragraph"/>
    <w:basedOn w:val="Normal"/>
    <w:uiPriority w:val="34"/>
    <w:qFormat/>
    <w:rsid w:val="009C0191"/>
    <w:pPr>
      <w:ind w:left="720"/>
      <w:contextualSpacing/>
    </w:pPr>
  </w:style>
  <w:style w:type="character" w:styleId="IntenseEmphasis">
    <w:name w:val="Intense Emphasis"/>
    <w:basedOn w:val="DefaultParagraphFont"/>
    <w:uiPriority w:val="21"/>
    <w:qFormat/>
    <w:rsid w:val="009C0191"/>
    <w:rPr>
      <w:i/>
      <w:iCs/>
      <w:color w:val="0F4761" w:themeColor="accent1" w:themeShade="BF"/>
    </w:rPr>
  </w:style>
  <w:style w:type="paragraph" w:styleId="IntenseQuote">
    <w:name w:val="Intense Quote"/>
    <w:basedOn w:val="Normal"/>
    <w:next w:val="Normal"/>
    <w:link w:val="IntenseQuoteChar"/>
    <w:uiPriority w:val="30"/>
    <w:qFormat/>
    <w:rsid w:val="009C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191"/>
    <w:rPr>
      <w:i/>
      <w:iCs/>
      <w:color w:val="0F4761" w:themeColor="accent1" w:themeShade="BF"/>
    </w:rPr>
  </w:style>
  <w:style w:type="character" w:styleId="IntenseReference">
    <w:name w:val="Intense Reference"/>
    <w:basedOn w:val="DefaultParagraphFont"/>
    <w:uiPriority w:val="32"/>
    <w:qFormat/>
    <w:rsid w:val="009C0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Leavitt</dc:creator>
  <cp:keywords/>
  <dc:description/>
  <cp:lastModifiedBy>Alex Leavitt</cp:lastModifiedBy>
  <cp:revision>1</cp:revision>
  <dcterms:created xsi:type="dcterms:W3CDTF">2024-03-20T04:04:00Z</dcterms:created>
  <dcterms:modified xsi:type="dcterms:W3CDTF">2024-03-20T04:30:00Z</dcterms:modified>
</cp:coreProperties>
</file>