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90C2" w14:textId="77777777" w:rsidR="00363E9F" w:rsidRDefault="00C30CE2">
      <w:r>
        <w:t>Martian landscape evolution</w:t>
      </w:r>
    </w:p>
    <w:p w14:paraId="7B6F2C94" w14:textId="77777777" w:rsidR="00C30CE2" w:rsidRDefault="00C30CE2">
      <w:r>
        <w:t>Alluvial fans and deltas</w:t>
      </w:r>
    </w:p>
    <w:p w14:paraId="730E1C41" w14:textId="77777777" w:rsidR="00C30CE2" w:rsidRDefault="00C30CE2">
      <w:r>
        <w:t>Valley networks</w:t>
      </w:r>
    </w:p>
    <w:p w14:paraId="7F5ED86E" w14:textId="77777777" w:rsidR="00C30CE2" w:rsidRDefault="00C30CE2"/>
    <w:p w14:paraId="74A1E6AC" w14:textId="77777777" w:rsidR="00C30CE2" w:rsidRDefault="00C30CE2">
      <w:r>
        <w:t>Earth arid zone</w:t>
      </w:r>
    </w:p>
    <w:p w14:paraId="021B584A" w14:textId="77777777" w:rsidR="00C30CE2" w:rsidRDefault="00C30CE2">
      <w:r>
        <w:t>Linear dunes</w:t>
      </w:r>
    </w:p>
    <w:p w14:paraId="6E16AF79" w14:textId="77777777" w:rsidR="00C30CE2" w:rsidRDefault="00C30CE2">
      <w:r>
        <w:t>Hyperarid Atacama</w:t>
      </w:r>
    </w:p>
    <w:p w14:paraId="7756B5AF" w14:textId="74480516" w:rsidR="00C30CE2" w:rsidRDefault="00C30CE2"/>
    <w:p w14:paraId="730B8366" w14:textId="77777777" w:rsidR="000D7EAB" w:rsidRPr="000D7EAB" w:rsidRDefault="000D7EAB" w:rsidP="000D7EAB">
      <w:pPr>
        <w:shd w:val="clear" w:color="auto" w:fill="FFFFFF"/>
        <w:textAlignment w:val="baseline"/>
        <w:outlineLvl w:val="3"/>
        <w:rPr>
          <w:rFonts w:ascii="robotoregular" w:eastAsia="Times New Roman" w:hAnsi="robotoregular"/>
          <w:color w:val="000000"/>
          <w:sz w:val="27"/>
          <w:szCs w:val="27"/>
        </w:rPr>
      </w:pPr>
      <w:r w:rsidRPr="000D7EAB">
        <w:rPr>
          <w:rFonts w:ascii="robotoregular" w:eastAsia="Times New Roman" w:hAnsi="robotoregular"/>
          <w:b/>
          <w:bCs/>
          <w:color w:val="000000"/>
          <w:sz w:val="36"/>
          <w:szCs w:val="36"/>
          <w:bdr w:val="none" w:sz="0" w:space="0" w:color="auto" w:frame="1"/>
        </w:rPr>
        <w:t>Alluvial Fans on Mars</w:t>
      </w:r>
    </w:p>
    <w:p w14:paraId="1BBCCA15" w14:textId="77777777" w:rsidR="000D7EAB" w:rsidRPr="000D7EAB" w:rsidRDefault="000D7EAB" w:rsidP="000D7EAB">
      <w:pPr>
        <w:rPr>
          <w:rFonts w:eastAsia="Times New Roman"/>
          <w:sz w:val="24"/>
          <w:szCs w:val="24"/>
        </w:rPr>
      </w:pPr>
    </w:p>
    <w:p w14:paraId="34A13C01" w14:textId="77777777" w:rsidR="000D7EAB" w:rsidRPr="000D7EAB" w:rsidRDefault="000D7EAB" w:rsidP="000D7EAB">
      <w:pPr>
        <w:shd w:val="clear" w:color="auto" w:fill="FFFFFF"/>
        <w:textAlignment w:val="baseline"/>
        <w:rPr>
          <w:rFonts w:ascii="robotoregular" w:eastAsia="Times New Roman" w:hAnsi="robotoregular"/>
          <w:color w:val="000000"/>
          <w:sz w:val="27"/>
          <w:szCs w:val="27"/>
        </w:rPr>
      </w:pPr>
      <w:r w:rsidRPr="000D7EAB">
        <w:rPr>
          <w:rFonts w:ascii="robotoregular" w:eastAsia="Times New Roman" w:hAnsi="robotoregular"/>
          <w:color w:val="000000"/>
          <w:sz w:val="27"/>
          <w:szCs w:val="27"/>
        </w:rPr>
        <w:t>The fate of Mars' surficial water has been one of the central questions in planetary science since the dawn of the Space Age. Today Mars is a global desert, too cold and dry to sustain liquid water on its surface. But the geology of Mars tells a different story, and the widespread fluvially modified landscapes act as a testament to the planet's warmer and wetter past. The effects of water on a landscape are the most unambiguous markers of past climate, and while difficult to decipher, understanding the processes responsible for their formation can provide clues into Mars' climatic history.</w:t>
      </w:r>
    </w:p>
    <w:p w14:paraId="2887CAEE" w14:textId="77777777" w:rsidR="000D7EAB" w:rsidRPr="000D7EAB" w:rsidRDefault="000D7EAB" w:rsidP="000D7EAB">
      <w:pPr>
        <w:shd w:val="clear" w:color="auto" w:fill="FFFFFF"/>
        <w:textAlignment w:val="baseline"/>
        <w:rPr>
          <w:rFonts w:ascii="robotoregular" w:eastAsia="Times New Roman" w:hAnsi="robotoregular"/>
          <w:color w:val="000000"/>
          <w:sz w:val="27"/>
          <w:szCs w:val="27"/>
        </w:rPr>
      </w:pPr>
      <w:r w:rsidRPr="000D7EAB">
        <w:rPr>
          <w:rFonts w:ascii="robotoregular" w:eastAsia="Times New Roman" w:hAnsi="robotoregular"/>
          <w:color w:val="000000"/>
          <w:sz w:val="27"/>
          <w:szCs w:val="27"/>
        </w:rPr>
        <w:t xml:space="preserve">One such class of landform is the alluvial fans scattered across the southern martian highlands. These features are enigmatic; their large size necessitates significant volumes of surficial </w:t>
      </w:r>
      <w:proofErr w:type="gramStart"/>
      <w:r w:rsidRPr="000D7EAB">
        <w:rPr>
          <w:rFonts w:ascii="robotoregular" w:eastAsia="Times New Roman" w:hAnsi="robotoregular"/>
          <w:color w:val="000000"/>
          <w:sz w:val="27"/>
          <w:szCs w:val="27"/>
        </w:rPr>
        <w:t>water</w:t>
      </w:r>
      <w:proofErr w:type="gramEnd"/>
      <w:r w:rsidRPr="000D7EAB">
        <w:rPr>
          <w:rFonts w:ascii="robotoregular" w:eastAsia="Times New Roman" w:hAnsi="robotoregular"/>
          <w:color w:val="000000"/>
          <w:sz w:val="27"/>
          <w:szCs w:val="27"/>
        </w:rPr>
        <w:t xml:space="preserve"> but many may have formed as recently as the Hesperian-Amazonian boundary, a time period generally thought to have been dominated by a cold and dry climate. The alluvial fans may therefore be representative of the last episodes of widespread fluvial modification to the martian surface.</w:t>
      </w:r>
    </w:p>
    <w:p w14:paraId="7C80DAC2" w14:textId="3DE82019" w:rsidR="000D7EAB" w:rsidRPr="000D7EAB" w:rsidRDefault="000D7EAB" w:rsidP="000D7EAB">
      <w:pPr>
        <w:shd w:val="clear" w:color="auto" w:fill="FFFFFF"/>
        <w:textAlignment w:val="baseline"/>
        <w:rPr>
          <w:rFonts w:ascii="robotoregular" w:eastAsia="Times New Roman" w:hAnsi="robotoregular"/>
          <w:color w:val="000000"/>
          <w:sz w:val="27"/>
          <w:szCs w:val="27"/>
        </w:rPr>
      </w:pPr>
      <w:r w:rsidRPr="000D7EAB">
        <w:rPr>
          <w:rFonts w:ascii="robotoregular" w:eastAsia="Times New Roman" w:hAnsi="robotoregular"/>
          <w:noProof/>
          <w:color w:val="000000"/>
          <w:sz w:val="27"/>
          <w:szCs w:val="27"/>
        </w:rPr>
        <mc:AlternateContent>
          <mc:Choice Requires="wps">
            <w:drawing>
              <wp:inline distT="0" distB="0" distL="0" distR="0" wp14:anchorId="6DBC8239" wp14:editId="317DB07B">
                <wp:extent cx="304800" cy="304800"/>
                <wp:effectExtent l="0" t="0" r="0" b="0"/>
                <wp:docPr id="2" name="Rectangle 2" descr="research-m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20FC4" id="Rectangle 2" o:spid="_x0000_s1026" alt="research-ma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mEcr3AQAA2g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76553D8F" w14:textId="77777777" w:rsidR="000D7EAB" w:rsidRPr="000D7EAB" w:rsidRDefault="000D7EAB" w:rsidP="000D7EAB">
      <w:pPr>
        <w:shd w:val="clear" w:color="auto" w:fill="FFFFFF"/>
        <w:textAlignment w:val="baseline"/>
        <w:outlineLvl w:val="3"/>
        <w:rPr>
          <w:rFonts w:ascii="robotoregular" w:eastAsia="Times New Roman" w:hAnsi="robotoregular"/>
          <w:color w:val="000000"/>
          <w:sz w:val="27"/>
          <w:szCs w:val="27"/>
        </w:rPr>
      </w:pPr>
      <w:r w:rsidRPr="000D7EAB">
        <w:rPr>
          <w:rFonts w:ascii="robotoregular" w:eastAsia="Times New Roman" w:hAnsi="robotoregular"/>
          <w:b/>
          <w:bCs/>
          <w:color w:val="000000"/>
          <w:sz w:val="36"/>
          <w:szCs w:val="36"/>
          <w:bdr w:val="none" w:sz="0" w:space="0" w:color="auto" w:frame="1"/>
        </w:rPr>
        <w:t>Alluvial Fans on Earth</w:t>
      </w:r>
    </w:p>
    <w:p w14:paraId="6A2CA3F3" w14:textId="0FBCCC8C" w:rsidR="000D7EAB" w:rsidRPr="000D7EAB" w:rsidRDefault="000D7EAB" w:rsidP="000D7EAB">
      <w:pPr>
        <w:shd w:val="clear" w:color="auto" w:fill="FFFFFF"/>
        <w:textAlignment w:val="baseline"/>
        <w:rPr>
          <w:rFonts w:ascii="robotoregular" w:eastAsia="Times New Roman" w:hAnsi="robotoregular"/>
          <w:color w:val="000000"/>
          <w:sz w:val="27"/>
          <w:szCs w:val="27"/>
        </w:rPr>
      </w:pPr>
      <w:bookmarkStart w:id="0" w:name="_GoBack"/>
      <w:bookmarkEnd w:id="0"/>
    </w:p>
    <w:p w14:paraId="4D9A9F9B" w14:textId="7F197C26" w:rsidR="000D7EAB" w:rsidRPr="000D7EAB" w:rsidRDefault="000D7EAB" w:rsidP="000D7EAB">
      <w:pPr>
        <w:shd w:val="clear" w:color="auto" w:fill="FFFFFF"/>
        <w:textAlignment w:val="baseline"/>
        <w:rPr>
          <w:rFonts w:ascii="robotoregular" w:eastAsia="Times New Roman" w:hAnsi="robotoregular"/>
          <w:color w:val="000000"/>
          <w:sz w:val="27"/>
          <w:szCs w:val="27"/>
        </w:rPr>
      </w:pPr>
      <w:r w:rsidRPr="000D7EAB">
        <w:rPr>
          <w:rFonts w:ascii="robotoregular" w:eastAsia="Times New Roman" w:hAnsi="robotoregular"/>
          <w:color w:val="000000"/>
          <w:sz w:val="27"/>
          <w:szCs w:val="27"/>
        </w:rPr>
        <w:t xml:space="preserve">In 2008, the Kosi river overtopped its embankment, inundating 3700 km2 of land and displacing nearly three million people. Although an extreme example, this event highlights the </w:t>
      </w:r>
      <w:r>
        <w:rPr>
          <w:rFonts w:ascii="robotoregular" w:eastAsia="Times New Roman" w:hAnsi="robotoregular"/>
          <w:color w:val="000000"/>
          <w:sz w:val="27"/>
          <w:szCs w:val="27"/>
        </w:rPr>
        <w:t xml:space="preserve">flood </w:t>
      </w:r>
      <w:r w:rsidRPr="000D7EAB">
        <w:rPr>
          <w:rFonts w:ascii="robotoregular" w:eastAsia="Times New Roman" w:hAnsi="robotoregular"/>
          <w:color w:val="000000"/>
          <w:sz w:val="27"/>
          <w:szCs w:val="27"/>
        </w:rPr>
        <w:t>hazards of fan</w:t>
      </w:r>
      <w:r>
        <w:rPr>
          <w:rFonts w:ascii="robotoregular" w:eastAsia="Times New Roman" w:hAnsi="robotoregular"/>
          <w:color w:val="000000"/>
          <w:sz w:val="27"/>
          <w:szCs w:val="27"/>
        </w:rPr>
        <w:t xml:space="preserve"> landforms</w:t>
      </w:r>
      <w:r w:rsidRPr="000D7EAB">
        <w:rPr>
          <w:rFonts w:ascii="robotoregular" w:eastAsia="Times New Roman" w:hAnsi="robotoregular"/>
          <w:color w:val="000000"/>
          <w:sz w:val="27"/>
          <w:szCs w:val="27"/>
        </w:rPr>
        <w:t>. As relatively low-relief features in otherwise mountainous areas, fan surfaces are a desirable location for development, and portions of rapidly growing metropolises in the American southwest (including Las Vegas and Phoenix) are built directly on top of alluvial fans.</w:t>
      </w:r>
    </w:p>
    <w:p w14:paraId="3FE9E097" w14:textId="77777777" w:rsidR="000D7EAB" w:rsidRPr="000D7EAB" w:rsidRDefault="000D7EAB" w:rsidP="000D7EAB">
      <w:pPr>
        <w:shd w:val="clear" w:color="auto" w:fill="FFFFFF"/>
        <w:textAlignment w:val="baseline"/>
        <w:rPr>
          <w:rFonts w:ascii="robotoregular" w:eastAsia="Times New Roman" w:hAnsi="robotoregular"/>
          <w:color w:val="000000"/>
          <w:sz w:val="27"/>
          <w:szCs w:val="27"/>
        </w:rPr>
      </w:pPr>
      <w:r w:rsidRPr="000D7EAB">
        <w:rPr>
          <w:rFonts w:ascii="robotoregular" w:eastAsia="Times New Roman" w:hAnsi="robotoregular"/>
          <w:color w:val="000000"/>
          <w:sz w:val="27"/>
          <w:szCs w:val="27"/>
        </w:rPr>
        <w:t>Arid alluvial fan flows are highly episodic and mostly unpredictable, so there is a poor understanding of the relation between a flow's hydrologic and sedimentologic properties and the subsequent deposits. In addition, channel avulsion occurs on a century to millennia timescale and cannot usually be readily observed in the field.</w:t>
      </w:r>
    </w:p>
    <w:p w14:paraId="0A59CE2F" w14:textId="77777777" w:rsidR="000D7EAB" w:rsidRPr="000D7EAB" w:rsidRDefault="000D7EAB" w:rsidP="000D7EAB">
      <w:pPr>
        <w:shd w:val="clear" w:color="auto" w:fill="FFFFFF"/>
        <w:textAlignment w:val="baseline"/>
        <w:rPr>
          <w:rFonts w:ascii="robotoregular" w:eastAsia="Times New Roman" w:hAnsi="robotoregular"/>
          <w:color w:val="000000"/>
          <w:sz w:val="27"/>
          <w:szCs w:val="27"/>
        </w:rPr>
      </w:pPr>
      <w:r w:rsidRPr="000D7EAB">
        <w:rPr>
          <w:rFonts w:ascii="robotoregular" w:eastAsia="Times New Roman" w:hAnsi="robotoregular"/>
          <w:color w:val="000000"/>
          <w:sz w:val="27"/>
          <w:szCs w:val="27"/>
        </w:rPr>
        <w:t xml:space="preserve">I use computational landform evolution modeling to examine whether avulsion on alluvial fans is driven primarily by differences in slope or the pre-existing </w:t>
      </w:r>
      <w:r w:rsidRPr="000D7EAB">
        <w:rPr>
          <w:rFonts w:ascii="robotoregular" w:eastAsia="Times New Roman" w:hAnsi="robotoregular"/>
          <w:color w:val="000000"/>
          <w:sz w:val="27"/>
          <w:szCs w:val="27"/>
        </w:rPr>
        <w:lastRenderedPageBreak/>
        <w:t>inactive channel network, how changes in sediment size and supply in the catchment affect fan morphology and sediment sorting downfan, and the effect of basin subsidence on alluvial fan profile and channelization.</w:t>
      </w:r>
    </w:p>
    <w:p w14:paraId="09F811BC" w14:textId="77777777" w:rsidR="000D7EAB" w:rsidRDefault="000D7EAB"/>
    <w:sectPr w:rsidR="000D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E2"/>
    <w:rsid w:val="000D7EAB"/>
    <w:rsid w:val="000F5849"/>
    <w:rsid w:val="00363E9F"/>
    <w:rsid w:val="00C14678"/>
    <w:rsid w:val="00C30CE2"/>
    <w:rsid w:val="00D37BB5"/>
    <w:rsid w:val="00DF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4C8C"/>
  <w15:chartTrackingRefBased/>
  <w15:docId w15:val="{1C682C57-85FA-4A07-8ADA-9F625ACB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7EAB"/>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7EAB"/>
    <w:rPr>
      <w:rFonts w:eastAsia="Times New Roman"/>
      <w:b/>
      <w:bCs/>
      <w:sz w:val="24"/>
      <w:szCs w:val="24"/>
    </w:rPr>
  </w:style>
  <w:style w:type="character" w:styleId="Strong">
    <w:name w:val="Strong"/>
    <w:basedOn w:val="DefaultParagraphFont"/>
    <w:uiPriority w:val="22"/>
    <w:qFormat/>
    <w:rsid w:val="000D7EAB"/>
    <w:rPr>
      <w:b/>
      <w:bCs/>
    </w:rPr>
  </w:style>
  <w:style w:type="paragraph" w:styleId="NormalWeb">
    <w:name w:val="Normal (Web)"/>
    <w:basedOn w:val="Normal"/>
    <w:uiPriority w:val="99"/>
    <w:semiHidden/>
    <w:unhideWhenUsed/>
    <w:rsid w:val="000D7EAB"/>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765175">
      <w:bodyDiv w:val="1"/>
      <w:marLeft w:val="0"/>
      <w:marRight w:val="0"/>
      <w:marTop w:val="0"/>
      <w:marBottom w:val="0"/>
      <w:divBdr>
        <w:top w:val="none" w:sz="0" w:space="0" w:color="auto"/>
        <w:left w:val="none" w:sz="0" w:space="0" w:color="auto"/>
        <w:bottom w:val="none" w:sz="0" w:space="0" w:color="auto"/>
        <w:right w:val="none" w:sz="0" w:space="0" w:color="auto"/>
      </w:divBdr>
      <w:divsChild>
        <w:div w:id="1897350835">
          <w:marLeft w:val="240"/>
          <w:marRight w:val="0"/>
          <w:marTop w:val="0"/>
          <w:marBottom w:val="0"/>
          <w:divBdr>
            <w:top w:val="none" w:sz="0" w:space="0" w:color="auto"/>
            <w:left w:val="none" w:sz="0" w:space="0" w:color="auto"/>
            <w:bottom w:val="none" w:sz="0" w:space="0" w:color="auto"/>
            <w:right w:val="none" w:sz="0" w:space="0" w:color="auto"/>
          </w:divBdr>
          <w:divsChild>
            <w:div w:id="530530598">
              <w:marLeft w:val="0"/>
              <w:marRight w:val="0"/>
              <w:marTop w:val="0"/>
              <w:marBottom w:val="0"/>
              <w:divBdr>
                <w:top w:val="none" w:sz="0" w:space="0" w:color="auto"/>
                <w:left w:val="none" w:sz="0" w:space="0" w:color="auto"/>
                <w:bottom w:val="none" w:sz="0" w:space="0" w:color="auto"/>
                <w:right w:val="none" w:sz="0" w:space="0" w:color="auto"/>
              </w:divBdr>
            </w:div>
          </w:divsChild>
        </w:div>
        <w:div w:id="1600914928">
          <w:marLeft w:val="240"/>
          <w:marRight w:val="0"/>
          <w:marTop w:val="0"/>
          <w:marBottom w:val="0"/>
          <w:divBdr>
            <w:top w:val="none" w:sz="0" w:space="0" w:color="auto"/>
            <w:left w:val="none" w:sz="0" w:space="0" w:color="auto"/>
            <w:bottom w:val="none" w:sz="0" w:space="0" w:color="auto"/>
            <w:right w:val="none" w:sz="0" w:space="0" w:color="auto"/>
          </w:divBdr>
          <w:divsChild>
            <w:div w:id="17550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2021-01-04T03:05:00Z</dcterms:created>
  <dcterms:modified xsi:type="dcterms:W3CDTF">2021-01-06T04:18:00Z</dcterms:modified>
</cp:coreProperties>
</file>