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51AA6" w14:textId="77777777" w:rsidR="00081DD2" w:rsidRDefault="006D6E9C">
      <w:pPr>
        <w:pStyle w:val="Title"/>
        <w:jc w:val="center"/>
        <w:rPr>
          <w:sz w:val="44"/>
          <w:szCs w:val="44"/>
        </w:rPr>
      </w:pPr>
      <w:r>
        <w:rPr>
          <w:rFonts w:ascii="Trebuchet MS"/>
          <w:sz w:val="44"/>
          <w:szCs w:val="44"/>
        </w:rPr>
        <w:t xml:space="preserve">Manual for </w:t>
      </w:r>
      <w:proofErr w:type="spellStart"/>
      <w:r>
        <w:rPr>
          <w:rFonts w:ascii="Trebuchet MS"/>
          <w:sz w:val="44"/>
          <w:szCs w:val="44"/>
        </w:rPr>
        <w:t>SunHours</w:t>
      </w:r>
      <w:proofErr w:type="spellEnd"/>
      <w:r>
        <w:rPr>
          <w:rFonts w:ascii="Trebuchet MS"/>
          <w:sz w:val="44"/>
          <w:szCs w:val="44"/>
        </w:rPr>
        <w:t xml:space="preserve"> </w:t>
      </w:r>
      <w:proofErr w:type="spellStart"/>
      <w:r>
        <w:rPr>
          <w:rFonts w:ascii="Trebuchet MS"/>
          <w:sz w:val="44"/>
          <w:szCs w:val="44"/>
        </w:rPr>
        <w:t>Sketchup</w:t>
      </w:r>
      <w:proofErr w:type="spellEnd"/>
      <w:r>
        <w:rPr>
          <w:rFonts w:ascii="Trebuchet MS"/>
          <w:sz w:val="44"/>
          <w:szCs w:val="44"/>
        </w:rPr>
        <w:t xml:space="preserve"> plugin</w:t>
      </w:r>
    </w:p>
    <w:p w14:paraId="139C3836" w14:textId="74AF21D2" w:rsidR="00081DD2" w:rsidRDefault="006D6E9C">
      <w:pPr>
        <w:pStyle w:val="Subtitle"/>
        <w:tabs>
          <w:tab w:val="right" w:pos="8364"/>
        </w:tabs>
      </w:pPr>
      <w:r>
        <w:rPr>
          <w:rFonts w:ascii="Trebuchet MS"/>
        </w:rPr>
        <w:t xml:space="preserve">(Version </w:t>
      </w:r>
      <w:r w:rsidR="00217857">
        <w:rPr>
          <w:rFonts w:ascii="Trebuchet MS"/>
        </w:rPr>
        <w:t>2.0.8</w:t>
      </w:r>
      <w:r>
        <w:rPr>
          <w:rFonts w:ascii="Trebuchet MS"/>
        </w:rPr>
        <w:t>)</w:t>
      </w:r>
      <w:r>
        <w:rPr>
          <w:rFonts w:ascii="Trebuchet MS"/>
        </w:rPr>
        <w:tab/>
        <w:t>By Alex Hall</w:t>
      </w:r>
    </w:p>
    <w:p w14:paraId="6B25244A" w14:textId="77777777" w:rsidR="00081DD2" w:rsidRDefault="00081DD2">
      <w:pPr>
        <w:pStyle w:val="Body"/>
      </w:pPr>
    </w:p>
    <w:p w14:paraId="0AEE1F53" w14:textId="77777777" w:rsidR="00081DD2" w:rsidRDefault="00081DD2">
      <w:pPr>
        <w:pStyle w:val="Body"/>
      </w:pPr>
    </w:p>
    <w:p w14:paraId="6C34711E" w14:textId="77777777" w:rsidR="00081DD2" w:rsidRDefault="006D6E9C">
      <w:pPr>
        <w:pStyle w:val="Body"/>
      </w:pPr>
      <w:r>
        <w:t xml:space="preserve">This is a list of features of the </w:t>
      </w:r>
      <w:proofErr w:type="spellStart"/>
      <w:r>
        <w:t>SunHours</w:t>
      </w:r>
      <w:proofErr w:type="spellEnd"/>
      <w:r>
        <w:t xml:space="preserve"> </w:t>
      </w:r>
      <w:proofErr w:type="spellStart"/>
      <w:r>
        <w:t>Sketchup</w:t>
      </w:r>
      <w:proofErr w:type="spellEnd"/>
      <w:r>
        <w:t xml:space="preserve"> plugin, a guide on how to use them, and some notes on the details in case you are havin</w:t>
      </w:r>
      <w:bookmarkStart w:id="0" w:name="_GoBack"/>
      <w:bookmarkEnd w:id="0"/>
      <w:r>
        <w:t>g trouble.</w:t>
      </w:r>
    </w:p>
    <w:p w14:paraId="32E46E0E" w14:textId="77777777" w:rsidR="00081DD2" w:rsidRDefault="00081DD2">
      <w:pPr>
        <w:pStyle w:val="Body"/>
      </w:pPr>
    </w:p>
    <w:p w14:paraId="005EE722" w14:textId="77777777" w:rsidR="00081DD2" w:rsidRDefault="006D6E9C">
      <w:pPr>
        <w:pStyle w:val="Body"/>
      </w:pPr>
      <w:r>
        <w:t xml:space="preserve">For bug reports or questions, email </w:t>
      </w:r>
      <w:hyperlink r:id="rId8" w:history="1">
        <w:r>
          <w:rPr>
            <w:rStyle w:val="Hyperlink0"/>
          </w:rPr>
          <w:t>alex.mojaki@gmail.com</w:t>
        </w:r>
      </w:hyperlink>
      <w:r>
        <w:t xml:space="preserve">. </w:t>
      </w:r>
    </w:p>
    <w:p w14:paraId="7E7659EF" w14:textId="77777777" w:rsidR="00654B08" w:rsidRDefault="00654B08">
      <w:pPr>
        <w:pStyle w:val="Body"/>
      </w:pPr>
    </w:p>
    <w:p w14:paraId="1D65159F" w14:textId="4FACC291" w:rsidR="00654B08" w:rsidRDefault="00654B08">
      <w:pPr>
        <w:pStyle w:val="Body"/>
      </w:pPr>
      <w:r>
        <w:t xml:space="preserve">The source code is available at </w:t>
      </w:r>
      <w:hyperlink r:id="rId9" w:history="1">
        <w:r w:rsidRPr="00654B08">
          <w:rPr>
            <w:rStyle w:val="Hyperlink"/>
            <w:color w:val="0000FF"/>
            <w:u w:color="0000FF"/>
          </w:rPr>
          <w:t>https://github.com/alexmojaki/sunhours</w:t>
        </w:r>
      </w:hyperlink>
      <w:r>
        <w:t>. Contributions are welcome.</w:t>
      </w:r>
    </w:p>
    <w:p w14:paraId="53D5A0DF" w14:textId="77777777" w:rsidR="00081DD2" w:rsidRPr="00654B08" w:rsidRDefault="00081DD2">
      <w:pPr>
        <w:pStyle w:val="TOCHeading"/>
        <w:rPr>
          <w:sz w:val="24"/>
          <w:szCs w:val="24"/>
        </w:rPr>
      </w:pPr>
    </w:p>
    <w:p w14:paraId="45897A95" w14:textId="77777777" w:rsidR="00081DD2" w:rsidRDefault="006D6E9C">
      <w:pPr>
        <w:pStyle w:val="TOCHeading"/>
      </w:pPr>
      <w:r>
        <w:t>Table of Contents</w:t>
      </w:r>
    </w:p>
    <w:p w14:paraId="0790F03C" w14:textId="77777777" w:rsidR="00C25114" w:rsidRDefault="006D6E9C">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fldChar w:fldCharType="begin"/>
      </w:r>
      <w:r>
        <w:instrText xml:space="preserve"> TOC \o 2-2 \t "Heading, 3"</w:instrText>
      </w:r>
      <w:r>
        <w:fldChar w:fldCharType="separate"/>
      </w:r>
      <w:r w:rsidR="00C25114" w:rsidRPr="00801EB9">
        <w:rPr>
          <w:noProof/>
        </w:rPr>
        <w:t>Installation</w:t>
      </w:r>
      <w:r w:rsidR="00C25114">
        <w:rPr>
          <w:noProof/>
        </w:rPr>
        <w:tab/>
      </w:r>
      <w:r w:rsidR="00C25114">
        <w:rPr>
          <w:noProof/>
        </w:rPr>
        <w:fldChar w:fldCharType="begin"/>
      </w:r>
      <w:r w:rsidR="00C25114">
        <w:rPr>
          <w:noProof/>
        </w:rPr>
        <w:instrText xml:space="preserve"> PAGEREF _Toc351488245 \h </w:instrText>
      </w:r>
      <w:r w:rsidR="00C25114">
        <w:rPr>
          <w:noProof/>
        </w:rPr>
      </w:r>
      <w:r w:rsidR="00C25114">
        <w:rPr>
          <w:noProof/>
        </w:rPr>
        <w:fldChar w:fldCharType="separate"/>
      </w:r>
      <w:r w:rsidR="00E2788B">
        <w:rPr>
          <w:noProof/>
        </w:rPr>
        <w:t>2</w:t>
      </w:r>
      <w:r w:rsidR="00C25114">
        <w:rPr>
          <w:noProof/>
        </w:rPr>
        <w:fldChar w:fldCharType="end"/>
      </w:r>
    </w:p>
    <w:p w14:paraId="5E5CDC7A"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sidRPr="00801EB9">
        <w:rPr>
          <w:noProof/>
        </w:rPr>
        <w:t>Fitting a grid</w:t>
      </w:r>
      <w:r>
        <w:rPr>
          <w:noProof/>
        </w:rPr>
        <w:tab/>
      </w:r>
      <w:r>
        <w:rPr>
          <w:noProof/>
        </w:rPr>
        <w:fldChar w:fldCharType="begin"/>
      </w:r>
      <w:r>
        <w:rPr>
          <w:noProof/>
        </w:rPr>
        <w:instrText xml:space="preserve"> PAGEREF _Toc351488246 \h </w:instrText>
      </w:r>
      <w:r>
        <w:rPr>
          <w:noProof/>
        </w:rPr>
      </w:r>
      <w:r>
        <w:rPr>
          <w:noProof/>
        </w:rPr>
        <w:fldChar w:fldCharType="separate"/>
      </w:r>
      <w:r w:rsidR="00E2788B">
        <w:rPr>
          <w:noProof/>
        </w:rPr>
        <w:t>3</w:t>
      </w:r>
      <w:r>
        <w:rPr>
          <w:noProof/>
        </w:rPr>
        <w:fldChar w:fldCharType="end"/>
      </w:r>
    </w:p>
    <w:p w14:paraId="2B831461"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lang w:val="fr-FR"/>
        </w:rPr>
        <w:t>Important notes</w:t>
      </w:r>
      <w:r>
        <w:rPr>
          <w:noProof/>
        </w:rPr>
        <w:tab/>
      </w:r>
      <w:r>
        <w:rPr>
          <w:noProof/>
        </w:rPr>
        <w:fldChar w:fldCharType="begin"/>
      </w:r>
      <w:r>
        <w:rPr>
          <w:noProof/>
        </w:rPr>
        <w:instrText xml:space="preserve"> PAGEREF _Toc351488247 \h </w:instrText>
      </w:r>
      <w:r>
        <w:rPr>
          <w:noProof/>
        </w:rPr>
      </w:r>
      <w:r>
        <w:rPr>
          <w:noProof/>
        </w:rPr>
        <w:fldChar w:fldCharType="separate"/>
      </w:r>
      <w:r w:rsidR="00E2788B">
        <w:rPr>
          <w:noProof/>
        </w:rPr>
        <w:t>4</w:t>
      </w:r>
      <w:r>
        <w:rPr>
          <w:noProof/>
        </w:rPr>
        <w:fldChar w:fldCharType="end"/>
      </w:r>
    </w:p>
    <w:p w14:paraId="5EB1A1D5"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rPr>
        <w:t>Technical details</w:t>
      </w:r>
      <w:r>
        <w:rPr>
          <w:noProof/>
        </w:rPr>
        <w:tab/>
      </w:r>
      <w:r>
        <w:rPr>
          <w:noProof/>
        </w:rPr>
        <w:fldChar w:fldCharType="begin"/>
      </w:r>
      <w:r>
        <w:rPr>
          <w:noProof/>
        </w:rPr>
        <w:instrText xml:space="preserve"> PAGEREF _Toc351488248 \h </w:instrText>
      </w:r>
      <w:r>
        <w:rPr>
          <w:noProof/>
        </w:rPr>
      </w:r>
      <w:r>
        <w:rPr>
          <w:noProof/>
        </w:rPr>
        <w:fldChar w:fldCharType="separate"/>
      </w:r>
      <w:r w:rsidR="00E2788B">
        <w:rPr>
          <w:noProof/>
        </w:rPr>
        <w:t>4</w:t>
      </w:r>
      <w:r>
        <w:rPr>
          <w:noProof/>
        </w:rPr>
        <w:fldChar w:fldCharType="end"/>
      </w:r>
    </w:p>
    <w:p w14:paraId="5F9A44FD"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sidRPr="00801EB9">
        <w:rPr>
          <w:noProof/>
        </w:rPr>
        <w:t>Analysing the grid</w:t>
      </w:r>
      <w:r>
        <w:rPr>
          <w:noProof/>
        </w:rPr>
        <w:tab/>
      </w:r>
      <w:r>
        <w:rPr>
          <w:noProof/>
        </w:rPr>
        <w:fldChar w:fldCharType="begin"/>
      </w:r>
      <w:r>
        <w:rPr>
          <w:noProof/>
        </w:rPr>
        <w:instrText xml:space="preserve"> PAGEREF _Toc351488249 \h </w:instrText>
      </w:r>
      <w:r>
        <w:rPr>
          <w:noProof/>
        </w:rPr>
      </w:r>
      <w:r>
        <w:rPr>
          <w:noProof/>
        </w:rPr>
        <w:fldChar w:fldCharType="separate"/>
      </w:r>
      <w:r w:rsidR="00E2788B">
        <w:rPr>
          <w:noProof/>
        </w:rPr>
        <w:t>5</w:t>
      </w:r>
      <w:r>
        <w:rPr>
          <w:noProof/>
        </w:rPr>
        <w:fldChar w:fldCharType="end"/>
      </w:r>
    </w:p>
    <w:p w14:paraId="3C558B3B"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lang w:val="fr-FR"/>
        </w:rPr>
        <w:t>Important notes</w:t>
      </w:r>
      <w:r>
        <w:rPr>
          <w:noProof/>
        </w:rPr>
        <w:tab/>
      </w:r>
      <w:r>
        <w:rPr>
          <w:noProof/>
        </w:rPr>
        <w:fldChar w:fldCharType="begin"/>
      </w:r>
      <w:r>
        <w:rPr>
          <w:noProof/>
        </w:rPr>
        <w:instrText xml:space="preserve"> PAGEREF _Toc351488250 \h </w:instrText>
      </w:r>
      <w:r>
        <w:rPr>
          <w:noProof/>
        </w:rPr>
      </w:r>
      <w:r>
        <w:rPr>
          <w:noProof/>
        </w:rPr>
        <w:fldChar w:fldCharType="separate"/>
      </w:r>
      <w:r w:rsidR="00E2788B">
        <w:rPr>
          <w:noProof/>
        </w:rPr>
        <w:t>7</w:t>
      </w:r>
      <w:r>
        <w:rPr>
          <w:noProof/>
        </w:rPr>
        <w:fldChar w:fldCharType="end"/>
      </w:r>
    </w:p>
    <w:p w14:paraId="38CB30CC"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rPr>
        <w:t>Technical details</w:t>
      </w:r>
      <w:r>
        <w:rPr>
          <w:noProof/>
        </w:rPr>
        <w:tab/>
      </w:r>
      <w:r>
        <w:rPr>
          <w:noProof/>
        </w:rPr>
        <w:fldChar w:fldCharType="begin"/>
      </w:r>
      <w:r>
        <w:rPr>
          <w:noProof/>
        </w:rPr>
        <w:instrText xml:space="preserve"> PAGEREF _Toc351488251 \h </w:instrText>
      </w:r>
      <w:r>
        <w:rPr>
          <w:noProof/>
        </w:rPr>
      </w:r>
      <w:r>
        <w:rPr>
          <w:noProof/>
        </w:rPr>
        <w:fldChar w:fldCharType="separate"/>
      </w:r>
      <w:r w:rsidR="00E2788B">
        <w:rPr>
          <w:noProof/>
        </w:rPr>
        <w:t>7</w:t>
      </w:r>
      <w:r>
        <w:rPr>
          <w:noProof/>
        </w:rPr>
        <w:fldChar w:fldCharType="end"/>
      </w:r>
    </w:p>
    <w:p w14:paraId="661BDE32"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Pr>
          <w:noProof/>
        </w:rPr>
        <w:t>Color settings</w:t>
      </w:r>
      <w:r>
        <w:rPr>
          <w:noProof/>
        </w:rPr>
        <w:tab/>
      </w:r>
      <w:r>
        <w:rPr>
          <w:noProof/>
        </w:rPr>
        <w:fldChar w:fldCharType="begin"/>
      </w:r>
      <w:r>
        <w:rPr>
          <w:noProof/>
        </w:rPr>
        <w:instrText xml:space="preserve"> PAGEREF _Toc351488252 \h </w:instrText>
      </w:r>
      <w:r>
        <w:rPr>
          <w:noProof/>
        </w:rPr>
      </w:r>
      <w:r>
        <w:rPr>
          <w:noProof/>
        </w:rPr>
        <w:fldChar w:fldCharType="separate"/>
      </w:r>
      <w:r w:rsidR="00E2788B">
        <w:rPr>
          <w:noProof/>
        </w:rPr>
        <w:t>8</w:t>
      </w:r>
      <w:r>
        <w:rPr>
          <w:noProof/>
        </w:rPr>
        <w:fldChar w:fldCharType="end"/>
      </w:r>
    </w:p>
    <w:p w14:paraId="56280712"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sidRPr="00801EB9">
        <w:rPr>
          <w:noProof/>
        </w:rPr>
        <w:t>Miscellaneous functions</w:t>
      </w:r>
      <w:r>
        <w:rPr>
          <w:noProof/>
        </w:rPr>
        <w:tab/>
      </w:r>
      <w:r>
        <w:rPr>
          <w:noProof/>
        </w:rPr>
        <w:fldChar w:fldCharType="begin"/>
      </w:r>
      <w:r>
        <w:rPr>
          <w:noProof/>
        </w:rPr>
        <w:instrText xml:space="preserve"> PAGEREF _Toc351488253 \h </w:instrText>
      </w:r>
      <w:r>
        <w:rPr>
          <w:noProof/>
        </w:rPr>
      </w:r>
      <w:r>
        <w:rPr>
          <w:noProof/>
        </w:rPr>
        <w:fldChar w:fldCharType="separate"/>
      </w:r>
      <w:r w:rsidR="00E2788B">
        <w:rPr>
          <w:noProof/>
        </w:rPr>
        <w:t>9</w:t>
      </w:r>
      <w:r>
        <w:rPr>
          <w:noProof/>
        </w:rPr>
        <w:fldChar w:fldCharType="end"/>
      </w:r>
    </w:p>
    <w:p w14:paraId="58A40E63"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Pr>
          <w:noProof/>
        </w:rPr>
        <w:t>Using IEQ settings</w:t>
      </w:r>
      <w:r>
        <w:rPr>
          <w:noProof/>
        </w:rPr>
        <w:tab/>
      </w:r>
      <w:r>
        <w:rPr>
          <w:noProof/>
        </w:rPr>
        <w:fldChar w:fldCharType="begin"/>
      </w:r>
      <w:r>
        <w:rPr>
          <w:noProof/>
        </w:rPr>
        <w:instrText xml:space="preserve"> PAGEREF _Toc351488254 \h </w:instrText>
      </w:r>
      <w:r>
        <w:rPr>
          <w:noProof/>
        </w:rPr>
      </w:r>
      <w:r>
        <w:rPr>
          <w:noProof/>
        </w:rPr>
        <w:fldChar w:fldCharType="separate"/>
      </w:r>
      <w:r w:rsidR="00E2788B">
        <w:rPr>
          <w:noProof/>
        </w:rPr>
        <w:t>9</w:t>
      </w:r>
      <w:r>
        <w:rPr>
          <w:noProof/>
        </w:rPr>
        <w:fldChar w:fldCharType="end"/>
      </w:r>
    </w:p>
    <w:p w14:paraId="28C8C56E"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rPr>
        <w:t>Making default settings</w:t>
      </w:r>
      <w:r>
        <w:rPr>
          <w:noProof/>
        </w:rPr>
        <w:tab/>
      </w:r>
      <w:r>
        <w:rPr>
          <w:noProof/>
        </w:rPr>
        <w:fldChar w:fldCharType="begin"/>
      </w:r>
      <w:r>
        <w:rPr>
          <w:noProof/>
        </w:rPr>
        <w:instrText xml:space="preserve"> PAGEREF _Toc351488255 \h </w:instrText>
      </w:r>
      <w:r>
        <w:rPr>
          <w:noProof/>
        </w:rPr>
      </w:r>
      <w:r>
        <w:rPr>
          <w:noProof/>
        </w:rPr>
        <w:fldChar w:fldCharType="separate"/>
      </w:r>
      <w:r w:rsidR="00E2788B">
        <w:rPr>
          <w:noProof/>
        </w:rPr>
        <w:t>9</w:t>
      </w:r>
      <w:r>
        <w:rPr>
          <w:noProof/>
        </w:rPr>
        <w:fldChar w:fldCharType="end"/>
      </w:r>
    </w:p>
    <w:p w14:paraId="394AE228"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rPr>
        <w:t>Attaching results to nodes</w:t>
      </w:r>
      <w:r>
        <w:rPr>
          <w:noProof/>
        </w:rPr>
        <w:tab/>
      </w:r>
      <w:r>
        <w:rPr>
          <w:noProof/>
        </w:rPr>
        <w:fldChar w:fldCharType="begin"/>
      </w:r>
      <w:r>
        <w:rPr>
          <w:noProof/>
        </w:rPr>
        <w:instrText xml:space="preserve"> PAGEREF _Toc351488256 \h </w:instrText>
      </w:r>
      <w:r>
        <w:rPr>
          <w:noProof/>
        </w:rPr>
      </w:r>
      <w:r>
        <w:rPr>
          <w:noProof/>
        </w:rPr>
        <w:fldChar w:fldCharType="separate"/>
      </w:r>
      <w:r w:rsidR="00E2788B">
        <w:rPr>
          <w:noProof/>
        </w:rPr>
        <w:t>9</w:t>
      </w:r>
      <w:r>
        <w:rPr>
          <w:noProof/>
        </w:rPr>
        <w:fldChar w:fldCharType="end"/>
      </w:r>
    </w:p>
    <w:p w14:paraId="08D2E02B"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lang w:val="it-IT"/>
        </w:rPr>
        <w:t>Refitting grids</w:t>
      </w:r>
      <w:r>
        <w:rPr>
          <w:noProof/>
        </w:rPr>
        <w:tab/>
      </w:r>
      <w:r>
        <w:rPr>
          <w:noProof/>
        </w:rPr>
        <w:fldChar w:fldCharType="begin"/>
      </w:r>
      <w:r>
        <w:rPr>
          <w:noProof/>
        </w:rPr>
        <w:instrText xml:space="preserve"> PAGEREF _Toc351488257 \h </w:instrText>
      </w:r>
      <w:r>
        <w:rPr>
          <w:noProof/>
        </w:rPr>
      </w:r>
      <w:r>
        <w:rPr>
          <w:noProof/>
        </w:rPr>
        <w:fldChar w:fldCharType="separate"/>
      </w:r>
      <w:r w:rsidR="00E2788B">
        <w:rPr>
          <w:noProof/>
        </w:rPr>
        <w:t>9</w:t>
      </w:r>
      <w:r>
        <w:rPr>
          <w:noProof/>
        </w:rPr>
        <w:fldChar w:fldCharType="end"/>
      </w:r>
    </w:p>
    <w:p w14:paraId="1CEE779D" w14:textId="77777777" w:rsidR="00C25114" w:rsidRDefault="00C25114">
      <w:pPr>
        <w:pStyle w:val="TOC2"/>
        <w:rPr>
          <w:rFonts w:asciiTheme="minorHAnsi" w:eastAsiaTheme="minorEastAsia" w:hAnsiTheme="minorHAnsi" w:cstheme="minorBidi"/>
          <w:b w:val="0"/>
          <w:bCs w:val="0"/>
          <w:smallCaps w:val="0"/>
          <w:noProof/>
          <w:color w:val="auto"/>
          <w:sz w:val="24"/>
          <w:szCs w:val="24"/>
          <w:bdr w:val="none" w:sz="0" w:space="0" w:color="auto"/>
          <w:lang w:eastAsia="ja-JP"/>
        </w:rPr>
      </w:pPr>
      <w:r w:rsidRPr="00801EB9">
        <w:rPr>
          <w:noProof/>
        </w:rPr>
        <w:t>Importing analysis</w:t>
      </w:r>
      <w:r>
        <w:rPr>
          <w:noProof/>
        </w:rPr>
        <w:tab/>
      </w:r>
      <w:r>
        <w:rPr>
          <w:noProof/>
        </w:rPr>
        <w:fldChar w:fldCharType="begin"/>
      </w:r>
      <w:r>
        <w:rPr>
          <w:noProof/>
        </w:rPr>
        <w:instrText xml:space="preserve"> PAGEREF _Toc351488258 \h </w:instrText>
      </w:r>
      <w:r>
        <w:rPr>
          <w:noProof/>
        </w:rPr>
      </w:r>
      <w:r>
        <w:rPr>
          <w:noProof/>
        </w:rPr>
        <w:fldChar w:fldCharType="separate"/>
      </w:r>
      <w:r w:rsidR="00E2788B">
        <w:rPr>
          <w:noProof/>
        </w:rPr>
        <w:t>9</w:t>
      </w:r>
      <w:r>
        <w:rPr>
          <w:noProof/>
        </w:rPr>
        <w:fldChar w:fldCharType="end"/>
      </w:r>
    </w:p>
    <w:p w14:paraId="036F7909"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sidRPr="00801EB9">
        <w:rPr>
          <w:noProof/>
        </w:rPr>
        <w:t>A problem for Windows users</w:t>
      </w:r>
      <w:r>
        <w:rPr>
          <w:noProof/>
        </w:rPr>
        <w:tab/>
      </w:r>
      <w:r>
        <w:rPr>
          <w:noProof/>
        </w:rPr>
        <w:fldChar w:fldCharType="begin"/>
      </w:r>
      <w:r>
        <w:rPr>
          <w:noProof/>
        </w:rPr>
        <w:instrText xml:space="preserve"> PAGEREF _Toc351488259 \h </w:instrText>
      </w:r>
      <w:r>
        <w:rPr>
          <w:noProof/>
        </w:rPr>
      </w:r>
      <w:r>
        <w:rPr>
          <w:noProof/>
        </w:rPr>
        <w:fldChar w:fldCharType="separate"/>
      </w:r>
      <w:r w:rsidR="00E2788B">
        <w:rPr>
          <w:noProof/>
        </w:rPr>
        <w:t>10</w:t>
      </w:r>
      <w:r>
        <w:rPr>
          <w:noProof/>
        </w:rPr>
        <w:fldChar w:fldCharType="end"/>
      </w:r>
    </w:p>
    <w:p w14:paraId="66830E2E" w14:textId="77777777" w:rsidR="00C25114" w:rsidRDefault="00C25114">
      <w:pPr>
        <w:pStyle w:val="TOC3"/>
        <w:rPr>
          <w:rFonts w:asciiTheme="minorHAnsi" w:eastAsiaTheme="minorEastAsia" w:hAnsiTheme="minorHAnsi" w:cstheme="minorBidi"/>
          <w:b w:val="0"/>
          <w:bCs w:val="0"/>
          <w:caps w:val="0"/>
          <w:noProof/>
          <w:color w:val="auto"/>
          <w:sz w:val="24"/>
          <w:szCs w:val="24"/>
          <w:u w:val="none"/>
          <w:bdr w:val="none" w:sz="0" w:space="0" w:color="auto"/>
          <w:lang w:eastAsia="ja-JP"/>
        </w:rPr>
      </w:pPr>
      <w:r w:rsidRPr="00801EB9">
        <w:rPr>
          <w:noProof/>
        </w:rPr>
        <w:t>Note to users of version 1</w:t>
      </w:r>
      <w:r>
        <w:rPr>
          <w:noProof/>
        </w:rPr>
        <w:tab/>
      </w:r>
      <w:r>
        <w:rPr>
          <w:noProof/>
        </w:rPr>
        <w:fldChar w:fldCharType="begin"/>
      </w:r>
      <w:r>
        <w:rPr>
          <w:noProof/>
        </w:rPr>
        <w:instrText xml:space="preserve"> PAGEREF _Toc351488260 \h </w:instrText>
      </w:r>
      <w:r>
        <w:rPr>
          <w:noProof/>
        </w:rPr>
      </w:r>
      <w:r>
        <w:rPr>
          <w:noProof/>
        </w:rPr>
        <w:fldChar w:fldCharType="separate"/>
      </w:r>
      <w:r w:rsidR="00E2788B">
        <w:rPr>
          <w:noProof/>
        </w:rPr>
        <w:t>10</w:t>
      </w:r>
      <w:r>
        <w:rPr>
          <w:noProof/>
        </w:rPr>
        <w:fldChar w:fldCharType="end"/>
      </w:r>
    </w:p>
    <w:p w14:paraId="4C145936" w14:textId="77777777" w:rsidR="00081DD2" w:rsidRDefault="006D6E9C">
      <w:pPr>
        <w:pStyle w:val="Body"/>
      </w:pPr>
      <w:r>
        <w:fldChar w:fldCharType="end"/>
      </w:r>
    </w:p>
    <w:p w14:paraId="43AF49C1" w14:textId="77777777" w:rsidR="00081DD2" w:rsidRDefault="006D6E9C">
      <w:pPr>
        <w:pStyle w:val="Body"/>
      </w:pPr>
      <w:r>
        <w:br w:type="page"/>
      </w:r>
    </w:p>
    <w:p w14:paraId="60ACF3EB" w14:textId="77777777" w:rsidR="00DB7A1D" w:rsidRDefault="00DB7A1D">
      <w:pPr>
        <w:pStyle w:val="Heading"/>
        <w:rPr>
          <w:rFonts w:ascii="Cambria" w:eastAsia="Cambria" w:hAnsi="Cambria" w:cs="Cambria"/>
          <w:b w:val="0"/>
          <w:bCs w:val="0"/>
          <w:color w:val="000000"/>
          <w:sz w:val="24"/>
          <w:szCs w:val="24"/>
          <w:u w:color="000000"/>
          <w:lang w:val="en-US"/>
        </w:rPr>
      </w:pPr>
    </w:p>
    <w:p w14:paraId="2FDC72ED" w14:textId="77777777" w:rsidR="00081DD2" w:rsidRDefault="006D6E9C">
      <w:pPr>
        <w:pStyle w:val="Heading"/>
        <w:rPr>
          <w:lang w:val="en-US"/>
        </w:rPr>
      </w:pPr>
      <w:bookmarkStart w:id="1" w:name="_Toc351488245"/>
      <w:r>
        <w:rPr>
          <w:lang w:val="en-US"/>
        </w:rPr>
        <w:t>Installation</w:t>
      </w:r>
      <w:bookmarkEnd w:id="1"/>
    </w:p>
    <w:p w14:paraId="3731CCCF" w14:textId="77777777" w:rsidR="00081DD2" w:rsidRDefault="00081DD2">
      <w:pPr>
        <w:pStyle w:val="Body"/>
      </w:pPr>
    </w:p>
    <w:p w14:paraId="0C8AEB75" w14:textId="5C672DA4" w:rsidR="00081DD2" w:rsidRDefault="006D6E9C">
      <w:pPr>
        <w:pStyle w:val="Body"/>
      </w:pPr>
      <w:proofErr w:type="spellStart"/>
      <w:r>
        <w:rPr>
          <w:lang w:val="nl-NL"/>
        </w:rPr>
        <w:t>To</w:t>
      </w:r>
      <w:proofErr w:type="spellEnd"/>
      <w:r>
        <w:rPr>
          <w:lang w:val="nl-NL"/>
        </w:rPr>
        <w:t xml:space="preserve"> </w:t>
      </w:r>
      <w:proofErr w:type="spellStart"/>
      <w:r>
        <w:rPr>
          <w:lang w:val="nl-NL"/>
        </w:rPr>
        <w:t>install</w:t>
      </w:r>
      <w:proofErr w:type="spellEnd"/>
      <w:r>
        <w:rPr>
          <w:lang w:val="nl-NL"/>
        </w:rPr>
        <w:t xml:space="preserve">, open </w:t>
      </w:r>
      <w:proofErr w:type="spellStart"/>
      <w:r>
        <w:rPr>
          <w:lang w:val="nl-NL"/>
        </w:rPr>
        <w:t>Sketchup</w:t>
      </w:r>
      <w:proofErr w:type="spellEnd"/>
      <w:r>
        <w:rPr>
          <w:lang w:val="fr-FR"/>
        </w:rPr>
        <w:t>’</w:t>
      </w:r>
      <w:r w:rsidR="00444DF1">
        <w:t>s Extension M</w:t>
      </w:r>
      <w:r>
        <w:t>anager. Click ‘Install Extension</w:t>
      </w:r>
      <w:r>
        <w:rPr>
          <w:lang w:val="fr-FR"/>
        </w:rPr>
        <w:t xml:space="preserve">’ </w:t>
      </w:r>
      <w:r>
        <w:t>and select the file SunHours</w:t>
      </w:r>
      <w:r w:rsidRPr="00F51221">
        <w:t>_v</w:t>
      </w:r>
      <w:r w:rsidR="00217857">
        <w:t>2.0.8</w:t>
      </w:r>
      <w:r>
        <w:t>.rbz.</w:t>
      </w:r>
    </w:p>
    <w:p w14:paraId="48779B34" w14:textId="77777777" w:rsidR="00081DD2" w:rsidRDefault="00081DD2">
      <w:pPr>
        <w:pStyle w:val="Body"/>
      </w:pPr>
    </w:p>
    <w:p w14:paraId="2F8A0078" w14:textId="77777777" w:rsidR="00081DD2" w:rsidRDefault="006D6E9C">
      <w:pPr>
        <w:pStyle w:val="Body"/>
      </w:pPr>
      <w:r>
        <w:t xml:space="preserve">If there is an old version of the plugin already installed prior to this installation, restart </w:t>
      </w:r>
      <w:proofErr w:type="spellStart"/>
      <w:r>
        <w:t>Sketchup</w:t>
      </w:r>
      <w:proofErr w:type="spellEnd"/>
      <w:r>
        <w:t xml:space="preserve"> after this installation.</w:t>
      </w:r>
    </w:p>
    <w:p w14:paraId="5C40C89E" w14:textId="77777777" w:rsidR="00081DD2" w:rsidRDefault="00081DD2">
      <w:pPr>
        <w:pStyle w:val="Body"/>
      </w:pPr>
    </w:p>
    <w:p w14:paraId="3C5D4B1D" w14:textId="77777777" w:rsidR="00081DD2" w:rsidRDefault="006D6E9C">
      <w:pPr>
        <w:pStyle w:val="Body"/>
      </w:pPr>
      <w:r>
        <w:rPr>
          <w:noProof/>
        </w:rPr>
        <w:drawing>
          <wp:anchor distT="57150" distB="57150" distL="57150" distR="57150" simplePos="0" relativeHeight="251662336" behindDoc="0" locked="0" layoutInCell="1" allowOverlap="1" wp14:anchorId="2BE09B7D" wp14:editId="62B9E4B2">
            <wp:simplePos x="0" y="0"/>
            <wp:positionH relativeFrom="column">
              <wp:posOffset>1828800</wp:posOffset>
            </wp:positionH>
            <wp:positionV relativeFrom="line">
              <wp:posOffset>44450</wp:posOffset>
            </wp:positionV>
            <wp:extent cx="3902075" cy="1833245"/>
            <wp:effectExtent l="0" t="0" r="0" b="0"/>
            <wp:wrapThrough wrapText="bothSides" distL="57150" distR="57150">
              <wp:wrapPolygon edited="1">
                <wp:start x="0" y="0"/>
                <wp:lineTo x="0" y="21600"/>
                <wp:lineTo x="21600" y="21600"/>
                <wp:lineTo x="21600" y="0"/>
                <wp:lineTo x="0" y="0"/>
              </wp:wrapPolygon>
            </wp:wrapThrough>
            <wp:docPr id="1073741825" name="officeArt object" descr="Mac:Users:alexhall:Desktop:tn.jpg"/>
            <wp:cNvGraphicFramePr/>
            <a:graphic xmlns:a="http://schemas.openxmlformats.org/drawingml/2006/main">
              <a:graphicData uri="http://schemas.openxmlformats.org/drawingml/2006/picture">
                <pic:pic xmlns:pic="http://schemas.openxmlformats.org/drawingml/2006/picture">
                  <pic:nvPicPr>
                    <pic:cNvPr id="1073741825" name="image1.jpg" descr="Mac:Users:alexhall:Desktop:tn.jpg"/>
                    <pic:cNvPicPr/>
                  </pic:nvPicPr>
                  <pic:blipFill>
                    <a:blip r:embed="rId10">
                      <a:extLst/>
                    </a:blip>
                    <a:stretch>
                      <a:fillRect/>
                    </a:stretch>
                  </pic:blipFill>
                  <pic:spPr>
                    <a:xfrm>
                      <a:off x="0" y="0"/>
                      <a:ext cx="3902075" cy="1833245"/>
                    </a:xfrm>
                    <a:prstGeom prst="rect">
                      <a:avLst/>
                    </a:prstGeom>
                    <a:ln w="12700" cap="flat">
                      <a:noFill/>
                      <a:miter lim="400000"/>
                    </a:ln>
                    <a:effectLst/>
                  </pic:spPr>
                </pic:pic>
              </a:graphicData>
            </a:graphic>
          </wp:anchor>
        </w:drawing>
      </w:r>
      <w:r>
        <w:t xml:space="preserve">If this error message appears, then the problem may be that the plugins folder does not grant </w:t>
      </w:r>
      <w:proofErr w:type="spellStart"/>
      <w:r>
        <w:t>Sketchup</w:t>
      </w:r>
      <w:proofErr w:type="spellEnd"/>
      <w:r>
        <w:t xml:space="preserve"> the permission to copy new files there. This is particularly a recent problem on computers running OS X for all plugins, and can be fixed as follows:</w:t>
      </w:r>
    </w:p>
    <w:p w14:paraId="621758B9" w14:textId="77777777" w:rsidR="00081DD2" w:rsidRDefault="006D6E9C">
      <w:pPr>
        <w:pStyle w:val="Body"/>
        <w:numPr>
          <w:ilvl w:val="0"/>
          <w:numId w:val="3"/>
        </w:numPr>
        <w:tabs>
          <w:tab w:val="num" w:pos="720"/>
        </w:tabs>
        <w:ind w:left="720" w:hanging="360"/>
      </w:pPr>
      <w:r>
        <w:rPr>
          <w:rFonts w:ascii="Times New Roman"/>
        </w:rPr>
        <w:t>Navigate to the plugins folder:</w:t>
      </w:r>
    </w:p>
    <w:p w14:paraId="34B38C19" w14:textId="71CD3A72" w:rsidR="00081DD2" w:rsidRDefault="00C25114">
      <w:pPr>
        <w:pStyle w:val="Body"/>
        <w:tabs>
          <w:tab w:val="left" w:pos="720"/>
        </w:tabs>
        <w:ind w:left="720"/>
        <w:rPr>
          <w:b/>
          <w:bCs/>
        </w:rPr>
      </w:pPr>
      <w:r w:rsidRPr="00C25114">
        <w:rPr>
          <w:b/>
          <w:bCs/>
        </w:rPr>
        <w:t>/Users/YOUR USERNAME/Library/Application Support/</w:t>
      </w:r>
      <w:proofErr w:type="spellStart"/>
      <w:r w:rsidRPr="00C25114">
        <w:rPr>
          <w:b/>
          <w:bCs/>
        </w:rPr>
        <w:t>SketchUp</w:t>
      </w:r>
      <w:proofErr w:type="spellEnd"/>
      <w:r w:rsidRPr="00C25114">
        <w:rPr>
          <w:b/>
          <w:bCs/>
        </w:rPr>
        <w:t xml:space="preserve"> 2017/</w:t>
      </w:r>
      <w:proofErr w:type="spellStart"/>
      <w:r w:rsidRPr="00C25114">
        <w:rPr>
          <w:b/>
          <w:bCs/>
        </w:rPr>
        <w:t>SketchUp</w:t>
      </w:r>
      <w:proofErr w:type="spellEnd"/>
      <w:r w:rsidRPr="00C25114">
        <w:rPr>
          <w:b/>
          <w:bCs/>
        </w:rPr>
        <w:t>/Plugins</w:t>
      </w:r>
    </w:p>
    <w:p w14:paraId="67125B38" w14:textId="766D792F" w:rsidR="00081DD2" w:rsidRDefault="006D6E9C">
      <w:pPr>
        <w:pStyle w:val="ListParagraph"/>
        <w:numPr>
          <w:ilvl w:val="0"/>
          <w:numId w:val="3"/>
        </w:numPr>
        <w:tabs>
          <w:tab w:val="num" w:pos="720"/>
        </w:tabs>
        <w:ind w:hanging="360"/>
      </w:pPr>
      <w:r>
        <w:rPr>
          <w:rFonts w:ascii="Times New Roman"/>
        </w:rPr>
        <w:t xml:space="preserve">Select </w:t>
      </w:r>
      <w:r w:rsidR="00284B65">
        <w:rPr>
          <w:rFonts w:ascii="Times New Roman"/>
        </w:rPr>
        <w:t xml:space="preserve">the </w:t>
      </w:r>
      <w:r>
        <w:rPr>
          <w:rFonts w:ascii="Times New Roman"/>
        </w:rPr>
        <w:t xml:space="preserve">plugins folder, </w:t>
      </w:r>
      <w:proofErr w:type="gramStart"/>
      <w:r>
        <w:rPr>
          <w:rFonts w:ascii="Times New Roman"/>
        </w:rPr>
        <w:t>then</w:t>
      </w:r>
      <w:proofErr w:type="gramEnd"/>
      <w:r>
        <w:rPr>
          <w:rFonts w:ascii="Times New Roman"/>
        </w:rPr>
        <w:t xml:space="preserve"> press </w:t>
      </w:r>
      <w:proofErr w:type="spellStart"/>
      <w:r>
        <w:rPr>
          <w:rFonts w:ascii="Times New Roman"/>
        </w:rPr>
        <w:t>Cmd+I</w:t>
      </w:r>
      <w:proofErr w:type="spellEnd"/>
      <w:r>
        <w:rPr>
          <w:rFonts w:ascii="Times New Roman"/>
        </w:rPr>
        <w:t xml:space="preserve"> (get info).</w:t>
      </w:r>
    </w:p>
    <w:p w14:paraId="46425FC4" w14:textId="77777777" w:rsidR="00081DD2" w:rsidRDefault="006D6E9C">
      <w:pPr>
        <w:pStyle w:val="Body"/>
        <w:numPr>
          <w:ilvl w:val="0"/>
          <w:numId w:val="3"/>
        </w:numPr>
        <w:tabs>
          <w:tab w:val="num" w:pos="720"/>
        </w:tabs>
        <w:ind w:left="720" w:hanging="360"/>
      </w:pPr>
      <w:r>
        <w:rPr>
          <w:rFonts w:ascii="Times New Roman"/>
        </w:rPr>
        <w:t xml:space="preserve">In the window that opens, towards the bottom, find </w:t>
      </w:r>
      <w:r>
        <w:rPr>
          <w:b/>
          <w:bCs/>
        </w:rPr>
        <w:t>“sharing &amp; permissions”</w:t>
      </w:r>
      <w:r>
        <w:rPr>
          <w:rFonts w:ascii="Times New Roman"/>
        </w:rPr>
        <w:t xml:space="preserve"> (you may have to click on the little triangle to fully open permissions).</w:t>
      </w:r>
    </w:p>
    <w:p w14:paraId="7B60B5AC" w14:textId="77777777" w:rsidR="00081DD2" w:rsidRDefault="006D6E9C">
      <w:pPr>
        <w:pStyle w:val="Body"/>
        <w:numPr>
          <w:ilvl w:val="0"/>
          <w:numId w:val="3"/>
        </w:numPr>
        <w:tabs>
          <w:tab w:val="num" w:pos="720"/>
        </w:tabs>
        <w:ind w:left="720" w:hanging="360"/>
      </w:pPr>
      <w:r>
        <w:rPr>
          <w:rFonts w:ascii="Times New Roman"/>
        </w:rPr>
        <w:t>Click on the little padlock in bottom edge to get admin access, enter admin password.</w:t>
      </w:r>
    </w:p>
    <w:p w14:paraId="48266EA9" w14:textId="77777777" w:rsidR="00081DD2" w:rsidRDefault="006D6E9C">
      <w:pPr>
        <w:pStyle w:val="Body"/>
        <w:numPr>
          <w:ilvl w:val="0"/>
          <w:numId w:val="3"/>
        </w:numPr>
        <w:tabs>
          <w:tab w:val="num" w:pos="720"/>
        </w:tabs>
        <w:ind w:left="720" w:hanging="360"/>
      </w:pPr>
      <w:r>
        <w:rPr>
          <w:rFonts w:ascii="Times New Roman"/>
        </w:rPr>
        <w:t xml:space="preserve">Set the permissions for the folder (for everyone) to </w:t>
      </w:r>
      <w:r>
        <w:rPr>
          <w:b/>
          <w:bCs/>
        </w:rPr>
        <w:t>read and write</w:t>
      </w:r>
      <w:r>
        <w:rPr>
          <w:rFonts w:ascii="Times New Roman"/>
        </w:rPr>
        <w:t xml:space="preserve"> by using the dropdown menu.</w:t>
      </w:r>
    </w:p>
    <w:p w14:paraId="057027E2" w14:textId="77777777" w:rsidR="00081DD2" w:rsidRDefault="006D6E9C">
      <w:pPr>
        <w:pStyle w:val="Body"/>
        <w:numPr>
          <w:ilvl w:val="0"/>
          <w:numId w:val="3"/>
        </w:numPr>
        <w:tabs>
          <w:tab w:val="num" w:pos="720"/>
        </w:tabs>
        <w:ind w:left="720" w:hanging="360"/>
      </w:pPr>
      <w:r>
        <w:rPr>
          <w:rFonts w:ascii="Times New Roman"/>
        </w:rPr>
        <w:t>Now you should be able to use the Install Extension procedure correctly.</w:t>
      </w:r>
    </w:p>
    <w:p w14:paraId="3AB6BE73" w14:textId="77777777" w:rsidR="00081DD2" w:rsidRDefault="00081DD2">
      <w:pPr>
        <w:pStyle w:val="Body"/>
      </w:pPr>
    </w:p>
    <w:p w14:paraId="0FB52835" w14:textId="729850E0" w:rsidR="00081DD2" w:rsidRDefault="006D6E9C">
      <w:pPr>
        <w:pStyle w:val="Body"/>
      </w:pPr>
      <w:r>
        <w:t xml:space="preserve">If this does not fix your problem, then extract the plugin files themselves from the provided ZIP archive, close </w:t>
      </w:r>
      <w:proofErr w:type="spellStart"/>
      <w:r>
        <w:t>Sketchup</w:t>
      </w:r>
      <w:proofErr w:type="spellEnd"/>
      <w:r>
        <w:t xml:space="preserve"> if it is running, and copy the files (</w:t>
      </w:r>
      <w:r w:rsidR="00F51221">
        <w:t>AlexHall_</w:t>
      </w:r>
      <w:r w:rsidRPr="006D6E9C">
        <w:t>SunHours.rb</w:t>
      </w:r>
      <w:r>
        <w:t xml:space="preserve"> and the accompanying folder) into the right location for your operating system, for example:</w:t>
      </w:r>
    </w:p>
    <w:p w14:paraId="33D43858" w14:textId="6A0E047A" w:rsidR="00081DD2" w:rsidRDefault="006D6E9C">
      <w:pPr>
        <w:pStyle w:val="Body"/>
      </w:pPr>
      <w:r>
        <w:br/>
      </w:r>
      <w:r w:rsidR="004D5377">
        <w:rPr>
          <w:lang w:val="nl-NL"/>
        </w:rPr>
        <w:t xml:space="preserve">Windows: </w:t>
      </w:r>
      <w:r w:rsidR="004D5377" w:rsidRPr="004D5377">
        <w:rPr>
          <w:lang w:val="nl-NL"/>
        </w:rPr>
        <w:t>C:\Users\YOUR USERNAME\</w:t>
      </w:r>
      <w:proofErr w:type="spellStart"/>
      <w:r w:rsidR="004D5377" w:rsidRPr="004D5377">
        <w:rPr>
          <w:lang w:val="nl-NL"/>
        </w:rPr>
        <w:t>AppData</w:t>
      </w:r>
      <w:proofErr w:type="spellEnd"/>
      <w:r w:rsidR="004D5377" w:rsidRPr="004D5377">
        <w:rPr>
          <w:lang w:val="nl-NL"/>
        </w:rPr>
        <w:t>\</w:t>
      </w:r>
      <w:proofErr w:type="spellStart"/>
      <w:r w:rsidR="004D5377" w:rsidRPr="004D5377">
        <w:rPr>
          <w:lang w:val="nl-NL"/>
        </w:rPr>
        <w:t>Roaming</w:t>
      </w:r>
      <w:proofErr w:type="spellEnd"/>
      <w:r w:rsidR="004D5377" w:rsidRPr="004D5377">
        <w:rPr>
          <w:lang w:val="nl-NL"/>
        </w:rPr>
        <w:t>\</w:t>
      </w:r>
      <w:proofErr w:type="spellStart"/>
      <w:r w:rsidR="004D5377" w:rsidRPr="004D5377">
        <w:rPr>
          <w:lang w:val="nl-NL"/>
        </w:rPr>
        <w:t>SketchUp</w:t>
      </w:r>
      <w:proofErr w:type="spellEnd"/>
      <w:r w:rsidR="004D5377" w:rsidRPr="004D5377">
        <w:rPr>
          <w:lang w:val="nl-NL"/>
        </w:rPr>
        <w:t>\</w:t>
      </w:r>
      <w:proofErr w:type="spellStart"/>
      <w:r w:rsidR="004D5377" w:rsidRPr="004D5377">
        <w:rPr>
          <w:lang w:val="nl-NL"/>
        </w:rPr>
        <w:t>SketchUp</w:t>
      </w:r>
      <w:proofErr w:type="spellEnd"/>
      <w:r w:rsidR="004D5377" w:rsidRPr="004D5377">
        <w:rPr>
          <w:lang w:val="nl-NL"/>
        </w:rPr>
        <w:t xml:space="preserve"> 2017\</w:t>
      </w:r>
      <w:proofErr w:type="spellStart"/>
      <w:r w:rsidR="004D5377" w:rsidRPr="004D5377">
        <w:rPr>
          <w:lang w:val="nl-NL"/>
        </w:rPr>
        <w:t>SketchUp</w:t>
      </w:r>
      <w:proofErr w:type="spellEnd"/>
      <w:r w:rsidR="004D5377" w:rsidRPr="004D5377">
        <w:rPr>
          <w:lang w:val="nl-NL"/>
        </w:rPr>
        <w:t>\</w:t>
      </w:r>
      <w:proofErr w:type="spellStart"/>
      <w:r w:rsidR="004D5377" w:rsidRPr="004D5377">
        <w:rPr>
          <w:lang w:val="nl-NL"/>
        </w:rPr>
        <w:t>Plugins</w:t>
      </w:r>
      <w:proofErr w:type="spellEnd"/>
      <w:r w:rsidR="004D5377">
        <w:t xml:space="preserve"> </w:t>
      </w:r>
      <w:r w:rsidR="00284B65">
        <w:br/>
        <w:t xml:space="preserve">Mac OS X: </w:t>
      </w:r>
      <w:r w:rsidR="00C25114">
        <w:t>/Users/YOUR USERNAME</w:t>
      </w:r>
      <w:r>
        <w:t>/Library/Application Support/</w:t>
      </w:r>
      <w:proofErr w:type="spellStart"/>
      <w:r w:rsidR="00217857">
        <w:t>SketchUp</w:t>
      </w:r>
      <w:proofErr w:type="spellEnd"/>
      <w:r w:rsidR="00217857">
        <w:t xml:space="preserve"> 2017</w:t>
      </w:r>
      <w:r>
        <w:t>/</w:t>
      </w:r>
      <w:proofErr w:type="spellStart"/>
      <w:r>
        <w:t>SketchUp</w:t>
      </w:r>
      <w:proofErr w:type="spellEnd"/>
      <w:r>
        <w:t>/Plugins</w:t>
      </w:r>
    </w:p>
    <w:p w14:paraId="6F825F8F" w14:textId="77777777" w:rsidR="00081DD2" w:rsidRDefault="00081DD2">
      <w:pPr>
        <w:pStyle w:val="Body"/>
      </w:pPr>
    </w:p>
    <w:p w14:paraId="7798D7BF" w14:textId="77777777" w:rsidR="00081DD2" w:rsidRDefault="006D6E9C">
      <w:pPr>
        <w:pStyle w:val="Body"/>
      </w:pPr>
      <w:r>
        <w:rPr>
          <w:lang w:val="nl-NL"/>
        </w:rPr>
        <w:t xml:space="preserve">See </w:t>
      </w:r>
      <w:hyperlink r:id="rId11" w:history="1">
        <w:r>
          <w:rPr>
            <w:rStyle w:val="Hyperlink0"/>
          </w:rPr>
          <w:t>h</w:t>
        </w:r>
        <w:r>
          <w:rPr>
            <w:rStyle w:val="Hyperlink0"/>
          </w:rPr>
          <w:t>e</w:t>
        </w:r>
        <w:r>
          <w:rPr>
            <w:rStyle w:val="Hyperlink0"/>
          </w:rPr>
          <w:t>re</w:t>
        </w:r>
      </w:hyperlink>
      <w:r>
        <w:t xml:space="preserve"> for more information on installing plugins.</w:t>
      </w:r>
    </w:p>
    <w:p w14:paraId="3D99C2AF" w14:textId="77777777" w:rsidR="00081DD2" w:rsidRDefault="006D6E9C">
      <w:pPr>
        <w:pStyle w:val="Body"/>
      </w:pPr>
      <w:r>
        <w:br w:type="page"/>
      </w:r>
    </w:p>
    <w:p w14:paraId="61AA147E" w14:textId="77777777" w:rsidR="00081DD2" w:rsidRDefault="006D6E9C">
      <w:pPr>
        <w:pStyle w:val="Heading"/>
        <w:rPr>
          <w:lang w:val="en-US"/>
        </w:rPr>
      </w:pPr>
      <w:bookmarkStart w:id="2" w:name="_Toc351488246"/>
      <w:r>
        <w:rPr>
          <w:lang w:val="en-US"/>
        </w:rPr>
        <w:lastRenderedPageBreak/>
        <w:t>Fitting a grid</w:t>
      </w:r>
      <w:bookmarkEnd w:id="2"/>
    </w:p>
    <w:p w14:paraId="54E11856" w14:textId="77777777" w:rsidR="00081DD2" w:rsidRDefault="00081DD2">
      <w:pPr>
        <w:pStyle w:val="Body"/>
      </w:pPr>
    </w:p>
    <w:p w14:paraId="5A6F9107" w14:textId="77777777" w:rsidR="00081DD2" w:rsidRDefault="006D6E9C">
      <w:pPr>
        <w:pStyle w:val="Body"/>
      </w:pPr>
      <w:r>
        <w:t>To fit a grid to a face, select the face and click on:</w:t>
      </w:r>
    </w:p>
    <w:p w14:paraId="051BA811" w14:textId="6B3EB01C" w:rsidR="00081DD2" w:rsidRDefault="004D5377">
      <w:pPr>
        <w:pStyle w:val="Body"/>
      </w:pPr>
      <w:r>
        <w:rPr>
          <w:lang w:val="fr-FR"/>
        </w:rPr>
        <w:t>Extensions</w:t>
      </w:r>
      <w:r w:rsidR="006D6E9C">
        <w:rPr>
          <w:lang w:val="fr-FR"/>
        </w:rPr>
        <w:t xml:space="preserve"> &gt; </w:t>
      </w:r>
      <w:proofErr w:type="spellStart"/>
      <w:r w:rsidR="006D6E9C">
        <w:rPr>
          <w:lang w:val="fr-FR"/>
        </w:rPr>
        <w:t>SunHours</w:t>
      </w:r>
      <w:proofErr w:type="spellEnd"/>
      <w:r w:rsidR="006D6E9C">
        <w:rPr>
          <w:lang w:val="fr-FR"/>
        </w:rPr>
        <w:t xml:space="preserve"> &gt; Fit </w:t>
      </w:r>
      <w:proofErr w:type="spellStart"/>
      <w:r w:rsidR="006D6E9C">
        <w:rPr>
          <w:lang w:val="fr-FR"/>
        </w:rPr>
        <w:t>grid</w:t>
      </w:r>
      <w:proofErr w:type="spellEnd"/>
    </w:p>
    <w:p w14:paraId="110B4495" w14:textId="77777777" w:rsidR="00081DD2" w:rsidRDefault="00081DD2">
      <w:pPr>
        <w:pStyle w:val="Body"/>
      </w:pPr>
    </w:p>
    <w:p w14:paraId="7852C8A4" w14:textId="77777777" w:rsidR="00081DD2" w:rsidRDefault="006D6E9C">
      <w:pPr>
        <w:pStyle w:val="Body"/>
      </w:pPr>
      <w:r>
        <w:rPr>
          <w:noProof/>
        </w:rPr>
        <w:drawing>
          <wp:inline distT="0" distB="0" distL="0" distR="0" wp14:anchorId="10877C26" wp14:editId="38B27E78">
            <wp:extent cx="5282566" cy="2954021"/>
            <wp:effectExtent l="0" t="0" r="0" b="0"/>
            <wp:docPr id="1073741826" name="officeArt object" descr="Mac:Users:alexhall:Desktop:Screen Shot 2013-02-25 at 12.31.00 AM.png"/>
            <wp:cNvGraphicFramePr/>
            <a:graphic xmlns:a="http://schemas.openxmlformats.org/drawingml/2006/main">
              <a:graphicData uri="http://schemas.openxmlformats.org/drawingml/2006/picture">
                <pic:pic xmlns:pic="http://schemas.openxmlformats.org/drawingml/2006/picture">
                  <pic:nvPicPr>
                    <pic:cNvPr id="1073741826" name="image2.png" descr="Mac:Users:alexhall:Desktop:Screen Shot 2013-02-25 at 12.31.00 AM.png"/>
                    <pic:cNvPicPr/>
                  </pic:nvPicPr>
                  <pic:blipFill>
                    <a:blip r:embed="rId12">
                      <a:extLst/>
                    </a:blip>
                    <a:stretch>
                      <a:fillRect/>
                    </a:stretch>
                  </pic:blipFill>
                  <pic:spPr>
                    <a:xfrm>
                      <a:off x="0" y="0"/>
                      <a:ext cx="5282566" cy="2954021"/>
                    </a:xfrm>
                    <a:prstGeom prst="rect">
                      <a:avLst/>
                    </a:prstGeom>
                    <a:ln w="12700" cap="flat">
                      <a:noFill/>
                      <a:miter lim="400000"/>
                    </a:ln>
                    <a:effectLst/>
                  </pic:spPr>
                </pic:pic>
              </a:graphicData>
            </a:graphic>
          </wp:inline>
        </w:drawing>
      </w:r>
    </w:p>
    <w:p w14:paraId="1AE8247B" w14:textId="77777777" w:rsidR="00081DD2" w:rsidRDefault="00081DD2">
      <w:pPr>
        <w:pStyle w:val="Body"/>
      </w:pPr>
    </w:p>
    <w:p w14:paraId="56CC418C" w14:textId="77777777" w:rsidR="00081DD2" w:rsidRDefault="006D6E9C">
      <w:pPr>
        <w:pStyle w:val="Body"/>
      </w:pPr>
      <w:r>
        <w:t>This will bring up a dialog with the following parameters for you to set:</w:t>
      </w:r>
    </w:p>
    <w:p w14:paraId="74FB80E8" w14:textId="77777777" w:rsidR="00081DD2" w:rsidRDefault="00081DD2">
      <w:pPr>
        <w:pStyle w:val="Body"/>
      </w:pPr>
    </w:p>
    <w:p w14:paraId="6F8D3772" w14:textId="77777777" w:rsidR="00081DD2" w:rsidRDefault="006D6E9C">
      <w:pPr>
        <w:pStyle w:val="ListParagraph"/>
        <w:numPr>
          <w:ilvl w:val="0"/>
          <w:numId w:val="6"/>
        </w:numPr>
        <w:tabs>
          <w:tab w:val="num" w:pos="720"/>
        </w:tabs>
        <w:ind w:hanging="360"/>
      </w:pPr>
      <w:r>
        <w:rPr>
          <w:b/>
          <w:bCs/>
        </w:rPr>
        <w:t>A measure of density</w:t>
      </w:r>
      <w:r>
        <w:rPr>
          <w:rFonts w:ascii="Times New Roman"/>
        </w:rPr>
        <w:t>: how filled with cells/rectangular faces should the grid be? There are three different measures you can choose from the drop down list:</w:t>
      </w:r>
    </w:p>
    <w:p w14:paraId="1794F14D" w14:textId="77777777" w:rsidR="00081DD2" w:rsidRDefault="006D6E9C" w:rsidP="00C25114">
      <w:pPr>
        <w:pStyle w:val="ListParagraph"/>
        <w:numPr>
          <w:ilvl w:val="0"/>
          <w:numId w:val="44"/>
        </w:numPr>
      </w:pPr>
      <w:r>
        <w:rPr>
          <w:b/>
          <w:bCs/>
        </w:rPr>
        <w:t>Approximate width of cells (m):</w:t>
      </w:r>
      <w:r>
        <w:rPr>
          <w:rFonts w:ascii="Times New Roman"/>
        </w:rPr>
        <w:t xml:space="preserve"> the plugin will make the lengths of both sides of the cells as close to the entered value as possible.</w:t>
      </w:r>
    </w:p>
    <w:p w14:paraId="47F9C534" w14:textId="77777777" w:rsidR="00081DD2" w:rsidRDefault="006D6E9C" w:rsidP="00C25114">
      <w:pPr>
        <w:pStyle w:val="ListParagraph"/>
        <w:numPr>
          <w:ilvl w:val="0"/>
          <w:numId w:val="44"/>
        </w:numPr>
      </w:pPr>
      <w:r>
        <w:rPr>
          <w:b/>
          <w:bCs/>
        </w:rPr>
        <w:t>Number of cells on long side</w:t>
      </w:r>
      <w:r>
        <w:rPr>
          <w:rFonts w:ascii="Times New Roman"/>
        </w:rPr>
        <w:t>: the plugin will adjust the size of the cells to ensure that the longer side of the grid can have cells up to the number that you enter.</w:t>
      </w:r>
    </w:p>
    <w:p w14:paraId="540F3880" w14:textId="77777777" w:rsidR="00081DD2" w:rsidRDefault="006D6E9C" w:rsidP="00C25114">
      <w:pPr>
        <w:pStyle w:val="ListParagraph"/>
        <w:numPr>
          <w:ilvl w:val="0"/>
          <w:numId w:val="44"/>
        </w:numPr>
      </w:pPr>
      <w:r>
        <w:rPr>
          <w:b/>
          <w:bCs/>
        </w:rPr>
        <w:t>Number of cells on short side</w:t>
      </w:r>
      <w:r>
        <w:rPr>
          <w:rFonts w:ascii="Times New Roman"/>
        </w:rPr>
        <w:t>: similar to the above, but choosing the same value will result in greater density.</w:t>
      </w:r>
    </w:p>
    <w:p w14:paraId="66F773D1" w14:textId="77777777" w:rsidR="00081DD2" w:rsidRDefault="006D6E9C">
      <w:pPr>
        <w:pStyle w:val="ListParagraph"/>
        <w:numPr>
          <w:ilvl w:val="0"/>
          <w:numId w:val="10"/>
        </w:numPr>
        <w:tabs>
          <w:tab w:val="num" w:pos="720"/>
        </w:tabs>
        <w:ind w:hanging="360"/>
      </w:pPr>
      <w:r>
        <w:rPr>
          <w:b/>
          <w:bCs/>
        </w:rPr>
        <w:t>Height to raise grid off face (m):</w:t>
      </w:r>
      <w:r>
        <w:rPr>
          <w:rFonts w:ascii="Times New Roman"/>
        </w:rPr>
        <w:t xml:space="preserve"> The grid will be translated after fitting directly away from the top/front of the face by the distance entered.</w:t>
      </w:r>
    </w:p>
    <w:p w14:paraId="3E2319A7" w14:textId="77777777" w:rsidR="00081DD2" w:rsidRDefault="006D6E9C">
      <w:pPr>
        <w:pStyle w:val="ListParagraph"/>
        <w:numPr>
          <w:ilvl w:val="0"/>
          <w:numId w:val="11"/>
        </w:numPr>
        <w:tabs>
          <w:tab w:val="num" w:pos="720"/>
        </w:tabs>
        <w:ind w:hanging="360"/>
      </w:pPr>
      <w:r>
        <w:rPr>
          <w:b/>
          <w:bCs/>
        </w:rPr>
        <w:t>Exclude interior nodes</w:t>
      </w:r>
      <w:r>
        <w:rPr>
          <w:rFonts w:ascii="Times New Roman"/>
        </w:rPr>
        <w:t>: If checked, nodes that aren</w:t>
      </w:r>
      <w:r>
        <w:rPr>
          <w:rFonts w:hAnsi="Times New Roman"/>
        </w:rPr>
        <w:t>’</w:t>
      </w:r>
      <w:r>
        <w:rPr>
          <w:rFonts w:ascii="Times New Roman"/>
        </w:rPr>
        <w:t>t sufficiently close to any of the sides of the grid will be removed.</w:t>
      </w:r>
    </w:p>
    <w:p w14:paraId="639BF7C1" w14:textId="77777777" w:rsidR="00081DD2" w:rsidRDefault="006D6E9C">
      <w:pPr>
        <w:pStyle w:val="ListParagraph"/>
        <w:numPr>
          <w:ilvl w:val="0"/>
          <w:numId w:val="12"/>
        </w:numPr>
        <w:tabs>
          <w:tab w:val="num" w:pos="720"/>
        </w:tabs>
        <w:ind w:hanging="360"/>
      </w:pPr>
      <w:r>
        <w:rPr>
          <w:b/>
          <w:bCs/>
        </w:rPr>
        <w:t>Number of nodes</w:t>
      </w:r>
      <w:r>
        <w:rPr>
          <w:rFonts w:ascii="Times New Roman"/>
        </w:rPr>
        <w:t>: If the above is checked, this will determine the furthest that a node can be without being excluded. For example, entering 2 will remove all but the nodes on the very edge and those directly adjacent. A higher number will exclude fewer nodes.</w:t>
      </w:r>
    </w:p>
    <w:p w14:paraId="717C8A04" w14:textId="77777777" w:rsidR="00081DD2" w:rsidRDefault="006D6E9C">
      <w:pPr>
        <w:pStyle w:val="ListParagraph"/>
        <w:numPr>
          <w:ilvl w:val="0"/>
          <w:numId w:val="13"/>
        </w:numPr>
        <w:tabs>
          <w:tab w:val="num" w:pos="720"/>
        </w:tabs>
        <w:ind w:hanging="360"/>
      </w:pPr>
      <w:r>
        <w:rPr>
          <w:b/>
          <w:bCs/>
        </w:rPr>
        <w:t>Distance to offset face inwards (m):</w:t>
      </w:r>
      <w:r>
        <w:rPr>
          <w:rFonts w:ascii="Times New Roman"/>
        </w:rPr>
        <w:t xml:space="preserve"> The grid is in fact fitted not to the face selected, but to a copy of the face created as though the </w:t>
      </w:r>
      <w:r>
        <w:rPr>
          <w:rFonts w:hAnsi="Times New Roman"/>
        </w:rPr>
        <w:t>‘</w:t>
      </w:r>
      <w:r>
        <w:rPr>
          <w:rFonts w:ascii="Times New Roman"/>
        </w:rPr>
        <w:t>Offset</w:t>
      </w:r>
      <w:r>
        <w:rPr>
          <w:rFonts w:hAnsi="Times New Roman"/>
        </w:rPr>
        <w:t>’</w:t>
      </w:r>
      <w:r>
        <w:rPr>
          <w:rFonts w:hAnsi="Times New Roman"/>
        </w:rPr>
        <w:t xml:space="preserve"> </w:t>
      </w:r>
      <w:r>
        <w:rPr>
          <w:rFonts w:ascii="Times New Roman"/>
        </w:rPr>
        <w:t>tool were applied to the original, using the distance entered. Therefore the grid will start the entered distance away from the edges of the face.</w:t>
      </w:r>
    </w:p>
    <w:p w14:paraId="51C7B2AA" w14:textId="77777777" w:rsidR="00081DD2" w:rsidRDefault="00081DD2">
      <w:pPr>
        <w:pStyle w:val="Body"/>
      </w:pPr>
    </w:p>
    <w:p w14:paraId="751DFD4B" w14:textId="77777777" w:rsidR="00081DD2" w:rsidRDefault="006D6E9C">
      <w:pPr>
        <w:pStyle w:val="Body"/>
      </w:pPr>
      <w:proofErr w:type="spellStart"/>
      <w:proofErr w:type="gramStart"/>
      <w:r>
        <w:rPr>
          <w:lang w:val="sv-SE"/>
        </w:rPr>
        <w:t>Click</w:t>
      </w:r>
      <w:proofErr w:type="spellEnd"/>
      <w:r>
        <w:rPr>
          <w:lang w:val="sv-SE"/>
        </w:rPr>
        <w:t xml:space="preserve"> </w:t>
      </w:r>
      <w:r>
        <w:t>‘OK</w:t>
      </w:r>
      <w:r>
        <w:rPr>
          <w:lang w:val="fr-FR"/>
        </w:rPr>
        <w:t>’</w:t>
      </w:r>
      <w:proofErr w:type="gramEnd"/>
      <w:r>
        <w:rPr>
          <w:lang w:val="fr-FR"/>
        </w:rPr>
        <w:t xml:space="preserve"> </w:t>
      </w:r>
      <w:r>
        <w:t>to confirm the parameters and fit the grid, which will then be selected automatically.</w:t>
      </w:r>
    </w:p>
    <w:p w14:paraId="1A8B28C6" w14:textId="77777777" w:rsidR="00081DD2" w:rsidRDefault="00081DD2">
      <w:pPr>
        <w:pStyle w:val="Body"/>
      </w:pPr>
    </w:p>
    <w:p w14:paraId="67A7F796" w14:textId="77777777" w:rsidR="00081DD2" w:rsidRDefault="006D6E9C">
      <w:pPr>
        <w:pStyle w:val="Body"/>
      </w:pPr>
      <w:r>
        <w:t xml:space="preserve">You can select multiple faces and even curved surfaces, and a grid will be fitted to every face/surface selected. The selection can contain other entities such as edges; they will just </w:t>
      </w:r>
      <w:r>
        <w:lastRenderedPageBreak/>
        <w:t>be ignored. The faces and surfaces can also be oriented in any direction and need not be any shape in particular.</w:t>
      </w:r>
    </w:p>
    <w:p w14:paraId="31D23685" w14:textId="77777777" w:rsidR="00081DD2" w:rsidRDefault="00081DD2">
      <w:pPr>
        <w:pStyle w:val="Body"/>
      </w:pPr>
    </w:p>
    <w:p w14:paraId="68825DE9" w14:textId="77777777" w:rsidR="00081DD2" w:rsidRDefault="006D6E9C">
      <w:pPr>
        <w:pStyle w:val="Heading2"/>
      </w:pPr>
      <w:bookmarkStart w:id="3" w:name="_Toc351488247"/>
      <w:r>
        <w:rPr>
          <w:lang w:val="fr-FR"/>
        </w:rPr>
        <w:t>Important notes</w:t>
      </w:r>
      <w:bookmarkEnd w:id="3"/>
    </w:p>
    <w:p w14:paraId="6C59AC6D" w14:textId="77777777" w:rsidR="00081DD2" w:rsidRDefault="00081DD2">
      <w:pPr>
        <w:pStyle w:val="Body"/>
      </w:pPr>
    </w:p>
    <w:p w14:paraId="4738CA4F" w14:textId="77777777" w:rsidR="00081DD2" w:rsidRDefault="006D6E9C">
      <w:pPr>
        <w:pStyle w:val="ListParagraph"/>
        <w:numPr>
          <w:ilvl w:val="0"/>
          <w:numId w:val="16"/>
        </w:numPr>
        <w:tabs>
          <w:tab w:val="num" w:pos="720"/>
        </w:tabs>
        <w:ind w:hanging="360"/>
      </w:pPr>
      <w:r>
        <w:rPr>
          <w:rFonts w:ascii="Times New Roman"/>
        </w:rPr>
        <w:t>If you select several flat faces that all lie in a single plane, even if they are far from each other, a single grid will be fitted to the whole group. If this isn</w:t>
      </w:r>
      <w:r>
        <w:rPr>
          <w:rFonts w:hAnsi="Times New Roman"/>
        </w:rPr>
        <w:t>’</w:t>
      </w:r>
      <w:r>
        <w:rPr>
          <w:rFonts w:ascii="Times New Roman"/>
        </w:rPr>
        <w:t>t what you want, then fit grids to one face at a time. Moreover, if some of these faces are connected by common edges, then these edges will be virtually deleted (not affecting the originals) so that a single offset is applied to the set of connected faces as one face, to avoid unwanted gaps in the grid.</w:t>
      </w:r>
    </w:p>
    <w:p w14:paraId="68B60426" w14:textId="77777777" w:rsidR="00081DD2" w:rsidRDefault="006D6E9C">
      <w:pPr>
        <w:pStyle w:val="ListParagraph"/>
        <w:numPr>
          <w:ilvl w:val="0"/>
          <w:numId w:val="17"/>
        </w:numPr>
        <w:tabs>
          <w:tab w:val="num" w:pos="720"/>
        </w:tabs>
        <w:ind w:hanging="360"/>
      </w:pPr>
      <w:r>
        <w:rPr>
          <w:rFonts w:ascii="Times New Roman"/>
        </w:rPr>
        <w:t>Groups and components will be ignored: you must explode them before fitting a grid or doing any analysis.</w:t>
      </w:r>
    </w:p>
    <w:p w14:paraId="29CA22A3" w14:textId="77777777" w:rsidR="00081DD2" w:rsidRDefault="006D6E9C">
      <w:pPr>
        <w:pStyle w:val="ListParagraph"/>
        <w:numPr>
          <w:ilvl w:val="0"/>
          <w:numId w:val="18"/>
        </w:numPr>
        <w:tabs>
          <w:tab w:val="num" w:pos="720"/>
        </w:tabs>
        <w:ind w:hanging="360"/>
      </w:pPr>
      <w:r>
        <w:rPr>
          <w:rFonts w:ascii="Times New Roman"/>
        </w:rPr>
        <w:t xml:space="preserve">The grid will be parallel to the face, and the distance from the face to the grid will be the height entered. A positive height will move the grid to be above the face, and a negative height below. If the face is oriented vertically, then the grid will be moved away from the </w:t>
      </w:r>
      <w:r>
        <w:rPr>
          <w:rFonts w:hAnsi="Times New Roman"/>
        </w:rPr>
        <w:t>‘</w:t>
      </w:r>
      <w:r>
        <w:rPr>
          <w:rFonts w:ascii="Times New Roman"/>
        </w:rPr>
        <w:t>front</w:t>
      </w:r>
      <w:r>
        <w:rPr>
          <w:rFonts w:hAnsi="Times New Roman"/>
        </w:rPr>
        <w:t>’</w:t>
      </w:r>
      <w:r>
        <w:rPr>
          <w:rFonts w:hAnsi="Times New Roman"/>
        </w:rPr>
        <w:t xml:space="preserve"> </w:t>
      </w:r>
      <w:r>
        <w:rPr>
          <w:rFonts w:ascii="Times New Roman"/>
        </w:rPr>
        <w:t xml:space="preserve">of the face as determined by </w:t>
      </w:r>
      <w:proofErr w:type="spellStart"/>
      <w:r>
        <w:rPr>
          <w:rFonts w:ascii="Times New Roman"/>
        </w:rPr>
        <w:t>Sketchup</w:t>
      </w:r>
      <w:proofErr w:type="spellEnd"/>
      <w:r>
        <w:rPr>
          <w:rFonts w:ascii="Times New Roman"/>
        </w:rPr>
        <w:t>. This can sometimes mean that the grid will be moved out of sight, so if you can</w:t>
      </w:r>
      <w:r>
        <w:rPr>
          <w:rFonts w:hAnsi="Times New Roman"/>
        </w:rPr>
        <w:t>’</w:t>
      </w:r>
      <w:r>
        <w:rPr>
          <w:rFonts w:ascii="Times New Roman"/>
        </w:rPr>
        <w:t>t see the grid after fitting, consider this. Refit the grid with a negative height to fix the problem.</w:t>
      </w:r>
    </w:p>
    <w:p w14:paraId="4A9F9238" w14:textId="77777777" w:rsidR="00081DD2" w:rsidRDefault="006D6E9C">
      <w:pPr>
        <w:pStyle w:val="ListParagraph"/>
        <w:numPr>
          <w:ilvl w:val="0"/>
          <w:numId w:val="19"/>
        </w:numPr>
        <w:tabs>
          <w:tab w:val="num" w:pos="720"/>
        </w:tabs>
        <w:ind w:hanging="360"/>
      </w:pPr>
      <w:r>
        <w:rPr>
          <w:rFonts w:ascii="Times New Roman"/>
        </w:rPr>
        <w:t xml:space="preserve">Like with the actual </w:t>
      </w:r>
      <w:r>
        <w:rPr>
          <w:rFonts w:hAnsi="Times New Roman"/>
        </w:rPr>
        <w:t>‘</w:t>
      </w:r>
      <w:r>
        <w:rPr>
          <w:rFonts w:ascii="Times New Roman"/>
        </w:rPr>
        <w:t>Offset</w:t>
      </w:r>
      <w:r>
        <w:rPr>
          <w:rFonts w:hAnsi="Times New Roman"/>
        </w:rPr>
        <w:t>’</w:t>
      </w:r>
      <w:r>
        <w:rPr>
          <w:rFonts w:hAnsi="Times New Roman"/>
        </w:rPr>
        <w:t xml:space="preserve"> </w:t>
      </w:r>
      <w:r>
        <w:rPr>
          <w:rFonts w:ascii="Times New Roman"/>
        </w:rPr>
        <w:t>tool, strange results can occur if a large offset distance is entered. Avoid entering a distance that is large in proportion to the dimensions of the face.</w:t>
      </w:r>
    </w:p>
    <w:p w14:paraId="66B9415D" w14:textId="77777777" w:rsidR="00081DD2" w:rsidRDefault="006D6E9C">
      <w:pPr>
        <w:pStyle w:val="ListParagraph"/>
        <w:numPr>
          <w:ilvl w:val="0"/>
          <w:numId w:val="22"/>
        </w:numPr>
        <w:tabs>
          <w:tab w:val="num" w:pos="720"/>
        </w:tabs>
        <w:ind w:hanging="360"/>
      </w:pPr>
      <w:r>
        <w:rPr>
          <w:rFonts w:ascii="Times New Roman"/>
        </w:rPr>
        <w:t xml:space="preserve">Nodes (points at intersections of gridlines) are what will be </w:t>
      </w:r>
      <w:proofErr w:type="spellStart"/>
      <w:r>
        <w:rPr>
          <w:rFonts w:ascii="Times New Roman"/>
        </w:rPr>
        <w:t>analysed</w:t>
      </w:r>
      <w:proofErr w:type="spellEnd"/>
      <w:r>
        <w:rPr>
          <w:rFonts w:ascii="Times New Roman"/>
        </w:rPr>
        <w:t>. Nodes that aren</w:t>
      </w:r>
      <w:r>
        <w:rPr>
          <w:rFonts w:hAnsi="Times New Roman"/>
        </w:rPr>
        <w:t>’</w:t>
      </w:r>
      <w:r>
        <w:rPr>
          <w:rFonts w:ascii="Times New Roman"/>
        </w:rPr>
        <w:t>t on the face or can</w:t>
      </w:r>
      <w:r>
        <w:rPr>
          <w:rFonts w:hAnsi="Times New Roman"/>
        </w:rPr>
        <w:t>’</w:t>
      </w:r>
      <w:r>
        <w:rPr>
          <w:rFonts w:ascii="Times New Roman"/>
        </w:rPr>
        <w:t xml:space="preserve">t be projected onto a surface are considered invalid and are left out. A cell face is added if and only if all of its corners are valid nodes in the grid, so a cell can appear above a </w:t>
      </w:r>
      <w:r>
        <w:rPr>
          <w:rFonts w:hAnsi="Times New Roman"/>
        </w:rPr>
        <w:t>‘</w:t>
      </w:r>
      <w:r>
        <w:rPr>
          <w:rFonts w:ascii="Times New Roman"/>
        </w:rPr>
        <w:t>hole</w:t>
      </w:r>
      <w:r>
        <w:rPr>
          <w:rFonts w:hAnsi="Times New Roman"/>
        </w:rPr>
        <w:t>’</w:t>
      </w:r>
      <w:r>
        <w:rPr>
          <w:rFonts w:hAnsi="Times New Roman"/>
        </w:rPr>
        <w:t xml:space="preserve"> </w:t>
      </w:r>
      <w:r>
        <w:rPr>
          <w:rFonts w:ascii="Times New Roman"/>
        </w:rPr>
        <w:t>in the face. More importantly, this means that not all valid nodes are always visible. Don</w:t>
      </w:r>
      <w:r>
        <w:rPr>
          <w:rFonts w:hAnsi="Times New Roman"/>
        </w:rPr>
        <w:t>’</w:t>
      </w:r>
      <w:r>
        <w:rPr>
          <w:rFonts w:ascii="Times New Roman"/>
        </w:rPr>
        <w:t xml:space="preserve">t worry if few cell faces appear in the fitted grid: when </w:t>
      </w:r>
      <w:proofErr w:type="spellStart"/>
      <w:r>
        <w:rPr>
          <w:rFonts w:ascii="Times New Roman"/>
        </w:rPr>
        <w:t>analysing</w:t>
      </w:r>
      <w:proofErr w:type="spellEnd"/>
      <w:r>
        <w:rPr>
          <w:rFonts w:ascii="Times New Roman"/>
        </w:rPr>
        <w:t>, results will also show for nodes that aren</w:t>
      </w:r>
      <w:r>
        <w:rPr>
          <w:rFonts w:hAnsi="Times New Roman"/>
        </w:rPr>
        <w:t>’</w:t>
      </w:r>
      <w:r>
        <w:rPr>
          <w:rFonts w:ascii="Times New Roman"/>
        </w:rPr>
        <w:t>t a corner of any valid cell.</w:t>
      </w:r>
    </w:p>
    <w:p w14:paraId="6C0D7083" w14:textId="77777777" w:rsidR="00081DD2" w:rsidRDefault="006D6E9C">
      <w:pPr>
        <w:pStyle w:val="ListParagraph"/>
        <w:numPr>
          <w:ilvl w:val="0"/>
          <w:numId w:val="23"/>
        </w:numPr>
        <w:tabs>
          <w:tab w:val="num" w:pos="720"/>
        </w:tabs>
        <w:ind w:hanging="360"/>
      </w:pPr>
      <w:r>
        <w:rPr>
          <w:rFonts w:ascii="Times New Roman"/>
        </w:rPr>
        <w:t>The positions of nodes when the grid is originally fitted are stored and used in calculation. The analysis will not use the actual positions of the vertices in the grid. Therefore you mustn</w:t>
      </w:r>
      <w:r>
        <w:rPr>
          <w:rFonts w:hAnsi="Times New Roman"/>
        </w:rPr>
        <w:t>’</w:t>
      </w:r>
      <w:r>
        <w:rPr>
          <w:rFonts w:ascii="Times New Roman"/>
        </w:rPr>
        <w:t>t move, scale or rotate a grid before analysis.</w:t>
      </w:r>
    </w:p>
    <w:p w14:paraId="5AA248B9" w14:textId="77777777" w:rsidR="00081DD2" w:rsidRDefault="006D6E9C">
      <w:pPr>
        <w:pStyle w:val="Heading2"/>
      </w:pPr>
      <w:bookmarkStart w:id="4" w:name="_Toc351488248"/>
      <w:r>
        <w:rPr>
          <w:lang w:val="en-US"/>
        </w:rPr>
        <w:t>Technical details</w:t>
      </w:r>
      <w:bookmarkEnd w:id="4"/>
    </w:p>
    <w:p w14:paraId="1ECCDA38" w14:textId="77777777" w:rsidR="00081DD2" w:rsidRDefault="00081DD2">
      <w:pPr>
        <w:pStyle w:val="Body"/>
      </w:pPr>
    </w:p>
    <w:p w14:paraId="33DC573C" w14:textId="77777777" w:rsidR="00081DD2" w:rsidRDefault="006D6E9C">
      <w:pPr>
        <w:pStyle w:val="ListParagraph"/>
        <w:numPr>
          <w:ilvl w:val="0"/>
          <w:numId w:val="24"/>
        </w:numPr>
        <w:tabs>
          <w:tab w:val="num" w:pos="720"/>
        </w:tabs>
        <w:ind w:hanging="360"/>
      </w:pPr>
      <w:r>
        <w:rPr>
          <w:rFonts w:ascii="Times New Roman"/>
        </w:rPr>
        <w:t xml:space="preserve">Cells will be made as close to square as possible. This is how the plugin decides how many cells should be on the short or long side of the grid when you set the opposite number. However, the dimensions of the grid itself are determined before the density and they must be evenly divisible by the side lengths of the cells. This means that the cells will usually not be square, and in particular if you choose the density option </w:t>
      </w:r>
      <w:r>
        <w:rPr>
          <w:rFonts w:hAnsi="Times New Roman"/>
        </w:rPr>
        <w:t>“</w:t>
      </w:r>
      <w:r>
        <w:rPr>
          <w:rFonts w:ascii="Times New Roman"/>
        </w:rPr>
        <w:t>Approximate width of cells (m)</w:t>
      </w:r>
      <w:r>
        <w:rPr>
          <w:rFonts w:hAnsi="Times New Roman"/>
        </w:rPr>
        <w:t>”</w:t>
      </w:r>
      <w:r>
        <w:rPr>
          <w:rFonts w:ascii="Times New Roman"/>
        </w:rPr>
        <w:t>, both side lengths will usually not match the value entered.</w:t>
      </w:r>
    </w:p>
    <w:p w14:paraId="270B57D0" w14:textId="77777777" w:rsidR="00081DD2" w:rsidRDefault="006D6E9C">
      <w:pPr>
        <w:pStyle w:val="ListParagraph"/>
        <w:numPr>
          <w:ilvl w:val="0"/>
          <w:numId w:val="25"/>
        </w:numPr>
        <w:tabs>
          <w:tab w:val="num" w:pos="720"/>
        </w:tabs>
        <w:ind w:hanging="360"/>
      </w:pPr>
      <w:r>
        <w:rPr>
          <w:rFonts w:ascii="Times New Roman"/>
        </w:rPr>
        <w:t>The gridlines are aligned with the x and y axes when fitting, and not necessarily aligned with the face, so don</w:t>
      </w:r>
      <w:r>
        <w:rPr>
          <w:rFonts w:hAnsi="Times New Roman"/>
        </w:rPr>
        <w:t>’</w:t>
      </w:r>
      <w:r>
        <w:rPr>
          <w:rFonts w:ascii="Times New Roman"/>
        </w:rPr>
        <w:t>t be surprised if the grid seems rotated relative to the face.</w:t>
      </w:r>
    </w:p>
    <w:p w14:paraId="7934972F" w14:textId="77777777" w:rsidR="00081DD2" w:rsidRDefault="006D6E9C">
      <w:pPr>
        <w:pStyle w:val="ListParagraph"/>
        <w:numPr>
          <w:ilvl w:val="0"/>
          <w:numId w:val="26"/>
        </w:numPr>
        <w:tabs>
          <w:tab w:val="num" w:pos="720"/>
        </w:tabs>
        <w:ind w:hanging="360"/>
      </w:pPr>
      <w:r>
        <w:rPr>
          <w:rFonts w:ascii="Times New Roman"/>
        </w:rPr>
        <w:t xml:space="preserve">If you enter a value of 0 for the offset, the plugin will correct this to a very small positive amount. Otherwise, when you fit a floor within a building, points on the edge of the grid would be considered </w:t>
      </w:r>
      <w:r>
        <w:rPr>
          <w:rFonts w:hAnsi="Times New Roman"/>
        </w:rPr>
        <w:t>‘</w:t>
      </w:r>
      <w:r>
        <w:rPr>
          <w:rFonts w:ascii="Times New Roman"/>
        </w:rPr>
        <w:t>outside</w:t>
      </w:r>
      <w:r>
        <w:rPr>
          <w:rFonts w:hAnsi="Times New Roman"/>
        </w:rPr>
        <w:t>’</w:t>
      </w:r>
      <w:r>
        <w:rPr>
          <w:rFonts w:hAnsi="Times New Roman"/>
        </w:rPr>
        <w:t xml:space="preserve"> </w:t>
      </w:r>
      <w:r>
        <w:rPr>
          <w:rFonts w:ascii="Times New Roman"/>
        </w:rPr>
        <w:t>and hence often in the sun when they shouldn</w:t>
      </w:r>
      <w:r>
        <w:rPr>
          <w:rFonts w:hAnsi="Times New Roman"/>
        </w:rPr>
        <w:t>’</w:t>
      </w:r>
      <w:r>
        <w:rPr>
          <w:rFonts w:ascii="Times New Roman"/>
        </w:rPr>
        <w:t>t be, since their position is on the wall which can be thought of as in sunlight.</w:t>
      </w:r>
    </w:p>
    <w:p w14:paraId="0E96A846" w14:textId="53C39169" w:rsidR="00081DD2" w:rsidRDefault="006D6E9C" w:rsidP="00C25114">
      <w:pPr>
        <w:pStyle w:val="ListParagraph"/>
        <w:numPr>
          <w:ilvl w:val="0"/>
          <w:numId w:val="27"/>
        </w:numPr>
        <w:tabs>
          <w:tab w:val="num" w:pos="720"/>
        </w:tabs>
        <w:ind w:hanging="360"/>
      </w:pPr>
      <w:proofErr w:type="gramStart"/>
      <w:r>
        <w:rPr>
          <w:rFonts w:ascii="Times New Roman"/>
        </w:rPr>
        <w:t>Surfaces are fitted by determining an average orientation and then having a normal flat grid projected on them</w:t>
      </w:r>
      <w:proofErr w:type="gramEnd"/>
      <w:r>
        <w:rPr>
          <w:rFonts w:ascii="Times New Roman"/>
        </w:rPr>
        <w:t xml:space="preserve">. This method will sometimes work poorly, especially if the surface is complex and has </w:t>
      </w:r>
      <w:r>
        <w:rPr>
          <w:rFonts w:hAnsi="Times New Roman"/>
        </w:rPr>
        <w:t>‘</w:t>
      </w:r>
      <w:r>
        <w:rPr>
          <w:rFonts w:ascii="Times New Roman"/>
        </w:rPr>
        <w:t>folds</w:t>
      </w:r>
      <w:r>
        <w:rPr>
          <w:rFonts w:hAnsi="Times New Roman"/>
        </w:rPr>
        <w:t>’</w:t>
      </w:r>
      <w:r>
        <w:rPr>
          <w:rFonts w:hAnsi="Times New Roman"/>
        </w:rPr>
        <w:t xml:space="preserve"> </w:t>
      </w:r>
      <w:r>
        <w:rPr>
          <w:rFonts w:ascii="Times New Roman"/>
        </w:rPr>
        <w:t>in it. In that case, split the surface up manually and fit several grids.</w:t>
      </w:r>
    </w:p>
    <w:p w14:paraId="68368329" w14:textId="77777777" w:rsidR="00081DD2" w:rsidRDefault="006D6E9C">
      <w:pPr>
        <w:pStyle w:val="Heading"/>
      </w:pPr>
      <w:bookmarkStart w:id="5" w:name="_Toc351488249"/>
      <w:proofErr w:type="spellStart"/>
      <w:r>
        <w:rPr>
          <w:lang w:val="en-US"/>
        </w:rPr>
        <w:lastRenderedPageBreak/>
        <w:t>Analysing</w:t>
      </w:r>
      <w:proofErr w:type="spellEnd"/>
      <w:r>
        <w:rPr>
          <w:lang w:val="en-US"/>
        </w:rPr>
        <w:t xml:space="preserve"> the grid</w:t>
      </w:r>
      <w:bookmarkEnd w:id="5"/>
    </w:p>
    <w:p w14:paraId="0E52ACF7" w14:textId="77777777" w:rsidR="00081DD2" w:rsidRDefault="00081DD2">
      <w:pPr>
        <w:pStyle w:val="Body"/>
      </w:pPr>
    </w:p>
    <w:p w14:paraId="14C236E1" w14:textId="77777777" w:rsidR="00081DD2" w:rsidRDefault="006D6E9C">
      <w:pPr>
        <w:pStyle w:val="Body"/>
      </w:pPr>
      <w:r>
        <w:t xml:space="preserve">To </w:t>
      </w:r>
      <w:proofErr w:type="spellStart"/>
      <w:r>
        <w:t>analyse</w:t>
      </w:r>
      <w:proofErr w:type="spellEnd"/>
      <w:r>
        <w:t xml:space="preserve"> a grid, select it and click on:</w:t>
      </w:r>
    </w:p>
    <w:p w14:paraId="79C02396" w14:textId="13037EFB" w:rsidR="00081DD2" w:rsidRDefault="004D5377">
      <w:pPr>
        <w:pStyle w:val="Body"/>
      </w:pPr>
      <w:r>
        <w:rPr>
          <w:lang w:val="fr-FR"/>
        </w:rPr>
        <w:t xml:space="preserve">Extensions </w:t>
      </w:r>
      <w:r w:rsidR="006D6E9C">
        <w:t xml:space="preserve">&gt; </w:t>
      </w:r>
      <w:proofErr w:type="spellStart"/>
      <w:r w:rsidR="006D6E9C">
        <w:t>SunHours</w:t>
      </w:r>
      <w:proofErr w:type="spellEnd"/>
      <w:r w:rsidR="006D6E9C">
        <w:t xml:space="preserve"> &gt; Calculate sunlight hours</w:t>
      </w:r>
    </w:p>
    <w:p w14:paraId="5B222721" w14:textId="77777777" w:rsidR="00081DD2" w:rsidRDefault="006D6E9C">
      <w:pPr>
        <w:pStyle w:val="Body"/>
      </w:pPr>
      <w:r>
        <w:t xml:space="preserve">You can select as many grids as you want to </w:t>
      </w:r>
      <w:proofErr w:type="spellStart"/>
      <w:r>
        <w:t>analyse</w:t>
      </w:r>
      <w:proofErr w:type="spellEnd"/>
      <w:r>
        <w:t xml:space="preserve"> them all at once. The analysis will calculate for how long each node is in the sun over the given time.</w:t>
      </w:r>
    </w:p>
    <w:p w14:paraId="4843FDB8" w14:textId="77777777" w:rsidR="00081DD2" w:rsidRDefault="00081DD2">
      <w:pPr>
        <w:pStyle w:val="Body"/>
      </w:pPr>
    </w:p>
    <w:p w14:paraId="736968C9" w14:textId="77777777" w:rsidR="00081DD2" w:rsidRDefault="006D6E9C">
      <w:pPr>
        <w:pStyle w:val="Body"/>
      </w:pPr>
      <w:r>
        <w:t>The dialog that appears is mainly concerned with the dates and times for which the analysis is run. There is a great deal of control here, which works at three levels:</w:t>
      </w:r>
    </w:p>
    <w:p w14:paraId="2DE5EB45" w14:textId="77777777" w:rsidR="00081DD2" w:rsidRDefault="00081DD2">
      <w:pPr>
        <w:pStyle w:val="Body"/>
        <w:rPr>
          <w:b/>
          <w:bCs/>
        </w:rPr>
      </w:pPr>
    </w:p>
    <w:p w14:paraId="687F8078" w14:textId="77777777" w:rsidR="00081DD2" w:rsidRDefault="006D6E9C">
      <w:pPr>
        <w:pStyle w:val="ListParagraph"/>
        <w:numPr>
          <w:ilvl w:val="0"/>
          <w:numId w:val="30"/>
        </w:numPr>
        <w:tabs>
          <w:tab w:val="num" w:pos="720"/>
        </w:tabs>
        <w:ind w:hanging="360"/>
        <w:jc w:val="both"/>
        <w:rPr>
          <w:rFonts w:ascii="Times New Roman Bold" w:eastAsia="Times New Roman Bold" w:hAnsi="Times New Roman Bold" w:cs="Times New Roman Bold"/>
          <w:b/>
          <w:bCs/>
        </w:rPr>
      </w:pPr>
      <w:r>
        <w:rPr>
          <w:b/>
          <w:bCs/>
          <w:noProof/>
        </w:rPr>
        <w:drawing>
          <wp:anchor distT="57150" distB="57150" distL="57150" distR="57150" simplePos="0" relativeHeight="251659264" behindDoc="0" locked="0" layoutInCell="1" allowOverlap="1" wp14:anchorId="32AA9211" wp14:editId="54B27329">
            <wp:simplePos x="0" y="0"/>
            <wp:positionH relativeFrom="column">
              <wp:posOffset>4457700</wp:posOffset>
            </wp:positionH>
            <wp:positionV relativeFrom="line">
              <wp:posOffset>36830</wp:posOffset>
            </wp:positionV>
            <wp:extent cx="1363345" cy="1600200"/>
            <wp:effectExtent l="0" t="0" r="0" b="0"/>
            <wp:wrapThrough wrapText="bothSides" distL="57150" distR="57150">
              <wp:wrapPolygon edited="1">
                <wp:start x="0" y="0"/>
                <wp:lineTo x="0" y="21600"/>
                <wp:lineTo x="21600" y="21600"/>
                <wp:lineTo x="21600" y="0"/>
                <wp:lineTo x="0" y="0"/>
              </wp:wrapPolygon>
            </wp:wrapThrough>
            <wp:docPr id="1073741827" name="officeArt object" descr="Mac:Users:alexhall:Desktop:Screen Shot 2013-02-25 at 5.44.06 PM.png"/>
            <wp:cNvGraphicFramePr/>
            <a:graphic xmlns:a="http://schemas.openxmlformats.org/drawingml/2006/main">
              <a:graphicData uri="http://schemas.openxmlformats.org/drawingml/2006/picture">
                <pic:pic xmlns:pic="http://schemas.openxmlformats.org/drawingml/2006/picture">
                  <pic:nvPicPr>
                    <pic:cNvPr id="1073741827" name="image3.png" descr="Mac:Users:alexhall:Desktop:Screen Shot 2013-02-25 at 5.44.06 PM.png"/>
                    <pic:cNvPicPr/>
                  </pic:nvPicPr>
                  <pic:blipFill>
                    <a:blip r:embed="rId13">
                      <a:extLst/>
                    </a:blip>
                    <a:stretch>
                      <a:fillRect/>
                    </a:stretch>
                  </pic:blipFill>
                  <pic:spPr>
                    <a:xfrm>
                      <a:off x="0" y="0"/>
                      <a:ext cx="1363345" cy="1600200"/>
                    </a:xfrm>
                    <a:prstGeom prst="rect">
                      <a:avLst/>
                    </a:prstGeom>
                    <a:ln w="12700" cap="flat">
                      <a:noFill/>
                      <a:miter lim="400000"/>
                    </a:ln>
                    <a:effectLst/>
                  </pic:spPr>
                </pic:pic>
              </a:graphicData>
            </a:graphic>
          </wp:anchor>
        </w:drawing>
      </w:r>
      <w:r>
        <w:rPr>
          <w:b/>
          <w:bCs/>
        </w:rPr>
        <w:t xml:space="preserve">Time periods within a day: </w:t>
      </w:r>
      <w:r>
        <w:rPr>
          <w:rFonts w:ascii="Times New Roman"/>
        </w:rPr>
        <w:t xml:space="preserve">You can choose which times of day the grid is </w:t>
      </w:r>
      <w:proofErr w:type="spellStart"/>
      <w:r>
        <w:rPr>
          <w:rFonts w:ascii="Times New Roman"/>
        </w:rPr>
        <w:t>analysed</w:t>
      </w:r>
      <w:proofErr w:type="spellEnd"/>
      <w:r>
        <w:rPr>
          <w:rFonts w:ascii="Times New Roman"/>
        </w:rPr>
        <w:t xml:space="preserve"> by setting start and end times for one or more periods. The </w:t>
      </w:r>
      <w:r>
        <w:rPr>
          <w:rFonts w:hAnsi="Times New Roman"/>
        </w:rPr>
        <w:t>“</w:t>
      </w:r>
      <w:r>
        <w:rPr>
          <w:rFonts w:ascii="Times New Roman"/>
        </w:rPr>
        <w:t>Add another period within a day</w:t>
      </w:r>
      <w:r>
        <w:rPr>
          <w:rFonts w:hAnsi="Times New Roman"/>
        </w:rPr>
        <w:t>”</w:t>
      </w:r>
      <w:r>
        <w:rPr>
          <w:rFonts w:hAnsi="Times New Roman"/>
        </w:rPr>
        <w:t xml:space="preserve"> </w:t>
      </w:r>
      <w:r>
        <w:rPr>
          <w:rFonts w:ascii="Times New Roman"/>
        </w:rPr>
        <w:t xml:space="preserve">and </w:t>
      </w:r>
      <w:r>
        <w:rPr>
          <w:rFonts w:hAnsi="Times New Roman"/>
        </w:rPr>
        <w:t>“</w:t>
      </w:r>
      <w:r>
        <w:rPr>
          <w:rFonts w:ascii="Times New Roman"/>
        </w:rPr>
        <w:t>Remove the last period within a day</w:t>
      </w:r>
      <w:r>
        <w:rPr>
          <w:rFonts w:hAnsi="Times New Roman"/>
        </w:rPr>
        <w:t>”</w:t>
      </w:r>
      <w:r>
        <w:rPr>
          <w:rFonts w:hAnsi="Times New Roman"/>
        </w:rPr>
        <w:t xml:space="preserve"> </w:t>
      </w:r>
      <w:r>
        <w:rPr>
          <w:rFonts w:ascii="Times New Roman"/>
        </w:rPr>
        <w:t>buttons will let you choose how many periods you want. Note that the time periods must not overlap and each must come after the period before it: in other words, all times entered must be in order. Here is an example of setting two time periods within one weekday type (discussed next):</w:t>
      </w:r>
      <w:r>
        <w:rPr>
          <w:b/>
          <w:bCs/>
        </w:rPr>
        <w:t xml:space="preserve"> </w:t>
      </w:r>
    </w:p>
    <w:p w14:paraId="7E706397" w14:textId="055A0BE7" w:rsidR="00081DD2" w:rsidRDefault="006D6E9C">
      <w:pPr>
        <w:pStyle w:val="ListParagraph"/>
      </w:pPr>
      <w:r>
        <w:t xml:space="preserve">If the time step entered further down is 0.5 hours, then the grid(s) will be </w:t>
      </w:r>
      <w:proofErr w:type="spellStart"/>
      <w:r>
        <w:t>analysed</w:t>
      </w:r>
      <w:proofErr w:type="spellEnd"/>
      <w:r>
        <w:t xml:space="preserve"> at the times:</w:t>
      </w:r>
    </w:p>
    <w:p w14:paraId="38A99C8E" w14:textId="77777777" w:rsidR="00081DD2" w:rsidRDefault="00081DD2">
      <w:pPr>
        <w:pStyle w:val="ListParagraph"/>
      </w:pPr>
    </w:p>
    <w:p w14:paraId="2CCF21F4" w14:textId="11060C17" w:rsidR="00081DD2" w:rsidRDefault="006D6E9C" w:rsidP="00DB7A1D">
      <w:pPr>
        <w:pStyle w:val="ListParagraph"/>
        <w:jc w:val="center"/>
        <w:rPr>
          <w:rFonts w:ascii="Times New Roman"/>
        </w:rPr>
      </w:pPr>
      <w:r>
        <w:rPr>
          <w:rFonts w:ascii="Times New Roman"/>
        </w:rPr>
        <w:t>8:00, 8:30, 9:00</w:t>
      </w:r>
      <w:proofErr w:type="gramStart"/>
      <w:r>
        <w:rPr>
          <w:rFonts w:ascii="Times New Roman"/>
        </w:rPr>
        <w:t xml:space="preserve">, </w:t>
      </w:r>
      <w:r>
        <w:rPr>
          <w:rFonts w:hAnsi="Times New Roman"/>
        </w:rPr>
        <w:t>…</w:t>
      </w:r>
      <w:r>
        <w:rPr>
          <w:rFonts w:hAnsi="Times New Roman"/>
        </w:rPr>
        <w:t xml:space="preserve"> </w:t>
      </w:r>
      <w:r>
        <w:rPr>
          <w:rFonts w:ascii="Times New Roman"/>
        </w:rPr>
        <w:t>,</w:t>
      </w:r>
      <w:proofErr w:type="gramEnd"/>
      <w:r>
        <w:rPr>
          <w:rFonts w:ascii="Times New Roman"/>
        </w:rPr>
        <w:t xml:space="preserve"> 12:30, 13:00,   14:30, 15:00, </w:t>
      </w:r>
      <w:r>
        <w:rPr>
          <w:rFonts w:hAnsi="Times New Roman"/>
        </w:rPr>
        <w:t>…</w:t>
      </w:r>
      <w:r>
        <w:rPr>
          <w:rFonts w:hAnsi="Times New Roman"/>
        </w:rPr>
        <w:t xml:space="preserve"> </w:t>
      </w:r>
      <w:r>
        <w:rPr>
          <w:rFonts w:ascii="Times New Roman"/>
        </w:rPr>
        <w:t>, 17:30, 18:00</w:t>
      </w:r>
    </w:p>
    <w:p w14:paraId="300A7A91" w14:textId="77777777" w:rsidR="00DB7A1D" w:rsidRPr="00DB7A1D" w:rsidRDefault="00DB7A1D" w:rsidP="00DB7A1D">
      <w:pPr>
        <w:pStyle w:val="ListParagraph"/>
        <w:jc w:val="center"/>
      </w:pPr>
    </w:p>
    <w:p w14:paraId="2156464A" w14:textId="77777777" w:rsidR="00081DD2" w:rsidRDefault="006D6E9C">
      <w:pPr>
        <w:pStyle w:val="Body"/>
        <w:rPr>
          <w:b/>
          <w:bCs/>
        </w:rPr>
      </w:pPr>
      <w:r>
        <w:rPr>
          <w:b/>
          <w:bCs/>
          <w:noProof/>
        </w:rPr>
        <w:drawing>
          <wp:anchor distT="57150" distB="57150" distL="57150" distR="57150" simplePos="0" relativeHeight="251660288" behindDoc="0" locked="0" layoutInCell="1" allowOverlap="1" wp14:anchorId="5CF8D5B1" wp14:editId="512AD36C">
            <wp:simplePos x="0" y="0"/>
            <wp:positionH relativeFrom="column">
              <wp:posOffset>-114300</wp:posOffset>
            </wp:positionH>
            <wp:positionV relativeFrom="line">
              <wp:posOffset>100330</wp:posOffset>
            </wp:positionV>
            <wp:extent cx="1529081" cy="4114800"/>
            <wp:effectExtent l="0" t="0" r="0" b="0"/>
            <wp:wrapThrough wrapText="bothSides" distL="57150" distR="57150">
              <wp:wrapPolygon edited="1">
                <wp:start x="0" y="0"/>
                <wp:lineTo x="0" y="21600"/>
                <wp:lineTo x="21600" y="21600"/>
                <wp:lineTo x="21600" y="0"/>
                <wp:lineTo x="0" y="0"/>
              </wp:wrapPolygon>
            </wp:wrapThrough>
            <wp:docPr id="1073741828" name="officeArt object" descr="Mac:Users:alexhall:Desktop:Screen Shot 2013-02-25 at 5.40.39 PM.png"/>
            <wp:cNvGraphicFramePr/>
            <a:graphic xmlns:a="http://schemas.openxmlformats.org/drawingml/2006/main">
              <a:graphicData uri="http://schemas.openxmlformats.org/drawingml/2006/picture">
                <pic:pic xmlns:pic="http://schemas.openxmlformats.org/drawingml/2006/picture">
                  <pic:nvPicPr>
                    <pic:cNvPr id="1073741828" name="image4.png" descr="Mac:Users:alexhall:Desktop:Screen Shot 2013-02-25 at 5.40.39 PM.png"/>
                    <pic:cNvPicPr/>
                  </pic:nvPicPr>
                  <pic:blipFill>
                    <a:blip r:embed="rId14">
                      <a:extLst/>
                    </a:blip>
                    <a:stretch>
                      <a:fillRect/>
                    </a:stretch>
                  </pic:blipFill>
                  <pic:spPr>
                    <a:xfrm>
                      <a:off x="0" y="0"/>
                      <a:ext cx="1529081" cy="4114800"/>
                    </a:xfrm>
                    <a:prstGeom prst="rect">
                      <a:avLst/>
                    </a:prstGeom>
                    <a:ln w="12700" cap="flat">
                      <a:noFill/>
                      <a:miter lim="400000"/>
                    </a:ln>
                    <a:effectLst/>
                  </pic:spPr>
                </pic:pic>
              </a:graphicData>
            </a:graphic>
          </wp:anchor>
        </w:drawing>
      </w:r>
    </w:p>
    <w:p w14:paraId="75FC4E52" w14:textId="77777777" w:rsidR="00081DD2" w:rsidRDefault="006D6E9C">
      <w:pPr>
        <w:pStyle w:val="ListParagraph"/>
        <w:numPr>
          <w:ilvl w:val="0"/>
          <w:numId w:val="30"/>
        </w:numPr>
        <w:tabs>
          <w:tab w:val="num" w:pos="720"/>
        </w:tabs>
        <w:ind w:hanging="360"/>
        <w:jc w:val="both"/>
      </w:pPr>
      <w:r>
        <w:rPr>
          <w:b/>
          <w:bCs/>
        </w:rPr>
        <w:t xml:space="preserve">Weekday types: </w:t>
      </w:r>
      <w:r>
        <w:rPr>
          <w:rFonts w:ascii="Times New Roman"/>
        </w:rPr>
        <w:t xml:space="preserve">As the analysis moves from day to day, it can select a particular set of time periods based on what day of the week it is.  The screenshot on the left shows the default settings, which has two weekday types. The first is applied from Monday to Friday, and the analysis on those days runs from 7:00 to 18:00. The second type runs for a shorter time on Saturdays only. The analysis will skip Sundays because there is no type associated with them. </w:t>
      </w:r>
    </w:p>
    <w:p w14:paraId="6B558ED5" w14:textId="77777777" w:rsidR="00081DD2" w:rsidRDefault="006D6E9C">
      <w:pPr>
        <w:pStyle w:val="ListParagraph"/>
      </w:pPr>
      <w:r>
        <w:t>Every type has associated with it a set of weekdays that it applies to and a set of time periods. In the example on the left, each type has only one time period, but you can have an arbitrary number for each type. You cannot associate multiple types with any day of the week.</w:t>
      </w:r>
    </w:p>
    <w:p w14:paraId="26D7D784" w14:textId="14CF6B31" w:rsidR="00081DD2" w:rsidRDefault="006D6E9C">
      <w:pPr>
        <w:pStyle w:val="ListParagraph"/>
      </w:pPr>
      <w:r>
        <w:t>Just as you can add and remove time periods within a day/type, you can add or remove types.</w:t>
      </w:r>
    </w:p>
    <w:p w14:paraId="36C0B6A4" w14:textId="77777777" w:rsidR="00DB7A1D" w:rsidRDefault="00DB7A1D">
      <w:pPr>
        <w:pStyle w:val="ListParagraph"/>
      </w:pPr>
    </w:p>
    <w:p w14:paraId="0B87F247" w14:textId="744FECBF" w:rsidR="00081DD2" w:rsidRPr="00DB7A1D" w:rsidRDefault="00DB7A1D" w:rsidP="00DB7A1D">
      <w:pPr>
        <w:rPr>
          <w:b/>
          <w:bCs/>
        </w:rPr>
      </w:pPr>
      <w:r>
        <w:rPr>
          <w:noProof/>
        </w:rPr>
        <w:drawing>
          <wp:anchor distT="57150" distB="57150" distL="57150" distR="57150" simplePos="0" relativeHeight="251661312" behindDoc="0" locked="0" layoutInCell="1" allowOverlap="1" wp14:anchorId="72FDB431" wp14:editId="393A5333">
            <wp:simplePos x="0" y="0"/>
            <wp:positionH relativeFrom="column">
              <wp:posOffset>2414270</wp:posOffset>
            </wp:positionH>
            <wp:positionV relativeFrom="line">
              <wp:posOffset>150495</wp:posOffset>
            </wp:positionV>
            <wp:extent cx="1828800" cy="1697355"/>
            <wp:effectExtent l="0" t="0" r="0" b="4445"/>
            <wp:wrapThrough wrapText="bothSides" distL="57150" distR="57150">
              <wp:wrapPolygon edited="1">
                <wp:start x="0" y="0"/>
                <wp:lineTo x="0" y="21600"/>
                <wp:lineTo x="21600" y="21600"/>
                <wp:lineTo x="21600" y="0"/>
                <wp:lineTo x="0" y="0"/>
              </wp:wrapPolygon>
            </wp:wrapThrough>
            <wp:docPr id="1073741829" name="officeArt object" descr="Mac:Users:alexhall:Desktop:Screen Shot 2013-02-25 at 7.32.33 PM.png"/>
            <wp:cNvGraphicFramePr/>
            <a:graphic xmlns:a="http://schemas.openxmlformats.org/drawingml/2006/main">
              <a:graphicData uri="http://schemas.openxmlformats.org/drawingml/2006/picture">
                <pic:pic xmlns:pic="http://schemas.openxmlformats.org/drawingml/2006/picture">
                  <pic:nvPicPr>
                    <pic:cNvPr id="1073741829" name="image5.png" descr="Mac:Users:alexhall:Desktop:Screen Shot 2013-02-25 at 7.32.33 PM.png"/>
                    <pic:cNvPicPr/>
                  </pic:nvPicPr>
                  <pic:blipFill>
                    <a:blip r:embed="rId15">
                      <a:extLst/>
                    </a:blip>
                    <a:stretch>
                      <a:fillRect/>
                    </a:stretch>
                  </pic:blipFill>
                  <pic:spPr>
                    <a:xfrm>
                      <a:off x="0" y="0"/>
                      <a:ext cx="1828800" cy="1697355"/>
                    </a:xfrm>
                    <a:prstGeom prst="rect">
                      <a:avLst/>
                    </a:prstGeom>
                    <a:ln w="12700" cap="flat">
                      <a:noFill/>
                      <a:miter lim="400000"/>
                    </a:ln>
                    <a:effectLst/>
                  </pic:spPr>
                </pic:pic>
              </a:graphicData>
            </a:graphic>
          </wp:anchor>
        </w:drawing>
      </w:r>
    </w:p>
    <w:p w14:paraId="79663DAB" w14:textId="364724E7" w:rsidR="00081DD2" w:rsidRDefault="006D6E9C">
      <w:pPr>
        <w:pStyle w:val="ListParagraph"/>
        <w:numPr>
          <w:ilvl w:val="0"/>
          <w:numId w:val="30"/>
        </w:numPr>
        <w:tabs>
          <w:tab w:val="num" w:pos="720"/>
        </w:tabs>
        <w:ind w:hanging="360"/>
        <w:jc w:val="both"/>
      </w:pPr>
      <w:r>
        <w:rPr>
          <w:b/>
          <w:bCs/>
        </w:rPr>
        <w:t xml:space="preserve">Date periods: </w:t>
      </w:r>
      <w:r>
        <w:rPr>
          <w:rFonts w:ascii="Times New Roman"/>
        </w:rPr>
        <w:t xml:space="preserve">Finally, you can choose on which days the analysis is run by specifying multiple periods of days with start and end dates, similarly to setting time periods within each day. All the weekday types and their associated time periods will be used for each period of days. Clicking on a date field will bring up a date picker to choose a specific date. You can also choose an equinox or </w:t>
      </w:r>
      <w:r>
        <w:rPr>
          <w:rFonts w:ascii="Times New Roman"/>
        </w:rPr>
        <w:lastRenderedPageBreak/>
        <w:t>solstice from the drop down list on the right. This example shows two date periods, but as always you can choose to have just one or any greater number of periods.</w:t>
      </w:r>
    </w:p>
    <w:p w14:paraId="6258CBF2" w14:textId="77777777" w:rsidR="00081DD2" w:rsidRDefault="00081DD2">
      <w:pPr>
        <w:pStyle w:val="Body"/>
      </w:pPr>
    </w:p>
    <w:p w14:paraId="0394E274" w14:textId="77777777" w:rsidR="00081DD2" w:rsidRDefault="006D6E9C">
      <w:pPr>
        <w:pStyle w:val="Body"/>
      </w:pPr>
      <w:r>
        <w:t>After all the time related settings, there are a few additional options:</w:t>
      </w:r>
    </w:p>
    <w:p w14:paraId="01C01FF6" w14:textId="77777777" w:rsidR="00081DD2" w:rsidRDefault="00081DD2">
      <w:pPr>
        <w:pStyle w:val="Body"/>
      </w:pPr>
    </w:p>
    <w:p w14:paraId="4296CD19" w14:textId="7B934034" w:rsidR="00081DD2" w:rsidRDefault="00284B65">
      <w:pPr>
        <w:pStyle w:val="Body"/>
        <w:jc w:val="center"/>
      </w:pPr>
      <w:r w:rsidRPr="00284B65">
        <w:rPr>
          <w:noProof/>
        </w:rPr>
        <w:drawing>
          <wp:inline distT="0" distB="0" distL="0" distR="0" wp14:anchorId="70EF8906" wp14:editId="7D574A79">
            <wp:extent cx="2499550" cy="1176184"/>
            <wp:effectExtent l="0" t="0" r="0" b="0"/>
            <wp:docPr id="1" name="Picture 1" descr="Macintosh HD :Users:alexhall:Dropbox:SunHours:Screen Shot 2015-10-20 at 10.3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alexhall:Dropbox:SunHours:Screen Shot 2015-10-20 at 10.31.1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092" cy="1176439"/>
                    </a:xfrm>
                    <a:prstGeom prst="rect">
                      <a:avLst/>
                    </a:prstGeom>
                    <a:noFill/>
                    <a:ln>
                      <a:noFill/>
                    </a:ln>
                  </pic:spPr>
                </pic:pic>
              </a:graphicData>
            </a:graphic>
          </wp:inline>
        </w:drawing>
      </w:r>
    </w:p>
    <w:p w14:paraId="2E4722C9" w14:textId="77777777" w:rsidR="00081DD2" w:rsidRDefault="00081DD2">
      <w:pPr>
        <w:pStyle w:val="Body"/>
        <w:jc w:val="center"/>
      </w:pPr>
    </w:p>
    <w:p w14:paraId="7A0E364F" w14:textId="77777777" w:rsidR="00081DD2" w:rsidRDefault="006D6E9C">
      <w:pPr>
        <w:pStyle w:val="Body"/>
      </w:pPr>
      <w:r>
        <w:t xml:space="preserve">The time step is the spacing between times that the grid is </w:t>
      </w:r>
      <w:proofErr w:type="spellStart"/>
      <w:r>
        <w:t>analysed</w:t>
      </w:r>
      <w:proofErr w:type="spellEnd"/>
      <w:r>
        <w:t xml:space="preserve"> in. A shorter time step will result in a more accurate analysis but will take longer. Fractions of an hour can be entered. The minimum is 1 minute.</w:t>
      </w:r>
    </w:p>
    <w:p w14:paraId="5007F36F" w14:textId="53AE4C2A" w:rsidR="003F4DF6" w:rsidRDefault="00284B65" w:rsidP="00284B65">
      <w:pPr>
        <w:pStyle w:val="Body"/>
      </w:pPr>
      <w:r>
        <w:t xml:space="preserve">You can choose to save the exact results of the analysis in a CSV file by entering a location, preferably using the ‘Browse’ button. All the results, for all the grids that were considered in this analysis, will be contained in a single file. The file will first show you how long the analysis was in hours (i.e. the maximum time that any point could be in the sun) and how many days were </w:t>
      </w:r>
      <w:proofErr w:type="spellStart"/>
      <w:r>
        <w:t>analysed</w:t>
      </w:r>
      <w:proofErr w:type="spellEnd"/>
      <w:r>
        <w:t xml:space="preserve"> (after possibly excluding certain days of the week) for you to calculate average or percentages. Then, for each grid in the model, there are up to three grids of results. The first, </w:t>
      </w:r>
      <w:proofErr w:type="spellStart"/>
      <w:r>
        <w:t>labelled</w:t>
      </w:r>
      <w:proofErr w:type="spellEnd"/>
      <w:r>
        <w:t xml:space="preserve"> ‘Totals</w:t>
      </w:r>
      <w:r>
        <w:rPr>
          <w:lang w:val="fr-FR"/>
        </w:rPr>
        <w:t>’</w:t>
      </w:r>
      <w:r>
        <w:t>, is the total number of hours that each node was in the sun during the enti</w:t>
      </w:r>
      <w:r w:rsidR="003F4DF6">
        <w:t>re analysis period. If you opt</w:t>
      </w:r>
      <w:r>
        <w:t xml:space="preserve"> to include them, there will also be grids </w:t>
      </w:r>
      <w:proofErr w:type="spellStart"/>
      <w:r>
        <w:t>label</w:t>
      </w:r>
      <w:r w:rsidR="003F4DF6">
        <w:t>led</w:t>
      </w:r>
      <w:proofErr w:type="spellEnd"/>
      <w:r>
        <w:t xml:space="preserve"> ‘Maximums</w:t>
      </w:r>
      <w:r>
        <w:rPr>
          <w:lang w:val="fr-FR"/>
        </w:rPr>
        <w:t xml:space="preserve">’ </w:t>
      </w:r>
      <w:r>
        <w:t>and ‘Minimums</w:t>
      </w:r>
      <w:r>
        <w:rPr>
          <w:lang w:val="fr-FR"/>
        </w:rPr>
        <w:t>’</w:t>
      </w:r>
      <w:r>
        <w:t xml:space="preserve">, which are explained </w:t>
      </w:r>
      <w:r w:rsidR="003F4DF6">
        <w:t>below</w:t>
      </w:r>
      <w:r>
        <w:t>.</w:t>
      </w:r>
      <w:r w:rsidR="00B92FEA">
        <w:t xml:space="preserve"> The results for each grid in the model </w:t>
      </w:r>
      <w:r w:rsidR="003F4DF6">
        <w:t xml:space="preserve">are </w:t>
      </w:r>
      <w:proofErr w:type="spellStart"/>
      <w:r w:rsidR="003F4DF6">
        <w:t>labelled</w:t>
      </w:r>
      <w:proofErr w:type="spellEnd"/>
      <w:r w:rsidR="003F4DF6">
        <w:t xml:space="preserve"> in the file by a grid ID. Right clicking on a grid in the model will show its ID at the bottom of the context menu so that you can match up the file results with the model.</w:t>
      </w:r>
    </w:p>
    <w:p w14:paraId="0E4664DF" w14:textId="387C77DE" w:rsidR="00081DD2" w:rsidRDefault="006D6E9C">
      <w:pPr>
        <w:pStyle w:val="Body"/>
      </w:pPr>
      <w:r>
        <w:t>Ticking the option to include daily maximum values in the CSV file will add an extra grid of data to the results. This data gives the greatest number of hours in a day that each node was in the sun, i.e. a sort of ‘worst-case scenario</w:t>
      </w:r>
      <w:r>
        <w:rPr>
          <w:lang w:val="fr-FR"/>
        </w:rPr>
        <w:t>’</w:t>
      </w:r>
      <w:r>
        <w:t>. So if a node says 8 hours, that means that on some day, the node was in the sun for 8 hours, and every other day the node was in the sun for that long or less. Therefore different nodes probably correspond to different dates (these are not given). Including minimum values is similar but the opposite.</w:t>
      </w:r>
    </w:p>
    <w:p w14:paraId="3D986F57" w14:textId="77777777" w:rsidR="00081DD2" w:rsidRDefault="00081DD2">
      <w:pPr>
        <w:pStyle w:val="Body"/>
      </w:pPr>
    </w:p>
    <w:p w14:paraId="1BF43C84" w14:textId="192BA405" w:rsidR="00081DD2" w:rsidRDefault="00F970FB">
      <w:pPr>
        <w:pStyle w:val="Body"/>
      </w:pPr>
      <w:r>
        <w:t>Once you’ve</w:t>
      </w:r>
      <w:r w:rsidR="006D6E9C">
        <w:t xml:space="preserve"> chosen all your settings, click OK to begin.</w:t>
      </w:r>
    </w:p>
    <w:p w14:paraId="03C25A9D" w14:textId="77777777" w:rsidR="00081DD2" w:rsidRDefault="00081DD2">
      <w:pPr>
        <w:pStyle w:val="Body"/>
      </w:pPr>
    </w:p>
    <w:p w14:paraId="521AF786" w14:textId="77777777" w:rsidR="00081DD2" w:rsidRDefault="006D6E9C">
      <w:pPr>
        <w:pStyle w:val="Body"/>
      </w:pPr>
      <w:r>
        <w:t xml:space="preserve">The calculation can take some time, so be wary of </w:t>
      </w:r>
      <w:proofErr w:type="spellStart"/>
      <w:r>
        <w:t>analysing</w:t>
      </w:r>
      <w:proofErr w:type="spellEnd"/>
      <w:r>
        <w:t xml:space="preserve"> dense grids, low time steps, or long periods. An indication of progress will be shown in the status bar:</w:t>
      </w:r>
    </w:p>
    <w:p w14:paraId="6F96BC40" w14:textId="77777777" w:rsidR="00081DD2" w:rsidRDefault="00081DD2">
      <w:pPr>
        <w:pStyle w:val="Body"/>
      </w:pPr>
    </w:p>
    <w:p w14:paraId="04C0C4A9" w14:textId="77777777" w:rsidR="00081DD2" w:rsidRDefault="006D6E9C">
      <w:pPr>
        <w:pStyle w:val="Body"/>
        <w:jc w:val="center"/>
      </w:pPr>
      <w:r>
        <w:rPr>
          <w:noProof/>
        </w:rPr>
        <w:drawing>
          <wp:inline distT="0" distB="0" distL="0" distR="0" wp14:anchorId="41FD6265" wp14:editId="30B49ABA">
            <wp:extent cx="2968283" cy="293359"/>
            <wp:effectExtent l="0" t="0" r="0" b="0"/>
            <wp:docPr id="1073741831" name="officeArt object" descr="Mac:Users:alexhall:Desktop:Screen shot 2012-07-25 at 11.17.23 AM.png"/>
            <wp:cNvGraphicFramePr/>
            <a:graphic xmlns:a="http://schemas.openxmlformats.org/drawingml/2006/main">
              <a:graphicData uri="http://schemas.openxmlformats.org/drawingml/2006/picture">
                <pic:pic xmlns:pic="http://schemas.openxmlformats.org/drawingml/2006/picture">
                  <pic:nvPicPr>
                    <pic:cNvPr id="1073741831" name="image7.png" descr="Mac:Users:alexhall:Desktop:Screen shot 2012-07-25 at 11.17.23 AM.png"/>
                    <pic:cNvPicPr/>
                  </pic:nvPicPr>
                  <pic:blipFill>
                    <a:blip r:embed="rId17">
                      <a:extLst/>
                    </a:blip>
                    <a:stretch>
                      <a:fillRect/>
                    </a:stretch>
                  </pic:blipFill>
                  <pic:spPr>
                    <a:xfrm>
                      <a:off x="0" y="0"/>
                      <a:ext cx="2968283" cy="293359"/>
                    </a:xfrm>
                    <a:prstGeom prst="rect">
                      <a:avLst/>
                    </a:prstGeom>
                    <a:ln w="12700" cap="flat">
                      <a:noFill/>
                      <a:miter lim="400000"/>
                    </a:ln>
                    <a:effectLst/>
                  </pic:spPr>
                </pic:pic>
              </a:graphicData>
            </a:graphic>
          </wp:inline>
        </w:drawing>
      </w:r>
    </w:p>
    <w:p w14:paraId="72453FF6" w14:textId="77777777" w:rsidR="00081DD2" w:rsidRDefault="00081DD2">
      <w:pPr>
        <w:pStyle w:val="Body"/>
        <w:jc w:val="center"/>
      </w:pPr>
    </w:p>
    <w:p w14:paraId="1FB593A0" w14:textId="77777777" w:rsidR="00DB7A1D" w:rsidRDefault="00DB7A1D">
      <w:pPr>
        <w:pStyle w:val="Body"/>
      </w:pPr>
    </w:p>
    <w:p w14:paraId="6A2A0D42" w14:textId="77777777" w:rsidR="00E2788B" w:rsidRDefault="00E2788B">
      <w:pPr>
        <w:rPr>
          <w:rFonts w:ascii="Cambria" w:eastAsia="Cambria" w:hAnsi="Cambria" w:cs="Cambria"/>
          <w:color w:val="000000"/>
          <w:u w:color="000000"/>
        </w:rPr>
      </w:pPr>
      <w:r>
        <w:br w:type="page"/>
      </w:r>
    </w:p>
    <w:p w14:paraId="65B3C5E3" w14:textId="1CD673ED" w:rsidR="00081DD2" w:rsidRDefault="006D6E9C">
      <w:pPr>
        <w:pStyle w:val="Body"/>
      </w:pPr>
      <w:r>
        <w:lastRenderedPageBreak/>
        <w:t>When finished, the grid looks something like this:</w:t>
      </w:r>
    </w:p>
    <w:p w14:paraId="3CBB89AE" w14:textId="77777777" w:rsidR="00081DD2" w:rsidRDefault="00081DD2">
      <w:pPr>
        <w:pStyle w:val="Body"/>
      </w:pPr>
    </w:p>
    <w:p w14:paraId="019DA77D" w14:textId="77777777" w:rsidR="00081DD2" w:rsidRDefault="006D6E9C">
      <w:pPr>
        <w:pStyle w:val="Body"/>
        <w:jc w:val="center"/>
      </w:pPr>
      <w:r>
        <w:rPr>
          <w:noProof/>
        </w:rPr>
        <w:drawing>
          <wp:inline distT="0" distB="0" distL="0" distR="0" wp14:anchorId="1BA0A9D7" wp14:editId="7DA04F87">
            <wp:extent cx="2396783" cy="1631846"/>
            <wp:effectExtent l="0" t="0" r="0" b="0"/>
            <wp:docPr id="1073741832" name="officeArt object" descr="Mac:Users:alexhall:Desktop:Screen shot 2012-07-24 at 1.42.19 PM.png"/>
            <wp:cNvGraphicFramePr/>
            <a:graphic xmlns:a="http://schemas.openxmlformats.org/drawingml/2006/main">
              <a:graphicData uri="http://schemas.openxmlformats.org/drawingml/2006/picture">
                <pic:pic xmlns:pic="http://schemas.openxmlformats.org/drawingml/2006/picture">
                  <pic:nvPicPr>
                    <pic:cNvPr id="1073741832" name="image8.png" descr="Mac:Users:alexhall:Desktop:Screen shot 2012-07-24 at 1.42.19 PM.png"/>
                    <pic:cNvPicPr/>
                  </pic:nvPicPr>
                  <pic:blipFill>
                    <a:blip r:embed="rId18">
                      <a:extLst/>
                    </a:blip>
                    <a:stretch>
                      <a:fillRect/>
                    </a:stretch>
                  </pic:blipFill>
                  <pic:spPr>
                    <a:xfrm>
                      <a:off x="0" y="0"/>
                      <a:ext cx="2396783" cy="1631846"/>
                    </a:xfrm>
                    <a:prstGeom prst="rect">
                      <a:avLst/>
                    </a:prstGeom>
                    <a:ln w="12700" cap="flat">
                      <a:noFill/>
                      <a:miter lim="400000"/>
                    </a:ln>
                    <a:effectLst/>
                  </pic:spPr>
                </pic:pic>
              </a:graphicData>
            </a:graphic>
          </wp:inline>
        </w:drawing>
      </w:r>
    </w:p>
    <w:p w14:paraId="182F20A2" w14:textId="77777777" w:rsidR="00081DD2" w:rsidRDefault="00081DD2">
      <w:pPr>
        <w:pStyle w:val="Body"/>
      </w:pPr>
    </w:p>
    <w:p w14:paraId="789C71CE" w14:textId="77777777" w:rsidR="00081DD2" w:rsidRDefault="006D6E9C">
      <w:pPr>
        <w:pStyle w:val="Heading2"/>
      </w:pPr>
      <w:bookmarkStart w:id="6" w:name="_Toc351488250"/>
      <w:r>
        <w:rPr>
          <w:lang w:val="fr-FR"/>
        </w:rPr>
        <w:t>Important notes</w:t>
      </w:r>
      <w:bookmarkEnd w:id="6"/>
    </w:p>
    <w:p w14:paraId="24C6D88F" w14:textId="77777777" w:rsidR="00081DD2" w:rsidRDefault="00081DD2">
      <w:pPr>
        <w:pStyle w:val="Body"/>
      </w:pPr>
    </w:p>
    <w:p w14:paraId="7B6EAF00" w14:textId="77777777" w:rsidR="00081DD2" w:rsidRDefault="006D6E9C">
      <w:pPr>
        <w:pStyle w:val="ListParagraph"/>
        <w:numPr>
          <w:ilvl w:val="0"/>
          <w:numId w:val="33"/>
        </w:numPr>
        <w:tabs>
          <w:tab w:val="num" w:pos="720"/>
        </w:tabs>
        <w:ind w:hanging="360"/>
      </w:pPr>
      <w:r>
        <w:rPr>
          <w:rFonts w:ascii="Times New Roman"/>
        </w:rPr>
        <w:t xml:space="preserve">Remember to set the time zone (in </w:t>
      </w:r>
      <w:proofErr w:type="spellStart"/>
      <w:r>
        <w:rPr>
          <w:rFonts w:ascii="Times New Roman"/>
        </w:rPr>
        <w:t>Sketchup</w:t>
      </w:r>
      <w:r>
        <w:rPr>
          <w:rFonts w:hAnsi="Times New Roman"/>
        </w:rPr>
        <w:t>’</w:t>
      </w:r>
      <w:r>
        <w:rPr>
          <w:rFonts w:ascii="Times New Roman"/>
        </w:rPr>
        <w:t>s</w:t>
      </w:r>
      <w:proofErr w:type="spellEnd"/>
      <w:r>
        <w:rPr>
          <w:rFonts w:ascii="Times New Roman"/>
        </w:rPr>
        <w:t xml:space="preserve"> shadow settings dialog) and the location of the model before performing analysis.</w:t>
      </w:r>
    </w:p>
    <w:p w14:paraId="603C9706" w14:textId="77777777" w:rsidR="00081DD2" w:rsidRDefault="006D6E9C">
      <w:pPr>
        <w:pStyle w:val="ListParagraph"/>
        <w:numPr>
          <w:ilvl w:val="0"/>
          <w:numId w:val="34"/>
        </w:numPr>
        <w:tabs>
          <w:tab w:val="num" w:pos="720"/>
        </w:tabs>
        <w:ind w:hanging="360"/>
      </w:pPr>
      <w:r>
        <w:rPr>
          <w:rFonts w:ascii="Times New Roman"/>
        </w:rPr>
        <w:t xml:space="preserve">Regardless of the file name you choose, </w:t>
      </w:r>
      <w:r>
        <w:rPr>
          <w:rFonts w:hAnsi="Times New Roman"/>
        </w:rPr>
        <w:t>“</w:t>
      </w:r>
      <w:proofErr w:type="gramStart"/>
      <w:r>
        <w:rPr>
          <w:rFonts w:ascii="Times New Roman"/>
        </w:rPr>
        <w:t>.</w:t>
      </w:r>
      <w:proofErr w:type="spellStart"/>
      <w:r>
        <w:rPr>
          <w:rFonts w:ascii="Times New Roman"/>
        </w:rPr>
        <w:t>csv</w:t>
      </w:r>
      <w:proofErr w:type="spellEnd"/>
      <w:proofErr w:type="gramEnd"/>
      <w:r>
        <w:rPr>
          <w:rFonts w:hAnsi="Times New Roman"/>
        </w:rPr>
        <w:t>”</w:t>
      </w:r>
      <w:r>
        <w:rPr>
          <w:rFonts w:hAnsi="Times New Roman"/>
        </w:rPr>
        <w:t xml:space="preserve"> </w:t>
      </w:r>
      <w:r>
        <w:rPr>
          <w:rFonts w:ascii="Times New Roman"/>
        </w:rPr>
        <w:t>will be appended, allowing you to open the results file in a spreadsheet viewer.</w:t>
      </w:r>
    </w:p>
    <w:p w14:paraId="0F7A9D1F" w14:textId="77777777" w:rsidR="00081DD2" w:rsidRDefault="006D6E9C">
      <w:pPr>
        <w:pStyle w:val="ListParagraph"/>
        <w:numPr>
          <w:ilvl w:val="0"/>
          <w:numId w:val="35"/>
        </w:numPr>
        <w:tabs>
          <w:tab w:val="num" w:pos="720"/>
        </w:tabs>
        <w:ind w:hanging="360"/>
      </w:pPr>
      <w:r>
        <w:rPr>
          <w:rFonts w:ascii="Times New Roman"/>
        </w:rPr>
        <w:t>The file is saved as read-only because any change made to it, even just saving it from a spreadsheet program, will likely make it unreadable when trying to import analysis later. You are advised to make a copy for any calculation, presentation, or other uses.</w:t>
      </w:r>
    </w:p>
    <w:p w14:paraId="6DEA5CDD" w14:textId="77777777" w:rsidR="00081DD2" w:rsidRDefault="006D6E9C">
      <w:pPr>
        <w:pStyle w:val="ListParagraph"/>
        <w:numPr>
          <w:ilvl w:val="0"/>
          <w:numId w:val="36"/>
        </w:numPr>
        <w:tabs>
          <w:tab w:val="num" w:pos="720"/>
        </w:tabs>
        <w:ind w:hanging="360"/>
      </w:pPr>
      <w:r>
        <w:rPr>
          <w:rFonts w:ascii="Times New Roman"/>
        </w:rPr>
        <w:t xml:space="preserve">If the start time for a period begins before sunrise on a particular day, then analysis for that day will instead start at sunrise. Similarly, analysis ends at either the specified end time or sunset - whichever comes first. So if your only time period is from 10:00 to 15:00 and analysis is run for 10 days, then the total time </w:t>
      </w:r>
      <w:proofErr w:type="spellStart"/>
      <w:r>
        <w:rPr>
          <w:rFonts w:ascii="Times New Roman"/>
        </w:rPr>
        <w:t>analysed</w:t>
      </w:r>
      <w:proofErr w:type="spellEnd"/>
      <w:r>
        <w:rPr>
          <w:rFonts w:ascii="Times New Roman"/>
        </w:rPr>
        <w:t xml:space="preserve"> in hours given in the file may be less than 50 hours.</w:t>
      </w:r>
    </w:p>
    <w:p w14:paraId="52F989BD" w14:textId="77777777" w:rsidR="00081DD2" w:rsidRDefault="006D6E9C">
      <w:pPr>
        <w:pStyle w:val="ListParagraph"/>
        <w:numPr>
          <w:ilvl w:val="0"/>
          <w:numId w:val="37"/>
        </w:numPr>
        <w:tabs>
          <w:tab w:val="num" w:pos="720"/>
        </w:tabs>
        <w:ind w:hanging="360"/>
      </w:pPr>
      <w:r>
        <w:rPr>
          <w:rFonts w:ascii="Times New Roman"/>
        </w:rPr>
        <w:t>Hidden entities are ignored during calculation. Grids are hidden during analysis so that they don</w:t>
      </w:r>
      <w:r>
        <w:rPr>
          <w:rFonts w:hAnsi="Times New Roman"/>
        </w:rPr>
        <w:t>’</w:t>
      </w:r>
      <w:r>
        <w:rPr>
          <w:rFonts w:ascii="Times New Roman"/>
        </w:rPr>
        <w:t>t interfere. Transparent entities are treated in the same way as any other, so windows should be hidden or deleted. If any hidden entities are found in your model, you will be warned in the settings dialog for dates and times.</w:t>
      </w:r>
    </w:p>
    <w:p w14:paraId="4A25F073" w14:textId="77777777" w:rsidR="00081DD2" w:rsidRDefault="006D6E9C">
      <w:pPr>
        <w:pStyle w:val="Heading2"/>
      </w:pPr>
      <w:bookmarkStart w:id="7" w:name="_Toc351488251"/>
      <w:r>
        <w:rPr>
          <w:lang w:val="en-US"/>
        </w:rPr>
        <w:t>Technical details</w:t>
      </w:r>
      <w:bookmarkEnd w:id="7"/>
    </w:p>
    <w:p w14:paraId="2C864EFC" w14:textId="77777777" w:rsidR="00081DD2" w:rsidRDefault="00081DD2">
      <w:pPr>
        <w:pStyle w:val="Body"/>
      </w:pPr>
    </w:p>
    <w:p w14:paraId="3790DFE8" w14:textId="77777777" w:rsidR="00081DD2" w:rsidRDefault="006D6E9C">
      <w:pPr>
        <w:pStyle w:val="ListParagraph"/>
        <w:numPr>
          <w:ilvl w:val="0"/>
          <w:numId w:val="38"/>
        </w:numPr>
        <w:tabs>
          <w:tab w:val="num" w:pos="720"/>
        </w:tabs>
        <w:ind w:hanging="360"/>
      </w:pPr>
      <w:r>
        <w:rPr>
          <w:rFonts w:ascii="Times New Roman"/>
        </w:rPr>
        <w:t xml:space="preserve">If the sun hits a node at a particular time </w:t>
      </w:r>
      <w:proofErr w:type="spellStart"/>
      <w:r>
        <w:rPr>
          <w:rFonts w:ascii="Times New Roman"/>
        </w:rPr>
        <w:t>analysed</w:t>
      </w:r>
      <w:proofErr w:type="spellEnd"/>
      <w:r>
        <w:rPr>
          <w:rFonts w:ascii="Times New Roman"/>
        </w:rPr>
        <w:t xml:space="preserve">, then the amount of time added to the results is the time step, unless the end time for analysis (either specified or sunset) is sooner than the time </w:t>
      </w:r>
      <w:proofErr w:type="spellStart"/>
      <w:r>
        <w:rPr>
          <w:rFonts w:ascii="Times New Roman"/>
        </w:rPr>
        <w:t>analysed</w:t>
      </w:r>
      <w:proofErr w:type="spellEnd"/>
      <w:r>
        <w:rPr>
          <w:rFonts w:ascii="Times New Roman"/>
        </w:rPr>
        <w:t xml:space="preserve"> plus the particular time step. For example, if you specify the time period 13:30 to 14:00 with a time step of 20 minutes, then 20 minutes will be added to the results grid if the node is in the sun at 13:30, while only 10 minutes will be added if the node is in the sun at 13:50.</w:t>
      </w:r>
    </w:p>
    <w:p w14:paraId="4BEA9043" w14:textId="77777777" w:rsidR="00081DD2" w:rsidRDefault="006D6E9C">
      <w:pPr>
        <w:pStyle w:val="ListParagraph"/>
        <w:numPr>
          <w:ilvl w:val="0"/>
          <w:numId w:val="41"/>
        </w:numPr>
        <w:tabs>
          <w:tab w:val="num" w:pos="720"/>
        </w:tabs>
        <w:ind w:hanging="360"/>
      </w:pPr>
      <w:r>
        <w:rPr>
          <w:rFonts w:ascii="Times New Roman"/>
        </w:rPr>
        <w:t>The model itself stores the grid IDs used already. If you perform analysis, delete the grids, save the model, and then perform some more analysis, the new grids will have new, unique IDs. However, if you do some analysis but then close the model without saving, then the next time you perform analysis the same IDs will be used again and you might have overlapping IDs in your result files.</w:t>
      </w:r>
    </w:p>
    <w:p w14:paraId="00AD3109" w14:textId="77777777" w:rsidR="00081DD2" w:rsidRDefault="006D6E9C">
      <w:pPr>
        <w:pStyle w:val="ListParagraph"/>
        <w:numPr>
          <w:ilvl w:val="0"/>
          <w:numId w:val="42"/>
        </w:numPr>
        <w:tabs>
          <w:tab w:val="num" w:pos="720"/>
        </w:tabs>
        <w:ind w:hanging="360"/>
      </w:pPr>
      <w:r>
        <w:rPr>
          <w:rFonts w:ascii="Times New Roman"/>
        </w:rPr>
        <w:t>Because of excluded weekdays, it</w:t>
      </w:r>
      <w:r>
        <w:rPr>
          <w:rFonts w:hAnsi="Times New Roman"/>
        </w:rPr>
        <w:t>’</w:t>
      </w:r>
      <w:r>
        <w:rPr>
          <w:rFonts w:ascii="Times New Roman"/>
        </w:rPr>
        <w:t>s possible for the total analysis time to be zero hours, which creates nonsense output.</w:t>
      </w:r>
    </w:p>
    <w:p w14:paraId="0F3EDFD1" w14:textId="1233255E" w:rsidR="00C25114" w:rsidRDefault="006D6E9C">
      <w:pPr>
        <w:pStyle w:val="ListParagraph"/>
        <w:numPr>
          <w:ilvl w:val="0"/>
          <w:numId w:val="43"/>
        </w:numPr>
        <w:tabs>
          <w:tab w:val="num" w:pos="720"/>
        </w:tabs>
        <w:ind w:hanging="360"/>
        <w:rPr>
          <w:rFonts w:ascii="Times New Roman"/>
        </w:rPr>
      </w:pPr>
      <w:r>
        <w:rPr>
          <w:rFonts w:ascii="Times New Roman"/>
        </w:rPr>
        <w:t>The simulator assumes that the year is 2015.</w:t>
      </w:r>
    </w:p>
    <w:p w14:paraId="70AC0470" w14:textId="64560230" w:rsidR="00081DD2" w:rsidRPr="00C25114" w:rsidRDefault="00C25114" w:rsidP="00C25114">
      <w:pPr>
        <w:rPr>
          <w:rFonts w:eastAsia="Cambria" w:hAnsi="Cambria" w:cs="Cambria"/>
          <w:color w:val="000000"/>
          <w:u w:color="000000"/>
        </w:rPr>
      </w:pPr>
      <w:r>
        <w:br w:type="page"/>
      </w:r>
    </w:p>
    <w:p w14:paraId="13BDFFAD" w14:textId="77777777" w:rsidR="00081DD2" w:rsidRDefault="006D6E9C">
      <w:pPr>
        <w:pStyle w:val="Heading"/>
      </w:pPr>
      <w:bookmarkStart w:id="8" w:name="_Toc351488252"/>
      <w:r>
        <w:lastRenderedPageBreak/>
        <w:t>Color settings</w:t>
      </w:r>
      <w:bookmarkEnd w:id="8"/>
    </w:p>
    <w:p w14:paraId="7B064651" w14:textId="77777777" w:rsidR="00081DD2" w:rsidRDefault="00081DD2">
      <w:pPr>
        <w:pStyle w:val="Body"/>
      </w:pPr>
    </w:p>
    <w:p w14:paraId="3AC493A7" w14:textId="77777777" w:rsidR="00081DD2" w:rsidRDefault="006D6E9C">
      <w:pPr>
        <w:pStyle w:val="Body"/>
      </w:pPr>
      <w:r>
        <w:t>After analysis, the cells of a grid are colored according to the results of the analysis and a color gradient that you can specify. When grids that have the same color settings are selected (and no non-grids are included in the selection), a small color scale will appear in the corner of the screen to give you an indication of how much time in the sun is represented by various colors.  If the scale does not appear at any point, try clicking on a grid again to select it. The value at the top of the scale is the total number of hours in the analysis. Clicking ‘Edit scale</w:t>
      </w:r>
      <w:r>
        <w:rPr>
          <w:lang w:val="fr-FR"/>
        </w:rPr>
        <w:t xml:space="preserve">’ </w:t>
      </w:r>
      <w:r>
        <w:t>will bring up a dialog that lets you specify color settings:</w:t>
      </w:r>
    </w:p>
    <w:p w14:paraId="22613BD2" w14:textId="77777777" w:rsidR="00081DD2" w:rsidRDefault="00081DD2">
      <w:pPr>
        <w:pStyle w:val="Body"/>
      </w:pPr>
    </w:p>
    <w:p w14:paraId="0740AC14" w14:textId="77777777" w:rsidR="00081DD2" w:rsidRDefault="006D6E9C">
      <w:pPr>
        <w:pStyle w:val="Body"/>
        <w:jc w:val="center"/>
      </w:pPr>
      <w:r>
        <w:rPr>
          <w:noProof/>
        </w:rPr>
        <w:drawing>
          <wp:inline distT="0" distB="0" distL="0" distR="0" wp14:anchorId="0A17F79D" wp14:editId="54830864">
            <wp:extent cx="3771900" cy="2451716"/>
            <wp:effectExtent l="0" t="0" r="0" b="0"/>
            <wp:docPr id="1073741833" name="officeArt object" descr="Mac:Users:alexhall:Desktop:Screen Shot 2013-02-25 at 10.10.13 PM.png"/>
            <wp:cNvGraphicFramePr/>
            <a:graphic xmlns:a="http://schemas.openxmlformats.org/drawingml/2006/main">
              <a:graphicData uri="http://schemas.openxmlformats.org/drawingml/2006/picture">
                <pic:pic xmlns:pic="http://schemas.openxmlformats.org/drawingml/2006/picture">
                  <pic:nvPicPr>
                    <pic:cNvPr id="1073741833" name="image9.png" descr="Mac:Users:alexhall:Desktop:Screen Shot 2013-02-25 at 10.10.13 PM.png"/>
                    <pic:cNvPicPr/>
                  </pic:nvPicPr>
                  <pic:blipFill>
                    <a:blip r:embed="rId19">
                      <a:extLst/>
                    </a:blip>
                    <a:stretch>
                      <a:fillRect/>
                    </a:stretch>
                  </pic:blipFill>
                  <pic:spPr>
                    <a:xfrm>
                      <a:off x="0" y="0"/>
                      <a:ext cx="3771900" cy="2451716"/>
                    </a:xfrm>
                    <a:prstGeom prst="rect">
                      <a:avLst/>
                    </a:prstGeom>
                    <a:ln w="12700" cap="flat">
                      <a:noFill/>
                      <a:miter lim="400000"/>
                    </a:ln>
                    <a:effectLst/>
                  </pic:spPr>
                </pic:pic>
              </a:graphicData>
            </a:graphic>
          </wp:inline>
        </w:drawing>
      </w:r>
    </w:p>
    <w:p w14:paraId="57162500" w14:textId="77777777" w:rsidR="00081DD2" w:rsidRDefault="00081DD2">
      <w:pPr>
        <w:pStyle w:val="Body"/>
      </w:pPr>
    </w:p>
    <w:p w14:paraId="07965183" w14:textId="77777777" w:rsidR="00081DD2" w:rsidRDefault="006D6E9C">
      <w:pPr>
        <w:pStyle w:val="Body"/>
      </w:pPr>
      <w:r>
        <w:t>The maximum and minimum catchall colors are single colors that a cell will take on if the corresponding checkbox is ticked and the amount of time that the cell is in sunlight is greater than the maximum value or less than the minimum value, respectively.</w:t>
      </w:r>
    </w:p>
    <w:p w14:paraId="2CC1C045" w14:textId="77777777" w:rsidR="00081DD2" w:rsidRDefault="00081DD2">
      <w:pPr>
        <w:pStyle w:val="Body"/>
      </w:pPr>
    </w:p>
    <w:p w14:paraId="1FF9DAF4" w14:textId="77777777" w:rsidR="00081DD2" w:rsidRDefault="006D6E9C">
      <w:pPr>
        <w:pStyle w:val="Body"/>
      </w:pPr>
      <w:r>
        <w:t>The colors in between form a gradient, where the higher a color is, the more time in sunlight a cell must be to have that color. You can add or remove colors using the ‘+</w:t>
      </w:r>
      <w:r>
        <w:rPr>
          <w:lang w:val="fr-FR"/>
        </w:rPr>
        <w:t xml:space="preserve">’ </w:t>
      </w:r>
      <w:r>
        <w:t>and ‘–‘ buttons, and can have from 2 up to 7 colors. If you uncheck the box for a maximum catchall color, then the top color in the gradient (red in the above example) will be used as the catchall color instead. A similar rule applies to the minimum color.</w:t>
      </w:r>
    </w:p>
    <w:p w14:paraId="4F518BD8" w14:textId="77777777" w:rsidR="00081DD2" w:rsidRDefault="00081DD2">
      <w:pPr>
        <w:pStyle w:val="Body"/>
      </w:pPr>
    </w:p>
    <w:p w14:paraId="066EC912" w14:textId="77777777" w:rsidR="00081DD2" w:rsidRDefault="006D6E9C">
      <w:pPr>
        <w:pStyle w:val="Body"/>
      </w:pPr>
      <w:r>
        <w:t>By default, the color of a face in the grid is based on the average of the total hours of the nodes at its corners. The last option in this settings dialog lets you choose instead to color cells based on the corner node that has the lowest or highest value by selecting from the dropdown list.</w:t>
      </w:r>
    </w:p>
    <w:p w14:paraId="632464B8" w14:textId="77777777" w:rsidR="00081DD2" w:rsidRDefault="00081DD2">
      <w:pPr>
        <w:pStyle w:val="Body"/>
      </w:pPr>
    </w:p>
    <w:p w14:paraId="0638D4FE" w14:textId="77777777" w:rsidR="00081DD2" w:rsidRDefault="006D6E9C">
      <w:pPr>
        <w:pStyle w:val="Body"/>
      </w:pPr>
      <w:r>
        <w:t>Once you are happy with your settings, you can click ‘Apply</w:t>
      </w:r>
      <w:r>
        <w:rPr>
          <w:lang w:val="fr-FR"/>
        </w:rPr>
        <w:t xml:space="preserve">’ </w:t>
      </w:r>
      <w:r>
        <w:t>to recolor the grid and refresh the scale, but keeping the settings window open if you would like to make further changes. Clicking ‘OK</w:t>
      </w:r>
      <w:r>
        <w:rPr>
          <w:lang w:val="fr-FR"/>
        </w:rPr>
        <w:t xml:space="preserve">’ </w:t>
      </w:r>
      <w:r>
        <w:t>will apply the settings and close the window.</w:t>
      </w:r>
    </w:p>
    <w:p w14:paraId="4D4FC833" w14:textId="77777777" w:rsidR="00081DD2" w:rsidRDefault="00081DD2">
      <w:pPr>
        <w:pStyle w:val="Body"/>
      </w:pPr>
    </w:p>
    <w:p w14:paraId="08C021A6" w14:textId="77777777" w:rsidR="00081DD2" w:rsidRDefault="006D6E9C">
      <w:pPr>
        <w:pStyle w:val="Body"/>
      </w:pPr>
      <w:r>
        <w:t xml:space="preserve">If multiple grids with different color settings are selected, no valid scale can be shown and a grey box will appear instead. However, you can still edit the scale and apply the color settings to all the grids selected. Note that if grids are selected where the color settings are the same but the total hours </w:t>
      </w:r>
      <w:proofErr w:type="spellStart"/>
      <w:r>
        <w:t>analysed</w:t>
      </w:r>
      <w:proofErr w:type="spellEnd"/>
      <w:r>
        <w:t xml:space="preserve"> are different, a scale will still be shown, with only one total.</w:t>
      </w:r>
    </w:p>
    <w:p w14:paraId="4DD79DF8" w14:textId="77777777" w:rsidR="00081DD2" w:rsidRDefault="006D6E9C">
      <w:pPr>
        <w:pStyle w:val="Body"/>
      </w:pPr>
      <w:r>
        <w:br w:type="page"/>
      </w:r>
    </w:p>
    <w:p w14:paraId="5799AEA9" w14:textId="77777777" w:rsidR="00081DD2" w:rsidRDefault="006D6E9C">
      <w:pPr>
        <w:pStyle w:val="Heading"/>
      </w:pPr>
      <w:bookmarkStart w:id="9" w:name="_Toc351488253"/>
      <w:r>
        <w:rPr>
          <w:lang w:val="en-US"/>
        </w:rPr>
        <w:lastRenderedPageBreak/>
        <w:t>Miscellaneous functions</w:t>
      </w:r>
      <w:bookmarkEnd w:id="9"/>
    </w:p>
    <w:p w14:paraId="3DCE7332" w14:textId="77777777" w:rsidR="00081DD2" w:rsidRDefault="00081DD2">
      <w:pPr>
        <w:pStyle w:val="Body"/>
      </w:pPr>
    </w:p>
    <w:p w14:paraId="34260AEC" w14:textId="77777777" w:rsidR="00081DD2" w:rsidRDefault="006D6E9C">
      <w:pPr>
        <w:pStyle w:val="Heading2"/>
      </w:pPr>
      <w:bookmarkStart w:id="10" w:name="_Toc351488254"/>
      <w:r>
        <w:t>Using IEQ settings</w:t>
      </w:r>
      <w:bookmarkEnd w:id="10"/>
    </w:p>
    <w:p w14:paraId="327DDDB2" w14:textId="77777777" w:rsidR="00081DD2" w:rsidRDefault="00081DD2">
      <w:pPr>
        <w:pStyle w:val="Body"/>
      </w:pPr>
    </w:p>
    <w:p w14:paraId="21AEC6F7" w14:textId="77777777" w:rsidR="00081DD2" w:rsidRDefault="006D6E9C">
      <w:pPr>
        <w:pStyle w:val="Body"/>
      </w:pPr>
      <w:r>
        <w:t>This plugin was designed with the Green Star SA IEQ-5 Daylight Glare Control credit in mind. The default settings of the plugin for fitting grids and for dates and times are chosen based on this. In these settings panels, if the settings are changed, you can click ‘Restore IEQ defaults</w:t>
      </w:r>
      <w:r>
        <w:rPr>
          <w:lang w:val="fr-FR"/>
        </w:rPr>
        <w:t xml:space="preserve">’ </w:t>
      </w:r>
      <w:r>
        <w:t>to change the settings back to the defaults.</w:t>
      </w:r>
    </w:p>
    <w:p w14:paraId="4913A847" w14:textId="796CF36A" w:rsidR="00081DD2" w:rsidRDefault="006D6E9C">
      <w:pPr>
        <w:pStyle w:val="Body"/>
      </w:pPr>
      <w:r>
        <w:t>You can also select one or more faces and click ‘IEQ wizard</w:t>
      </w:r>
      <w:r>
        <w:rPr>
          <w:lang w:val="fr-FR"/>
        </w:rPr>
        <w:t xml:space="preserve">’ </w:t>
      </w:r>
      <w:r>
        <w:t xml:space="preserve">under the </w:t>
      </w:r>
      <w:r w:rsidR="004D5377">
        <w:rPr>
          <w:lang w:val="fr-FR"/>
        </w:rPr>
        <w:t xml:space="preserve">Extensions </w:t>
      </w:r>
      <w:r>
        <w:t xml:space="preserve">&gt; </w:t>
      </w:r>
      <w:proofErr w:type="spellStart"/>
      <w:r>
        <w:t>SunHours</w:t>
      </w:r>
      <w:proofErr w:type="spellEnd"/>
      <w:r>
        <w:t xml:space="preserve"> menu to conveniently fit a grid and then immediately </w:t>
      </w:r>
      <w:proofErr w:type="spellStart"/>
      <w:r>
        <w:t>analyse</w:t>
      </w:r>
      <w:proofErr w:type="spellEnd"/>
      <w:r>
        <w:t xml:space="preserve"> it using the IEQ settings.</w:t>
      </w:r>
    </w:p>
    <w:p w14:paraId="122B8EA0" w14:textId="77777777" w:rsidR="00081DD2" w:rsidRDefault="00081DD2">
      <w:pPr>
        <w:pStyle w:val="Body"/>
      </w:pPr>
    </w:p>
    <w:p w14:paraId="2C0B5A01" w14:textId="77777777" w:rsidR="00081DD2" w:rsidRDefault="006D6E9C">
      <w:pPr>
        <w:pStyle w:val="Heading2"/>
      </w:pPr>
      <w:bookmarkStart w:id="11" w:name="_Toc351488255"/>
      <w:r>
        <w:rPr>
          <w:lang w:val="en-US"/>
        </w:rPr>
        <w:t>Making default settings</w:t>
      </w:r>
      <w:bookmarkEnd w:id="11"/>
    </w:p>
    <w:p w14:paraId="4A88B5F3" w14:textId="77777777" w:rsidR="00081DD2" w:rsidRDefault="00081DD2">
      <w:pPr>
        <w:pStyle w:val="Body"/>
      </w:pPr>
    </w:p>
    <w:p w14:paraId="79B90018" w14:textId="77777777" w:rsidR="00081DD2" w:rsidRDefault="006D6E9C">
      <w:pPr>
        <w:pStyle w:val="Body"/>
      </w:pPr>
      <w:r>
        <w:t>In all the settings dialogs, you can click ‘Set to default</w:t>
      </w:r>
      <w:r>
        <w:rPr>
          <w:lang w:val="fr-FR"/>
        </w:rPr>
        <w:t xml:space="preserve">’ </w:t>
      </w:r>
      <w:r>
        <w:t xml:space="preserve">to save the settings within the model so that when the dialog is reopened the same settings will appear. Newly </w:t>
      </w:r>
      <w:proofErr w:type="spellStart"/>
      <w:r>
        <w:t>analysed</w:t>
      </w:r>
      <w:proofErr w:type="spellEnd"/>
      <w:r>
        <w:t xml:space="preserve"> grids will also be colored using default settings that you choose.</w:t>
      </w:r>
    </w:p>
    <w:p w14:paraId="49458A3C" w14:textId="77777777" w:rsidR="00081DD2" w:rsidRDefault="006D6E9C">
      <w:pPr>
        <w:pStyle w:val="Body"/>
      </w:pPr>
      <w:r>
        <w:t>Note that these default settings are attached to a model and not to the plugin. When you open a new model, its default settings will be the IEQ settings that the plugin starts with. Additionally, if you set default settings but then do not save the model, the defaults will be lost.</w:t>
      </w:r>
    </w:p>
    <w:p w14:paraId="0BD500D5" w14:textId="77777777" w:rsidR="00081DD2" w:rsidRDefault="00081DD2">
      <w:pPr>
        <w:pStyle w:val="Body"/>
      </w:pPr>
    </w:p>
    <w:p w14:paraId="058DA77A" w14:textId="77777777" w:rsidR="00081DD2" w:rsidRDefault="006D6E9C">
      <w:pPr>
        <w:pStyle w:val="Heading2"/>
      </w:pPr>
      <w:bookmarkStart w:id="12" w:name="_Toc351488256"/>
      <w:r>
        <w:rPr>
          <w:lang w:val="en-US"/>
        </w:rPr>
        <w:t>Attaching results to nodes</w:t>
      </w:r>
      <w:bookmarkEnd w:id="12"/>
    </w:p>
    <w:p w14:paraId="265E9A5C" w14:textId="77777777" w:rsidR="00081DD2" w:rsidRDefault="00081DD2">
      <w:pPr>
        <w:pStyle w:val="Body"/>
      </w:pPr>
    </w:p>
    <w:p w14:paraId="16548741" w14:textId="77777777" w:rsidR="00081DD2" w:rsidRDefault="006D6E9C">
      <w:pPr>
        <w:pStyle w:val="Body"/>
      </w:pPr>
      <w:r>
        <w:t xml:space="preserve">If you right click on a grid that has been </w:t>
      </w:r>
      <w:proofErr w:type="spellStart"/>
      <w:r>
        <w:t>analysed</w:t>
      </w:r>
      <w:proofErr w:type="spellEnd"/>
      <w:r>
        <w:t>, you can choose ‘Attach results to nodes</w:t>
      </w:r>
      <w:r>
        <w:rPr>
          <w:lang w:val="fr-FR"/>
        </w:rPr>
        <w:t xml:space="preserve">’ </w:t>
      </w:r>
      <w:r>
        <w:t>to see the numerical results directly on the grid in the model. You can then right click the grid again and choose ‘Remove results from nodes</w:t>
      </w:r>
      <w:r>
        <w:rPr>
          <w:lang w:val="fr-FR"/>
        </w:rPr>
        <w:t xml:space="preserve">’ </w:t>
      </w:r>
      <w:r>
        <w:t>once you no longer wish to see them.</w:t>
      </w:r>
    </w:p>
    <w:p w14:paraId="43D57532" w14:textId="77777777" w:rsidR="00081DD2" w:rsidRDefault="00081DD2">
      <w:pPr>
        <w:pStyle w:val="Body"/>
      </w:pPr>
    </w:p>
    <w:p w14:paraId="6EFDDBEC" w14:textId="77777777" w:rsidR="00081DD2" w:rsidRDefault="006D6E9C">
      <w:pPr>
        <w:pStyle w:val="Heading2"/>
      </w:pPr>
      <w:bookmarkStart w:id="13" w:name="_Toc351488257"/>
      <w:proofErr w:type="spellStart"/>
      <w:r>
        <w:rPr>
          <w:lang w:val="it-IT"/>
        </w:rPr>
        <w:t>Refitting</w:t>
      </w:r>
      <w:proofErr w:type="spellEnd"/>
      <w:r>
        <w:rPr>
          <w:lang w:val="it-IT"/>
        </w:rPr>
        <w:t xml:space="preserve"> </w:t>
      </w:r>
      <w:proofErr w:type="spellStart"/>
      <w:r>
        <w:rPr>
          <w:lang w:val="it-IT"/>
        </w:rPr>
        <w:t>grids</w:t>
      </w:r>
      <w:bookmarkEnd w:id="13"/>
      <w:proofErr w:type="spellEnd"/>
    </w:p>
    <w:p w14:paraId="1BEAE7FE" w14:textId="77777777" w:rsidR="00081DD2" w:rsidRDefault="00081DD2">
      <w:pPr>
        <w:pStyle w:val="Body"/>
      </w:pPr>
    </w:p>
    <w:p w14:paraId="1DD2CD79" w14:textId="77777777" w:rsidR="00081DD2" w:rsidRDefault="006D6E9C">
      <w:pPr>
        <w:pStyle w:val="Body"/>
      </w:pPr>
      <w:r>
        <w:t>After fitting a grid, you can right click on it and choose ‘Refit grid</w:t>
      </w:r>
      <w:r>
        <w:rPr>
          <w:lang w:val="fr-FR"/>
        </w:rPr>
        <w:t xml:space="preserve">’ </w:t>
      </w:r>
      <w:r>
        <w:t>to fit the grid again to the same faces but with different settings that you can select. This is to allow you to consider various parameters for grid fitting.</w:t>
      </w:r>
    </w:p>
    <w:p w14:paraId="3B215866" w14:textId="77777777" w:rsidR="00081DD2" w:rsidRDefault="00081DD2">
      <w:pPr>
        <w:pStyle w:val="Body"/>
      </w:pPr>
    </w:p>
    <w:p w14:paraId="094918CD" w14:textId="77777777" w:rsidR="00081DD2" w:rsidRDefault="006D6E9C">
      <w:pPr>
        <w:pStyle w:val="Body"/>
      </w:pPr>
      <w:r>
        <w:t xml:space="preserve">If the grid has been </w:t>
      </w:r>
      <w:proofErr w:type="spellStart"/>
      <w:r>
        <w:t>analysed</w:t>
      </w:r>
      <w:proofErr w:type="spellEnd"/>
      <w:r>
        <w:t>, this will be lost from the model, as really a new grid is being created. Saved .</w:t>
      </w:r>
      <w:proofErr w:type="spellStart"/>
      <w:r>
        <w:t>csv</w:t>
      </w:r>
      <w:proofErr w:type="spellEnd"/>
      <w:r>
        <w:t xml:space="preserve"> files will not be affected.</w:t>
      </w:r>
    </w:p>
    <w:p w14:paraId="5449187C" w14:textId="77777777" w:rsidR="00081DD2" w:rsidRDefault="006D6E9C">
      <w:pPr>
        <w:pStyle w:val="Body"/>
      </w:pPr>
      <w:r>
        <w:t>If any faces originally used to fit the grid have been deleted, modified or used to fit other grids, this will not work properly.</w:t>
      </w:r>
    </w:p>
    <w:p w14:paraId="133D26BD" w14:textId="77777777" w:rsidR="00081DD2" w:rsidRDefault="00081DD2">
      <w:pPr>
        <w:pStyle w:val="Body"/>
      </w:pPr>
    </w:p>
    <w:p w14:paraId="2C03E466" w14:textId="77777777" w:rsidR="00081DD2" w:rsidRDefault="006D6E9C">
      <w:pPr>
        <w:pStyle w:val="Heading2"/>
      </w:pPr>
      <w:bookmarkStart w:id="14" w:name="_Toc351488258"/>
      <w:r>
        <w:rPr>
          <w:lang w:val="en-US"/>
        </w:rPr>
        <w:t>Importing analysis</w:t>
      </w:r>
      <w:bookmarkEnd w:id="14"/>
    </w:p>
    <w:p w14:paraId="2C5DD853" w14:textId="77777777" w:rsidR="00081DD2" w:rsidRDefault="00081DD2">
      <w:pPr>
        <w:pStyle w:val="Body"/>
      </w:pPr>
    </w:p>
    <w:p w14:paraId="2740B5A1" w14:textId="77777777" w:rsidR="00081DD2" w:rsidRDefault="006D6E9C">
      <w:pPr>
        <w:pStyle w:val="Body"/>
      </w:pPr>
      <w:r>
        <w:t>If you right click on a grid and choose ‘Import analysis</w:t>
      </w:r>
      <w:r>
        <w:rPr>
          <w:lang w:val="fr-FR"/>
        </w:rPr>
        <w:t>’</w:t>
      </w:r>
      <w:r>
        <w:t>, you can select a .</w:t>
      </w:r>
      <w:proofErr w:type="spellStart"/>
      <w:r>
        <w:t>csv</w:t>
      </w:r>
      <w:proofErr w:type="spellEnd"/>
      <w:r>
        <w:t xml:space="preserve"> file created in a previous analysis and apply the results in the file to the grid without recalculation or </w:t>
      </w:r>
      <w:proofErr w:type="spellStart"/>
      <w:r>
        <w:t>reanalysing</w:t>
      </w:r>
      <w:proofErr w:type="spellEnd"/>
      <w:r>
        <w:t xml:space="preserve">. The dimensions and shape of the grid in the model and the results grid in the file must match. If there is more than one possible results grid in the file with matching </w:t>
      </w:r>
      <w:r>
        <w:lastRenderedPageBreak/>
        <w:t>dimensions and shape, you will be asked to select the correct results grid based on the grid IDs given in the file.</w:t>
      </w:r>
    </w:p>
    <w:p w14:paraId="7884B448" w14:textId="77777777" w:rsidR="00081DD2" w:rsidRDefault="006D6E9C">
      <w:pPr>
        <w:pStyle w:val="Heading"/>
      </w:pPr>
      <w:bookmarkStart w:id="15" w:name="_Toc351488259"/>
      <w:r>
        <w:rPr>
          <w:lang w:val="en-US"/>
        </w:rPr>
        <w:t>A problem for Windows users</w:t>
      </w:r>
      <w:bookmarkEnd w:id="15"/>
    </w:p>
    <w:p w14:paraId="16052359" w14:textId="77777777" w:rsidR="00081DD2" w:rsidRDefault="00081DD2">
      <w:pPr>
        <w:pStyle w:val="Body"/>
      </w:pPr>
    </w:p>
    <w:p w14:paraId="5E29C41A" w14:textId="77777777" w:rsidR="00081DD2" w:rsidRDefault="006D6E9C">
      <w:pPr>
        <w:pStyle w:val="Body"/>
      </w:pPr>
      <w:r>
        <w:t xml:space="preserve">Several Windows users have reported that the plugin causes </w:t>
      </w:r>
      <w:proofErr w:type="spellStart"/>
      <w:r>
        <w:t>Sketchup</w:t>
      </w:r>
      <w:proofErr w:type="spellEnd"/>
      <w:r>
        <w:t xml:space="preserve"> to crash completely when they perform any kind of analysis. Currently the recommended fix for this problem is the following sequence of steps:</w:t>
      </w:r>
    </w:p>
    <w:p w14:paraId="0355112F" w14:textId="77777777" w:rsidR="00081DD2" w:rsidRDefault="00081DD2">
      <w:pPr>
        <w:pStyle w:val="Body"/>
      </w:pPr>
    </w:p>
    <w:p w14:paraId="7180F596" w14:textId="77777777" w:rsidR="00081DD2" w:rsidRDefault="006D6E9C">
      <w:pPr>
        <w:pStyle w:val="Body"/>
        <w:rPr>
          <w:rFonts w:ascii="Times New Roman" w:eastAsia="Times New Roman" w:hAnsi="Times New Roman" w:cs="Times New Roman"/>
          <w:b/>
          <w:bCs/>
        </w:rPr>
      </w:pPr>
      <w:r>
        <w:rPr>
          <w:rFonts w:ascii="Times New Roman"/>
          <w:b/>
          <w:bCs/>
        </w:rPr>
        <w:t>Windows &gt; Preferences &gt; OpenGL Settings &gt; Disable hardware acceleration (tick the box)</w:t>
      </w:r>
    </w:p>
    <w:p w14:paraId="7B5A8090" w14:textId="77777777" w:rsidR="00081DD2" w:rsidRDefault="006D6E9C">
      <w:pPr>
        <w:pStyle w:val="Heading"/>
      </w:pPr>
      <w:bookmarkStart w:id="16" w:name="_Toc351488260"/>
      <w:r>
        <w:rPr>
          <w:lang w:val="en-US"/>
        </w:rPr>
        <w:t>Note to users of version 1</w:t>
      </w:r>
      <w:bookmarkEnd w:id="16"/>
    </w:p>
    <w:p w14:paraId="5A031C02" w14:textId="77777777" w:rsidR="00081DD2" w:rsidRDefault="00081DD2">
      <w:pPr>
        <w:pStyle w:val="Body"/>
      </w:pPr>
    </w:p>
    <w:p w14:paraId="445650C4" w14:textId="77777777" w:rsidR="00081DD2" w:rsidRDefault="006D6E9C">
      <w:pPr>
        <w:pStyle w:val="Body"/>
      </w:pPr>
      <w:r>
        <w:t>The ability to see and edit a color scale, refit grids, or attach results to nodes, depends on data that is only stored when creating a grid in version 2. Grids created in the version 1 do not have this data and hence do not support these functionalities. When working with old grids, you may encounter messages warning you of this when you try to use newer functionality.</w:t>
      </w:r>
    </w:p>
    <w:p w14:paraId="3E655974" w14:textId="77777777" w:rsidR="00081DD2" w:rsidRDefault="00081DD2">
      <w:pPr>
        <w:pStyle w:val="Body"/>
      </w:pPr>
    </w:p>
    <w:p w14:paraId="51258058" w14:textId="77777777" w:rsidR="00081DD2" w:rsidRDefault="006D6E9C">
      <w:pPr>
        <w:pStyle w:val="Body"/>
      </w:pPr>
      <w:r>
        <w:t>If you fit a new grid directly from faces as normal, then it will be possible to refit it.</w:t>
      </w:r>
    </w:p>
    <w:p w14:paraId="26B99B91" w14:textId="77777777" w:rsidR="00081DD2" w:rsidRDefault="00081DD2">
      <w:pPr>
        <w:pStyle w:val="Body"/>
      </w:pPr>
    </w:p>
    <w:p w14:paraId="3991DD39" w14:textId="77777777" w:rsidR="00081DD2" w:rsidRDefault="006D6E9C">
      <w:pPr>
        <w:pStyle w:val="Body"/>
      </w:pPr>
      <w:r>
        <w:t xml:space="preserve">If you </w:t>
      </w:r>
      <w:proofErr w:type="spellStart"/>
      <w:r>
        <w:t>analyse</w:t>
      </w:r>
      <w:proofErr w:type="spellEnd"/>
      <w:r>
        <w:t xml:space="preserve"> a grid or import analysis onto it, even an old one, it will then be possible to view a color scale or attach numerical results to the nodes. It will still not be possible to refit the grid. However, having gained some of the new functionality, the grid will no longer be considered ‘old</w:t>
      </w:r>
      <w:r>
        <w:rPr>
          <w:lang w:val="fr-FR"/>
        </w:rPr>
        <w:t xml:space="preserve">’ </w:t>
      </w:r>
      <w:r>
        <w:t>by the plugin. Therefore, if you click ‘Yes</w:t>
      </w:r>
      <w:r>
        <w:rPr>
          <w:lang w:val="fr-FR"/>
        </w:rPr>
        <w:t xml:space="preserve">’ </w:t>
      </w:r>
      <w:r>
        <w:t xml:space="preserve">in response to the offer in one of the warning messages to delete all grids created with the old version, this particular grid (or any other grid that was created in an old version but was </w:t>
      </w:r>
      <w:proofErr w:type="spellStart"/>
      <w:r>
        <w:t>analysed</w:t>
      </w:r>
      <w:proofErr w:type="spellEnd"/>
      <w:r>
        <w:t xml:space="preserve"> with this version) will not be deleted, even though it still cannot be refit.</w:t>
      </w:r>
    </w:p>
    <w:sectPr w:rsidR="00081DD2" w:rsidSect="00C25114">
      <w:pgSz w:w="11900" w:h="16840"/>
      <w:pgMar w:top="1440" w:right="843" w:bottom="993"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94FB5" w14:textId="77777777" w:rsidR="00E2788B" w:rsidRDefault="00E2788B">
      <w:r>
        <w:separator/>
      </w:r>
    </w:p>
  </w:endnote>
  <w:endnote w:type="continuationSeparator" w:id="0">
    <w:p w14:paraId="525FF6C6" w14:textId="77777777" w:rsidR="00E2788B" w:rsidRDefault="00E2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5D3AC" w14:textId="77777777" w:rsidR="00E2788B" w:rsidRDefault="00E2788B">
      <w:r>
        <w:separator/>
      </w:r>
    </w:p>
  </w:footnote>
  <w:footnote w:type="continuationSeparator" w:id="0">
    <w:p w14:paraId="0AA25242" w14:textId="77777777" w:rsidR="00E2788B" w:rsidRDefault="00E278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00B"/>
    <w:multiLevelType w:val="multilevel"/>
    <w:tmpl w:val="4BD46D92"/>
    <w:lvl w:ilvl="0">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1">
    <w:nsid w:val="00BE34AC"/>
    <w:multiLevelType w:val="multilevel"/>
    <w:tmpl w:val="D8D8840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3395FCB"/>
    <w:multiLevelType w:val="multilevel"/>
    <w:tmpl w:val="69F66F8C"/>
    <w:lvl w:ilvl="0">
      <w:start w:val="1"/>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3">
    <w:nsid w:val="036B57F9"/>
    <w:multiLevelType w:val="multilevel"/>
    <w:tmpl w:val="5E649630"/>
    <w:lvl w:ilvl="0">
      <w:start w:val="1"/>
      <w:numFmt w:val="bullet"/>
      <w:lvlText w:val="•"/>
      <w:lvlJc w:val="left"/>
      <w:rPr>
        <w:rFonts w:ascii="Cambria" w:eastAsia="Cambria" w:hAnsi="Cambria" w:cs="Cambria"/>
        <w:b/>
        <w:bCs/>
        <w:position w:val="0"/>
        <w:rtl w:val="0"/>
      </w:rPr>
    </w:lvl>
    <w:lvl w:ilv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4">
    <w:nsid w:val="05873063"/>
    <w:multiLevelType w:val="multilevel"/>
    <w:tmpl w:val="0E1E185C"/>
    <w:lvl w:ilvl="0">
      <w:start w:val="1"/>
      <w:numFmt w:val="bullet"/>
      <w:lvlText w:val="•"/>
      <w:lvlJc w:val="left"/>
      <w:rPr>
        <w:rFonts w:ascii="Cambria" w:eastAsia="Cambria" w:hAnsi="Cambria" w:cs="Cambria"/>
        <w:b/>
        <w:bCs/>
        <w:position w:val="0"/>
        <w:rtl w:val="0"/>
      </w:rPr>
    </w:lvl>
    <w:lvl w:ilv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5">
    <w:nsid w:val="06093A2C"/>
    <w:multiLevelType w:val="multilevel"/>
    <w:tmpl w:val="BB4871E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0C3B5BA2"/>
    <w:multiLevelType w:val="multilevel"/>
    <w:tmpl w:val="4FECA1C6"/>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0D385AEE"/>
    <w:multiLevelType w:val="multilevel"/>
    <w:tmpl w:val="4E2656B6"/>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0FAF6824"/>
    <w:multiLevelType w:val="multilevel"/>
    <w:tmpl w:val="FC5261F4"/>
    <w:lvl w:ilvl="0">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9">
    <w:nsid w:val="11342353"/>
    <w:multiLevelType w:val="multilevel"/>
    <w:tmpl w:val="B3F4480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14F48A2"/>
    <w:multiLevelType w:val="multilevel"/>
    <w:tmpl w:val="8A30B5E0"/>
    <w:styleLink w:val="List41"/>
    <w:lvl w:ilvl="0">
      <w:start w:val="1"/>
      <w:numFmt w:val="decimal"/>
      <w:lvlText w:val="%1."/>
      <w:lvlJc w:val="left"/>
      <w:rPr>
        <w:rFonts w:ascii="Times New Roman Bold" w:eastAsia="Times New Roman Bold" w:hAnsi="Times New Roman Bold" w:cs="Times New Roman Bold"/>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Cambria" w:eastAsia="Cambria" w:hAnsi="Cambria" w:cs="Cambria"/>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abstractNum w:abstractNumId="11">
    <w:nsid w:val="14A82E40"/>
    <w:multiLevelType w:val="multilevel"/>
    <w:tmpl w:val="015C94E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5A92E95"/>
    <w:multiLevelType w:val="multilevel"/>
    <w:tmpl w:val="8E1C58C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187D33CE"/>
    <w:multiLevelType w:val="multilevel"/>
    <w:tmpl w:val="66F8906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197B2A74"/>
    <w:multiLevelType w:val="multilevel"/>
    <w:tmpl w:val="A7DE6E2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1D6D03BA"/>
    <w:multiLevelType w:val="multilevel"/>
    <w:tmpl w:val="6422CF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1E2A65E9"/>
    <w:multiLevelType w:val="multilevel"/>
    <w:tmpl w:val="BA68CDA6"/>
    <w:lvl w:ilvl="0">
      <w:start w:val="1"/>
      <w:numFmt w:val="bullet"/>
      <w:lvlText w:val="•"/>
      <w:lvlJc w:val="left"/>
      <w:rPr>
        <w:rFonts w:ascii="Cambria" w:eastAsia="Cambria" w:hAnsi="Cambria" w:cs="Cambria"/>
        <w:b/>
        <w:bCs/>
        <w:position w:val="0"/>
        <w:rtl w:val="0"/>
      </w:rPr>
    </w:lvl>
    <w:lvl w:ilv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17">
    <w:nsid w:val="20D371B8"/>
    <w:multiLevelType w:val="multilevel"/>
    <w:tmpl w:val="F4564B0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5B9573B"/>
    <w:multiLevelType w:val="multilevel"/>
    <w:tmpl w:val="7C7AF3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6AD0685"/>
    <w:multiLevelType w:val="multilevel"/>
    <w:tmpl w:val="76365A34"/>
    <w:styleLink w:val="List1"/>
    <w:lvl w:ilvl="0">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20">
    <w:nsid w:val="27437640"/>
    <w:multiLevelType w:val="multilevel"/>
    <w:tmpl w:val="94286550"/>
    <w:styleLink w:val="List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29B36F82"/>
    <w:multiLevelType w:val="multilevel"/>
    <w:tmpl w:val="416E67F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3F50B9D"/>
    <w:multiLevelType w:val="multilevel"/>
    <w:tmpl w:val="572CA64A"/>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3">
    <w:nsid w:val="4A240D3E"/>
    <w:multiLevelType w:val="multilevel"/>
    <w:tmpl w:val="4C56FF0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4">
    <w:nsid w:val="4C731CD0"/>
    <w:multiLevelType w:val="multilevel"/>
    <w:tmpl w:val="1CC2C098"/>
    <w:lvl w:ilvl="0">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25">
    <w:nsid w:val="4F5C4463"/>
    <w:multiLevelType w:val="multilevel"/>
    <w:tmpl w:val="ADCCEDE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4FC4548D"/>
    <w:multiLevelType w:val="multilevel"/>
    <w:tmpl w:val="C764F0FA"/>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FCC1C12"/>
    <w:multiLevelType w:val="multilevel"/>
    <w:tmpl w:val="507068E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8">
    <w:nsid w:val="50907CDF"/>
    <w:multiLevelType w:val="multilevel"/>
    <w:tmpl w:val="AC887E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52106723"/>
    <w:multiLevelType w:val="multilevel"/>
    <w:tmpl w:val="CB66816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57563584"/>
    <w:multiLevelType w:val="multilevel"/>
    <w:tmpl w:val="7B8AFDA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1">
    <w:nsid w:val="58701A7B"/>
    <w:multiLevelType w:val="multilevel"/>
    <w:tmpl w:val="4CE8F06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5D3B61A4"/>
    <w:multiLevelType w:val="multilevel"/>
    <w:tmpl w:val="3F0AB5F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5F532E7C"/>
    <w:multiLevelType w:val="hybridMultilevel"/>
    <w:tmpl w:val="28FEF6A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F74554"/>
    <w:multiLevelType w:val="multilevel"/>
    <w:tmpl w:val="C4B4CC6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6678577C"/>
    <w:multiLevelType w:val="multilevel"/>
    <w:tmpl w:val="E2B287D6"/>
    <w:lvl w:ilvl="0">
      <w:numFmt w:val="bullet"/>
      <w:lvlText w:val="•"/>
      <w:lvlJc w:val="left"/>
      <w:rPr>
        <w:rFonts w:ascii="Cambria" w:eastAsia="Cambria" w:hAnsi="Cambria" w:cs="Cambria"/>
        <w:b/>
        <w:bCs/>
        <w:position w:val="0"/>
        <w:rtl w:val="0"/>
      </w:rPr>
    </w:lvl>
    <w:lvl w:ilvl="1">
      <w:start w:val="1"/>
      <w:numFmt w:val="bullet"/>
      <w:lvlText w:val="o"/>
      <w:lvlJc w:val="left"/>
      <w:rPr>
        <w:rFonts w:ascii="Cambria" w:eastAsia="Cambria" w:hAnsi="Cambria" w:cs="Cambria"/>
        <w:b/>
        <w:bCs/>
        <w:position w:val="0"/>
        <w:rtl w:val="0"/>
      </w:rPr>
    </w:lvl>
    <w:lvl w:ilvl="2">
      <w:start w:val="1"/>
      <w:numFmt w:val="bullet"/>
      <w:lvlText w:val="▪"/>
      <w:lvlJc w:val="left"/>
      <w:rPr>
        <w:rFonts w:ascii="Cambria" w:eastAsia="Cambria" w:hAnsi="Cambria" w:cs="Cambria"/>
        <w:b/>
        <w:bCs/>
        <w:position w:val="0"/>
        <w:rtl w:val="0"/>
      </w:rPr>
    </w:lvl>
    <w:lvl w:ilvl="3">
      <w:start w:val="1"/>
      <w:numFmt w:val="bullet"/>
      <w:lvlText w:val="•"/>
      <w:lvlJc w:val="left"/>
      <w:rPr>
        <w:rFonts w:ascii="Cambria" w:eastAsia="Cambria" w:hAnsi="Cambria" w:cs="Cambria"/>
        <w:b/>
        <w:bCs/>
        <w:position w:val="0"/>
        <w:rtl w:val="0"/>
      </w:rPr>
    </w:lvl>
    <w:lvl w:ilvl="4">
      <w:start w:val="1"/>
      <w:numFmt w:val="bullet"/>
      <w:lvlText w:val="o"/>
      <w:lvlJc w:val="left"/>
      <w:rPr>
        <w:rFonts w:ascii="Cambria" w:eastAsia="Cambria" w:hAnsi="Cambria" w:cs="Cambria"/>
        <w:b/>
        <w:bCs/>
        <w:position w:val="0"/>
        <w:rtl w:val="0"/>
      </w:rPr>
    </w:lvl>
    <w:lvl w:ilvl="5">
      <w:start w:val="1"/>
      <w:numFmt w:val="bullet"/>
      <w:lvlText w:val="▪"/>
      <w:lvlJc w:val="left"/>
      <w:rPr>
        <w:rFonts w:ascii="Cambria" w:eastAsia="Cambria" w:hAnsi="Cambria" w:cs="Cambria"/>
        <w:b/>
        <w:bCs/>
        <w:position w:val="0"/>
        <w:rtl w:val="0"/>
      </w:rPr>
    </w:lvl>
    <w:lvl w:ilvl="6">
      <w:start w:val="1"/>
      <w:numFmt w:val="bullet"/>
      <w:lvlText w:val="•"/>
      <w:lvlJc w:val="left"/>
      <w:rPr>
        <w:rFonts w:ascii="Cambria" w:eastAsia="Cambria" w:hAnsi="Cambria" w:cs="Cambria"/>
        <w:b/>
        <w:bCs/>
        <w:position w:val="0"/>
        <w:rtl w:val="0"/>
      </w:rPr>
    </w:lvl>
    <w:lvl w:ilvl="7">
      <w:start w:val="1"/>
      <w:numFmt w:val="bullet"/>
      <w:lvlText w:val="o"/>
      <w:lvlJc w:val="left"/>
      <w:rPr>
        <w:rFonts w:ascii="Cambria" w:eastAsia="Cambria" w:hAnsi="Cambria" w:cs="Cambria"/>
        <w:b/>
        <w:bCs/>
        <w:position w:val="0"/>
        <w:rtl w:val="0"/>
      </w:rPr>
    </w:lvl>
    <w:lvl w:ilvl="8">
      <w:start w:val="1"/>
      <w:numFmt w:val="bullet"/>
      <w:lvlText w:val="▪"/>
      <w:lvlJc w:val="left"/>
      <w:rPr>
        <w:rFonts w:ascii="Cambria" w:eastAsia="Cambria" w:hAnsi="Cambria" w:cs="Cambria"/>
        <w:b/>
        <w:bCs/>
        <w:position w:val="0"/>
        <w:rtl w:val="0"/>
      </w:rPr>
    </w:lvl>
  </w:abstractNum>
  <w:abstractNum w:abstractNumId="36">
    <w:nsid w:val="683458D2"/>
    <w:multiLevelType w:val="multilevel"/>
    <w:tmpl w:val="563EF2F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69F52C76"/>
    <w:multiLevelType w:val="multilevel"/>
    <w:tmpl w:val="E214A4E2"/>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6E311DF6"/>
    <w:multiLevelType w:val="multilevel"/>
    <w:tmpl w:val="218A011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739F6CDF"/>
    <w:multiLevelType w:val="multilevel"/>
    <w:tmpl w:val="D8805DEC"/>
    <w:styleLink w:val="List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786A3E5F"/>
    <w:multiLevelType w:val="multilevel"/>
    <w:tmpl w:val="FA3428F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78CD1BFC"/>
    <w:multiLevelType w:val="multilevel"/>
    <w:tmpl w:val="81AC33B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7B9E1CCD"/>
    <w:multiLevelType w:val="multilevel"/>
    <w:tmpl w:val="1CA440E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7D2B2604"/>
    <w:multiLevelType w:val="multilevel"/>
    <w:tmpl w:val="2716EAB4"/>
    <w:lvl w:ilvl="0">
      <w:start w:val="1"/>
      <w:numFmt w:val="decimal"/>
      <w:lvlText w:val="%1."/>
      <w:lvlJc w:val="left"/>
      <w:rPr>
        <w:rFonts w:ascii="Cambria" w:eastAsia="Cambria" w:hAnsi="Cambria" w:cs="Cambria"/>
        <w:b/>
        <w:bCs/>
        <w:position w:val="0"/>
      </w:rPr>
    </w:lvl>
    <w:lvl w:ilvl="1">
      <w:start w:val="1"/>
      <w:numFmt w:val="lowerLetter"/>
      <w:lvlText w:val="%2."/>
      <w:lvlJc w:val="left"/>
      <w:rPr>
        <w:rFonts w:ascii="Cambria" w:eastAsia="Cambria" w:hAnsi="Cambria" w:cs="Cambria"/>
        <w:b/>
        <w:bCs/>
        <w:position w:val="0"/>
      </w:rPr>
    </w:lvl>
    <w:lvl w:ilvl="2">
      <w:start w:val="1"/>
      <w:numFmt w:val="lowerRoman"/>
      <w:lvlText w:val="%3."/>
      <w:lvlJc w:val="left"/>
      <w:rPr>
        <w:rFonts w:ascii="Cambria" w:eastAsia="Cambria" w:hAnsi="Cambria" w:cs="Cambria"/>
        <w:b/>
        <w:bCs/>
        <w:position w:val="0"/>
      </w:rPr>
    </w:lvl>
    <w:lvl w:ilvl="3">
      <w:start w:val="1"/>
      <w:numFmt w:val="decimal"/>
      <w:lvlText w:val="%4."/>
      <w:lvlJc w:val="left"/>
      <w:rPr>
        <w:rFonts w:ascii="Cambria" w:eastAsia="Cambria" w:hAnsi="Cambria" w:cs="Cambria"/>
        <w:b/>
        <w:bCs/>
        <w:position w:val="0"/>
      </w:rPr>
    </w:lvl>
    <w:lvl w:ilvl="4">
      <w:start w:val="1"/>
      <w:numFmt w:val="lowerLetter"/>
      <w:lvlText w:val="%5."/>
      <w:lvlJc w:val="left"/>
      <w:rPr>
        <w:rFonts w:ascii="Cambria" w:eastAsia="Cambria" w:hAnsi="Cambria" w:cs="Cambria"/>
        <w:b/>
        <w:bCs/>
        <w:position w:val="0"/>
      </w:rPr>
    </w:lvl>
    <w:lvl w:ilvl="5">
      <w:start w:val="1"/>
      <w:numFmt w:val="lowerRoman"/>
      <w:lvlText w:val="%6."/>
      <w:lvlJc w:val="left"/>
      <w:rPr>
        <w:rFonts w:ascii="Cambria" w:eastAsia="Cambria" w:hAnsi="Cambria" w:cs="Cambria"/>
        <w:b/>
        <w:bCs/>
        <w:position w:val="0"/>
      </w:rPr>
    </w:lvl>
    <w:lvl w:ilvl="6">
      <w:start w:val="1"/>
      <w:numFmt w:val="decimal"/>
      <w:lvlText w:val="%7."/>
      <w:lvlJc w:val="left"/>
      <w:rPr>
        <w:rFonts w:ascii="Cambria" w:eastAsia="Cambria" w:hAnsi="Cambria" w:cs="Cambria"/>
        <w:b/>
        <w:bCs/>
        <w:position w:val="0"/>
      </w:rPr>
    </w:lvl>
    <w:lvl w:ilvl="7">
      <w:start w:val="1"/>
      <w:numFmt w:val="lowerLetter"/>
      <w:lvlText w:val="%8."/>
      <w:lvlJc w:val="left"/>
      <w:rPr>
        <w:rFonts w:ascii="Cambria" w:eastAsia="Cambria" w:hAnsi="Cambria" w:cs="Cambria"/>
        <w:b/>
        <w:bCs/>
        <w:position w:val="0"/>
      </w:rPr>
    </w:lvl>
    <w:lvl w:ilvl="8">
      <w:start w:val="1"/>
      <w:numFmt w:val="lowerRoman"/>
      <w:lvlText w:val="%9."/>
      <w:lvlJc w:val="left"/>
      <w:rPr>
        <w:rFonts w:ascii="Cambria" w:eastAsia="Cambria" w:hAnsi="Cambria" w:cs="Cambria"/>
        <w:b/>
        <w:bCs/>
        <w:position w:val="0"/>
      </w:rPr>
    </w:lvl>
  </w:abstractNum>
  <w:num w:numId="1">
    <w:abstractNumId w:val="22"/>
  </w:num>
  <w:num w:numId="2">
    <w:abstractNumId w:val="6"/>
  </w:num>
  <w:num w:numId="3">
    <w:abstractNumId w:val="30"/>
  </w:num>
  <w:num w:numId="4">
    <w:abstractNumId w:val="2"/>
  </w:num>
  <w:num w:numId="5">
    <w:abstractNumId w:val="32"/>
  </w:num>
  <w:num w:numId="6">
    <w:abstractNumId w:val="0"/>
  </w:num>
  <w:num w:numId="7">
    <w:abstractNumId w:val="3"/>
  </w:num>
  <w:num w:numId="8">
    <w:abstractNumId w:val="16"/>
  </w:num>
  <w:num w:numId="9">
    <w:abstractNumId w:val="4"/>
  </w:num>
  <w:num w:numId="10">
    <w:abstractNumId w:val="35"/>
  </w:num>
  <w:num w:numId="11">
    <w:abstractNumId w:val="24"/>
  </w:num>
  <w:num w:numId="12">
    <w:abstractNumId w:val="8"/>
  </w:num>
  <w:num w:numId="13">
    <w:abstractNumId w:val="19"/>
  </w:num>
  <w:num w:numId="14">
    <w:abstractNumId w:val="38"/>
  </w:num>
  <w:num w:numId="15">
    <w:abstractNumId w:val="31"/>
  </w:num>
  <w:num w:numId="16">
    <w:abstractNumId w:val="21"/>
  </w:num>
  <w:num w:numId="17">
    <w:abstractNumId w:val="14"/>
  </w:num>
  <w:num w:numId="18">
    <w:abstractNumId w:val="36"/>
  </w:num>
  <w:num w:numId="19">
    <w:abstractNumId w:val="26"/>
  </w:num>
  <w:num w:numId="20">
    <w:abstractNumId w:val="17"/>
  </w:num>
  <w:num w:numId="21">
    <w:abstractNumId w:val="25"/>
  </w:num>
  <w:num w:numId="22">
    <w:abstractNumId w:val="15"/>
  </w:num>
  <w:num w:numId="23">
    <w:abstractNumId w:val="34"/>
  </w:num>
  <w:num w:numId="24">
    <w:abstractNumId w:val="29"/>
  </w:num>
  <w:num w:numId="25">
    <w:abstractNumId w:val="42"/>
  </w:num>
  <w:num w:numId="26">
    <w:abstractNumId w:val="9"/>
  </w:num>
  <w:num w:numId="27">
    <w:abstractNumId w:val="7"/>
  </w:num>
  <w:num w:numId="28">
    <w:abstractNumId w:val="43"/>
  </w:num>
  <w:num w:numId="29">
    <w:abstractNumId w:val="27"/>
  </w:num>
  <w:num w:numId="30">
    <w:abstractNumId w:val="10"/>
  </w:num>
  <w:num w:numId="31">
    <w:abstractNumId w:val="37"/>
  </w:num>
  <w:num w:numId="32">
    <w:abstractNumId w:val="5"/>
  </w:num>
  <w:num w:numId="33">
    <w:abstractNumId w:val="13"/>
  </w:num>
  <w:num w:numId="34">
    <w:abstractNumId w:val="40"/>
  </w:num>
  <w:num w:numId="35">
    <w:abstractNumId w:val="1"/>
  </w:num>
  <w:num w:numId="36">
    <w:abstractNumId w:val="41"/>
  </w:num>
  <w:num w:numId="37">
    <w:abstractNumId w:val="28"/>
  </w:num>
  <w:num w:numId="38">
    <w:abstractNumId w:val="20"/>
  </w:num>
  <w:num w:numId="39">
    <w:abstractNumId w:val="18"/>
  </w:num>
  <w:num w:numId="40">
    <w:abstractNumId w:val="23"/>
  </w:num>
  <w:num w:numId="41">
    <w:abstractNumId w:val="12"/>
  </w:num>
  <w:num w:numId="42">
    <w:abstractNumId w:val="11"/>
  </w:num>
  <w:num w:numId="43">
    <w:abstractNumId w:val="3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81DD2"/>
    <w:rsid w:val="00081DD2"/>
    <w:rsid w:val="00217857"/>
    <w:rsid w:val="00284B65"/>
    <w:rsid w:val="003D14A0"/>
    <w:rsid w:val="003F4DF6"/>
    <w:rsid w:val="00444DF1"/>
    <w:rsid w:val="004A6E55"/>
    <w:rsid w:val="004D5377"/>
    <w:rsid w:val="0053195D"/>
    <w:rsid w:val="00654B08"/>
    <w:rsid w:val="006D6E9C"/>
    <w:rsid w:val="00A97F79"/>
    <w:rsid w:val="00B92FEA"/>
    <w:rsid w:val="00C25114"/>
    <w:rsid w:val="00CD2C48"/>
    <w:rsid w:val="00D97AB0"/>
    <w:rsid w:val="00DB7A1D"/>
    <w:rsid w:val="00E2788B"/>
    <w:rsid w:val="00F51221"/>
    <w:rsid w:val="00F970F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9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Z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300"/>
    </w:pPr>
    <w:rPr>
      <w:rFonts w:ascii="Calibri" w:eastAsia="Calibri" w:hAnsi="Calibri" w:cs="Calibri"/>
      <w:color w:val="17365D"/>
      <w:spacing w:val="5"/>
      <w:kern w:val="28"/>
      <w:sz w:val="52"/>
      <w:szCs w:val="52"/>
      <w:u w:color="17365D"/>
      <w:lang w:val="en-US"/>
    </w:rPr>
  </w:style>
  <w:style w:type="paragraph" w:customStyle="1" w:styleId="Body">
    <w:name w:val="Body"/>
    <w:rPr>
      <w:rFonts w:ascii="Cambria" w:eastAsia="Cambria" w:hAnsi="Cambria" w:cs="Cambria"/>
      <w:color w:val="000000"/>
      <w:sz w:val="24"/>
      <w:szCs w:val="24"/>
      <w:u w:color="000000"/>
      <w:lang w:val="en-US"/>
    </w:rPr>
  </w:style>
  <w:style w:type="paragraph" w:styleId="Subtitle">
    <w:name w:val="Subtitle"/>
    <w:next w:val="Body"/>
    <w:rPr>
      <w:rFonts w:ascii="Calibri" w:eastAsia="Calibri" w:hAnsi="Calibri" w:cs="Calibri"/>
      <w:i/>
      <w:iCs/>
      <w:color w:val="4F81BD"/>
      <w:spacing w:val="15"/>
      <w:sz w:val="24"/>
      <w:szCs w:val="24"/>
      <w:u w:color="4F81BD"/>
      <w:lang w:val="en-US"/>
    </w:rPr>
  </w:style>
  <w:style w:type="character" w:customStyle="1" w:styleId="Hyperlink0">
    <w:name w:val="Hyperlink.0"/>
    <w:basedOn w:val="Hyperlink"/>
    <w:rPr>
      <w:color w:val="0000FF"/>
      <w:u w:val="single" w:color="0000FF"/>
    </w:rPr>
  </w:style>
  <w:style w:type="paragraph" w:styleId="TOCHeading">
    <w:name w:val="TOC Heading"/>
    <w:next w:val="Body"/>
    <w:pPr>
      <w:keepNext/>
      <w:keepLines/>
      <w:spacing w:before="480" w:line="276" w:lineRule="auto"/>
    </w:pPr>
    <w:rPr>
      <w:rFonts w:ascii="Calibri" w:eastAsia="Calibri" w:hAnsi="Calibri" w:cs="Calibri"/>
      <w:b/>
      <w:bCs/>
      <w:color w:val="365F91"/>
      <w:sz w:val="28"/>
      <w:szCs w:val="28"/>
      <w:u w:color="365F91"/>
      <w:lang w:val="en-US"/>
    </w:rPr>
  </w:style>
  <w:style w:type="paragraph" w:styleId="TOC2">
    <w:name w:val="toc 2"/>
    <w:uiPriority w:val="39"/>
    <w:pPr>
      <w:tabs>
        <w:tab w:val="right" w:pos="9237"/>
      </w:tabs>
    </w:pPr>
    <w:rPr>
      <w:rFonts w:ascii="Cambria" w:eastAsia="Cambria" w:hAnsi="Cambria" w:cs="Cambria"/>
      <w:b/>
      <w:bCs/>
      <w:smallCaps/>
      <w:color w:val="000000"/>
      <w:sz w:val="22"/>
      <w:szCs w:val="22"/>
      <w:u w:color="000000"/>
      <w:lang w:val="en-US"/>
    </w:rPr>
  </w:style>
  <w:style w:type="paragraph" w:styleId="TOC3">
    <w:name w:val="toc 3"/>
    <w:uiPriority w:val="39"/>
    <w:pPr>
      <w:tabs>
        <w:tab w:val="right" w:pos="9237"/>
      </w:tabs>
      <w:spacing w:before="240" w:after="120"/>
    </w:pPr>
    <w:rPr>
      <w:rFonts w:ascii="Cambria" w:eastAsia="Cambria" w:hAnsi="Cambria" w:cs="Cambria"/>
      <w:b/>
      <w:bCs/>
      <w:caps/>
      <w:color w:val="000000"/>
      <w:sz w:val="22"/>
      <w:szCs w:val="22"/>
      <w:u w:val="single" w:color="000000"/>
      <w:lang w:val="en-US"/>
    </w:rPr>
  </w:style>
  <w:style w:type="paragraph" w:customStyle="1" w:styleId="Heading">
    <w:name w:val="Heading"/>
    <w:next w:val="Body"/>
    <w:pPr>
      <w:keepNext/>
      <w:keepLines/>
      <w:spacing w:before="480"/>
      <w:outlineLvl w:val="2"/>
    </w:pPr>
    <w:rPr>
      <w:rFonts w:ascii="Calibri" w:eastAsia="Calibri" w:hAnsi="Calibri" w:cs="Calibri"/>
      <w:b/>
      <w:bCs/>
      <w:color w:val="345A8A"/>
      <w:sz w:val="32"/>
      <w:szCs w:val="32"/>
      <w:u w:color="345A8A"/>
    </w:rPr>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List21">
    <w:name w:val="List 21"/>
    <w:basedOn w:val="ImportedStyle3"/>
    <w:pPr>
      <w:numPr>
        <w:numId w:val="19"/>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0"/>
      </w:numPr>
    </w:pPr>
  </w:style>
  <w:style w:type="numbering" w:customStyle="1" w:styleId="ImportedStyle5">
    <w:name w:val="Imported Style 5"/>
  </w:style>
  <w:style w:type="numbering" w:customStyle="1" w:styleId="List51">
    <w:name w:val="List 51"/>
    <w:basedOn w:val="ImportedStyle6"/>
    <w:pPr>
      <w:numPr>
        <w:numId w:val="38"/>
      </w:numPr>
    </w:pPr>
  </w:style>
  <w:style w:type="numbering" w:customStyle="1" w:styleId="ImportedStyle6">
    <w:name w:val="Imported Style 6"/>
  </w:style>
  <w:style w:type="numbering" w:customStyle="1" w:styleId="List6">
    <w:name w:val="List 6"/>
    <w:basedOn w:val="ImportedStyle7"/>
    <w:pPr>
      <w:numPr>
        <w:numId w:val="43"/>
      </w:numPr>
    </w:pPr>
  </w:style>
  <w:style w:type="numbering" w:customStyle="1" w:styleId="ImportedStyle7">
    <w:name w:val="Imported Style 7"/>
  </w:style>
  <w:style w:type="paragraph" w:styleId="BalloonText">
    <w:name w:val="Balloon Text"/>
    <w:basedOn w:val="Normal"/>
    <w:link w:val="BalloonTextChar"/>
    <w:uiPriority w:val="99"/>
    <w:semiHidden/>
    <w:unhideWhenUsed/>
    <w:rsid w:val="006D6E9C"/>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E9C"/>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Z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spacing w:after="300"/>
    </w:pPr>
    <w:rPr>
      <w:rFonts w:ascii="Calibri" w:eastAsia="Calibri" w:hAnsi="Calibri" w:cs="Calibri"/>
      <w:color w:val="17365D"/>
      <w:spacing w:val="5"/>
      <w:kern w:val="28"/>
      <w:sz w:val="52"/>
      <w:szCs w:val="52"/>
      <w:u w:color="17365D"/>
      <w:lang w:val="en-US"/>
    </w:rPr>
  </w:style>
  <w:style w:type="paragraph" w:customStyle="1" w:styleId="Body">
    <w:name w:val="Body"/>
    <w:rPr>
      <w:rFonts w:ascii="Cambria" w:eastAsia="Cambria" w:hAnsi="Cambria" w:cs="Cambria"/>
      <w:color w:val="000000"/>
      <w:sz w:val="24"/>
      <w:szCs w:val="24"/>
      <w:u w:color="000000"/>
      <w:lang w:val="en-US"/>
    </w:rPr>
  </w:style>
  <w:style w:type="paragraph" w:styleId="Subtitle">
    <w:name w:val="Subtitle"/>
    <w:next w:val="Body"/>
    <w:rPr>
      <w:rFonts w:ascii="Calibri" w:eastAsia="Calibri" w:hAnsi="Calibri" w:cs="Calibri"/>
      <w:i/>
      <w:iCs/>
      <w:color w:val="4F81BD"/>
      <w:spacing w:val="15"/>
      <w:sz w:val="24"/>
      <w:szCs w:val="24"/>
      <w:u w:color="4F81BD"/>
      <w:lang w:val="en-US"/>
    </w:rPr>
  </w:style>
  <w:style w:type="character" w:customStyle="1" w:styleId="Hyperlink0">
    <w:name w:val="Hyperlink.0"/>
    <w:basedOn w:val="Hyperlink"/>
    <w:rPr>
      <w:color w:val="0000FF"/>
      <w:u w:val="single" w:color="0000FF"/>
    </w:rPr>
  </w:style>
  <w:style w:type="paragraph" w:styleId="TOCHeading">
    <w:name w:val="TOC Heading"/>
    <w:next w:val="Body"/>
    <w:pPr>
      <w:keepNext/>
      <w:keepLines/>
      <w:spacing w:before="480" w:line="276" w:lineRule="auto"/>
    </w:pPr>
    <w:rPr>
      <w:rFonts w:ascii="Calibri" w:eastAsia="Calibri" w:hAnsi="Calibri" w:cs="Calibri"/>
      <w:b/>
      <w:bCs/>
      <w:color w:val="365F91"/>
      <w:sz w:val="28"/>
      <w:szCs w:val="28"/>
      <w:u w:color="365F91"/>
      <w:lang w:val="en-US"/>
    </w:rPr>
  </w:style>
  <w:style w:type="paragraph" w:styleId="TOC2">
    <w:name w:val="toc 2"/>
    <w:uiPriority w:val="39"/>
    <w:pPr>
      <w:tabs>
        <w:tab w:val="right" w:pos="9237"/>
      </w:tabs>
    </w:pPr>
    <w:rPr>
      <w:rFonts w:ascii="Cambria" w:eastAsia="Cambria" w:hAnsi="Cambria" w:cs="Cambria"/>
      <w:b/>
      <w:bCs/>
      <w:smallCaps/>
      <w:color w:val="000000"/>
      <w:sz w:val="22"/>
      <w:szCs w:val="22"/>
      <w:u w:color="000000"/>
      <w:lang w:val="en-US"/>
    </w:rPr>
  </w:style>
  <w:style w:type="paragraph" w:styleId="TOC3">
    <w:name w:val="toc 3"/>
    <w:uiPriority w:val="39"/>
    <w:pPr>
      <w:tabs>
        <w:tab w:val="right" w:pos="9237"/>
      </w:tabs>
      <w:spacing w:before="240" w:after="120"/>
    </w:pPr>
    <w:rPr>
      <w:rFonts w:ascii="Cambria" w:eastAsia="Cambria" w:hAnsi="Cambria" w:cs="Cambria"/>
      <w:b/>
      <w:bCs/>
      <w:caps/>
      <w:color w:val="000000"/>
      <w:sz w:val="22"/>
      <w:szCs w:val="22"/>
      <w:u w:val="single" w:color="000000"/>
      <w:lang w:val="en-US"/>
    </w:rPr>
  </w:style>
  <w:style w:type="paragraph" w:customStyle="1" w:styleId="Heading">
    <w:name w:val="Heading"/>
    <w:next w:val="Body"/>
    <w:pPr>
      <w:keepNext/>
      <w:keepLines/>
      <w:spacing w:before="480"/>
      <w:outlineLvl w:val="2"/>
    </w:pPr>
    <w:rPr>
      <w:rFonts w:ascii="Calibri" w:eastAsia="Calibri" w:hAnsi="Calibri" w:cs="Calibri"/>
      <w:b/>
      <w:bCs/>
      <w:color w:val="345A8A"/>
      <w:sz w:val="32"/>
      <w:szCs w:val="32"/>
      <w:u w:color="345A8A"/>
    </w:rPr>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List21">
    <w:name w:val="List 21"/>
    <w:basedOn w:val="ImportedStyle3"/>
    <w:pPr>
      <w:numPr>
        <w:numId w:val="19"/>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0"/>
      </w:numPr>
    </w:pPr>
  </w:style>
  <w:style w:type="numbering" w:customStyle="1" w:styleId="ImportedStyle5">
    <w:name w:val="Imported Style 5"/>
  </w:style>
  <w:style w:type="numbering" w:customStyle="1" w:styleId="List51">
    <w:name w:val="List 51"/>
    <w:basedOn w:val="ImportedStyle6"/>
    <w:pPr>
      <w:numPr>
        <w:numId w:val="38"/>
      </w:numPr>
    </w:pPr>
  </w:style>
  <w:style w:type="numbering" w:customStyle="1" w:styleId="ImportedStyle6">
    <w:name w:val="Imported Style 6"/>
  </w:style>
  <w:style w:type="numbering" w:customStyle="1" w:styleId="List6">
    <w:name w:val="List 6"/>
    <w:basedOn w:val="ImportedStyle7"/>
    <w:pPr>
      <w:numPr>
        <w:numId w:val="43"/>
      </w:numPr>
    </w:pPr>
  </w:style>
  <w:style w:type="numbering" w:customStyle="1" w:styleId="ImportedStyle7">
    <w:name w:val="Imported Style 7"/>
  </w:style>
  <w:style w:type="paragraph" w:styleId="BalloonText">
    <w:name w:val="Balloon Text"/>
    <w:basedOn w:val="Normal"/>
    <w:link w:val="BalloonTextChar"/>
    <w:uiPriority w:val="99"/>
    <w:semiHidden/>
    <w:unhideWhenUsed/>
    <w:rsid w:val="006D6E9C"/>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E9C"/>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17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lexmojaki/sunhour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help.sketchup.com/en/article/38583"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ex.mojaki@gmail.com?subjec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3215</Words>
  <Characters>18327</Characters>
  <Application>Microsoft Macintosh Word</Application>
  <DocSecurity>0</DocSecurity>
  <Lines>152</Lines>
  <Paragraphs>42</Paragraphs>
  <ScaleCrop>false</ScaleCrop>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Hall</cp:lastModifiedBy>
  <cp:revision>10</cp:revision>
  <cp:lastPrinted>2015-10-20T21:10:00Z</cp:lastPrinted>
  <dcterms:created xsi:type="dcterms:W3CDTF">2014-10-07T21:00:00Z</dcterms:created>
  <dcterms:modified xsi:type="dcterms:W3CDTF">2017-03-18T19:07:00Z</dcterms:modified>
</cp:coreProperties>
</file>